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8" w:lineRule="auto"/>
        <w:rPr>
          <w:rFonts w:hint="eastAsia"/>
          <w:b/>
          <w:color w:val="000000"/>
          <w:sz w:val="44"/>
          <w:szCs w:val="44"/>
        </w:rPr>
      </w:pPr>
    </w:p>
    <w:p>
      <w:pPr>
        <w:spacing w:line="288" w:lineRule="auto"/>
        <w:rPr>
          <w:b/>
          <w:color w:val="000000"/>
          <w:sz w:val="44"/>
          <w:szCs w:val="44"/>
        </w:rPr>
      </w:pPr>
      <w:r>
        <w:rPr>
          <w:b/>
          <w:color w:val="000000"/>
          <w:sz w:val="44"/>
          <w:szCs w:val="44"/>
        </w:rPr>
        <w:drawing>
          <wp:inline distT="0" distB="0" distL="114300" distR="114300">
            <wp:extent cx="1186180" cy="547370"/>
            <wp:effectExtent l="0" t="0" r="13970" b="5080"/>
            <wp:docPr id="2" name="图片 2" descr="TG_logo2017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G_logo20170101"/>
                    <pic:cNvPicPr>
                      <a:picLocks noChangeAspect="1"/>
                    </pic:cNvPicPr>
                  </pic:nvPicPr>
                  <pic:blipFill>
                    <a:blip r:embed="rId6"/>
                    <a:stretch>
                      <a:fillRect/>
                    </a:stretch>
                  </pic:blipFill>
                  <pic:spPr>
                    <a:xfrm>
                      <a:off x="0" y="0"/>
                      <a:ext cx="1186180" cy="547370"/>
                    </a:xfrm>
                    <a:prstGeom prst="rect">
                      <a:avLst/>
                    </a:prstGeom>
                  </pic:spPr>
                </pic:pic>
              </a:graphicData>
            </a:graphic>
          </wp:inline>
        </w:drawing>
      </w:r>
    </w:p>
    <w:p>
      <w:pPr>
        <w:spacing w:before="156" w:after="120"/>
        <w:outlineLvl w:val="0"/>
        <w:rPr>
          <w:rStyle w:val="48"/>
          <w:rFonts w:hint="eastAsia"/>
          <w:b/>
          <w:sz w:val="56"/>
        </w:rPr>
      </w:pPr>
      <w:bookmarkStart w:id="0" w:name="_Toc460248943"/>
      <w:bookmarkStart w:id="1" w:name="_Toc27850"/>
      <w:bookmarkStart w:id="2" w:name="_Toc17755"/>
      <w:r>
        <w:rPr>
          <w:rStyle w:val="48"/>
          <w:b/>
          <w:sz w:val="56"/>
        </w:rPr>
        <w:t>路由器产品用户手册</w:t>
      </w:r>
      <w:bookmarkEnd w:id="0"/>
      <w:bookmarkEnd w:id="1"/>
      <w:bookmarkEnd w:id="2"/>
    </w:p>
    <w:p>
      <w:pPr>
        <w:rPr>
          <w:color w:val="FF0000"/>
        </w:rPr>
      </w:pPr>
      <w:r>
        <w:rPr>
          <w:rFonts w:hint="eastAsia"/>
          <w:color w:val="FF0000"/>
        </w:rPr>
        <w:t>TG_路由器用户手册V3.2（AC版）</w:t>
      </w:r>
    </w:p>
    <w:p>
      <w:pPr>
        <w:spacing w:line="288" w:lineRule="auto"/>
        <w:rPr>
          <w:sz w:val="18"/>
          <w:szCs w:val="18"/>
        </w:rPr>
      </w:pPr>
      <w:r>
        <w:rPr>
          <w:sz w:val="18"/>
          <w:szCs w:val="18"/>
        </w:rPr>
        <w:t>©copyright20</w:t>
      </w:r>
      <w:r>
        <w:rPr>
          <w:rFonts w:hint="eastAsia"/>
          <w:sz w:val="18"/>
          <w:szCs w:val="18"/>
        </w:rPr>
        <w:t>11</w:t>
      </w:r>
      <w:r>
        <w:rPr>
          <w:sz w:val="18"/>
          <w:szCs w:val="18"/>
        </w:rPr>
        <w:t xml:space="preserve"> by </w:t>
      </w:r>
      <w:r>
        <w:rPr>
          <w:rFonts w:hint="eastAsia"/>
          <w:sz w:val="18"/>
          <w:szCs w:val="18"/>
        </w:rPr>
        <w:t xml:space="preserve">Shenzhen </w:t>
      </w:r>
      <w:r>
        <w:rPr>
          <w:sz w:val="18"/>
          <w:szCs w:val="18"/>
        </w:rPr>
        <w:t>TG-NET Botone Technology Co.,Ltd. All rights reserved.</w:t>
      </w:r>
    </w:p>
    <w:p>
      <w:pPr>
        <w:spacing w:before="156" w:after="120" w:line="288" w:lineRule="auto"/>
        <w:rPr>
          <w:rFonts w:eastAsia="仿宋_GB2312"/>
          <w:sz w:val="18"/>
          <w:szCs w:val="18"/>
        </w:rPr>
      </w:pPr>
    </w:p>
    <w:p>
      <w:pPr>
        <w:spacing w:before="156" w:after="120" w:line="288" w:lineRule="auto"/>
        <w:ind w:firstLine="360"/>
        <w:rPr>
          <w:sz w:val="18"/>
          <w:szCs w:val="18"/>
        </w:rPr>
      </w:pPr>
      <w:r>
        <w:rPr>
          <w:rFonts w:hint="eastAsia"/>
          <w:sz w:val="18"/>
          <w:szCs w:val="18"/>
        </w:rPr>
        <w:t>事先未征得深圳市万网博通科技有限公司（以下简称TG）的书面同意，任何人不得以任何方式拷贝或复制本文档中的任何内容。</w:t>
      </w:r>
    </w:p>
    <w:p>
      <w:pPr>
        <w:spacing w:before="156" w:after="120" w:line="288" w:lineRule="auto"/>
        <w:ind w:firstLine="360" w:firstLineChars="200"/>
        <w:rPr>
          <w:sz w:val="18"/>
          <w:szCs w:val="18"/>
        </w:rPr>
      </w:pPr>
      <w:r>
        <w:rPr>
          <w:rFonts w:hint="eastAsia"/>
          <w:sz w:val="18"/>
          <w:szCs w:val="18"/>
        </w:rPr>
        <w:t>TG不做与本文档相关的任何保证，不做商业性、质量或特定用途适用性的任何隐含保证。本文档中的信息随时可能变更，而不另行通知。TG保留对本出版物做修订而不通知任何个人或团体此类变更的权利。</w:t>
      </w:r>
    </w:p>
    <w:p>
      <w:pPr>
        <w:spacing w:line="288" w:lineRule="auto"/>
        <w:rPr>
          <w:b/>
          <w:color w:val="000000"/>
          <w:sz w:val="28"/>
          <w:szCs w:val="28"/>
        </w:rPr>
      </w:pPr>
      <w:r>
        <w:rPr>
          <w:rFonts w:hint="eastAsia"/>
          <w:b/>
          <w:color w:val="000000"/>
          <w:sz w:val="28"/>
          <w:szCs w:val="28"/>
        </w:rPr>
        <w:t>深圳市万网博通科技有限公司</w:t>
      </w:r>
    </w:p>
    <w:p>
      <w:pPr>
        <w:spacing w:line="288" w:lineRule="auto"/>
        <w:rPr>
          <w:sz w:val="18"/>
          <w:szCs w:val="18"/>
        </w:rPr>
      </w:pPr>
      <w:r>
        <w:rPr>
          <w:rFonts w:hint="eastAsia"/>
          <w:sz w:val="18"/>
          <w:szCs w:val="18"/>
        </w:rPr>
        <w:t xml:space="preserve">总部地址：深圳市南山区中山园路1001号国际E城E3栋 </w:t>
      </w:r>
    </w:p>
    <w:p>
      <w:pPr>
        <w:spacing w:line="288" w:lineRule="auto"/>
        <w:rPr>
          <w:sz w:val="18"/>
          <w:szCs w:val="18"/>
        </w:rPr>
      </w:pPr>
      <w:r>
        <w:rPr>
          <w:rFonts w:hint="eastAsia"/>
          <w:sz w:val="18"/>
          <w:szCs w:val="18"/>
        </w:rPr>
        <w:t>工厂地址：</w:t>
      </w:r>
      <w:r>
        <w:rPr>
          <w:sz w:val="18"/>
          <w:szCs w:val="18"/>
        </w:rPr>
        <w:t>深圳市龙华新区大浪街道华荣路北昱南通科技工业园</w:t>
      </w:r>
      <w:r>
        <w:rPr>
          <w:rFonts w:hint="eastAsia"/>
          <w:sz w:val="18"/>
          <w:szCs w:val="18"/>
        </w:rPr>
        <w:t>2栋</w:t>
      </w:r>
    </w:p>
    <w:p>
      <w:pPr>
        <w:spacing w:line="288" w:lineRule="auto"/>
        <w:rPr>
          <w:sz w:val="18"/>
          <w:szCs w:val="18"/>
        </w:rPr>
      </w:pPr>
      <w:r>
        <w:rPr>
          <w:rFonts w:hint="eastAsia"/>
          <w:sz w:val="18"/>
          <w:szCs w:val="18"/>
        </w:rPr>
        <w:t>邮编：</w:t>
      </w:r>
      <w:r>
        <w:rPr>
          <w:sz w:val="18"/>
          <w:szCs w:val="18"/>
        </w:rPr>
        <w:t>518</w:t>
      </w:r>
      <w:r>
        <w:rPr>
          <w:rFonts w:hint="eastAsia"/>
          <w:sz w:val="18"/>
          <w:szCs w:val="18"/>
        </w:rPr>
        <w:t>052</w:t>
      </w:r>
    </w:p>
    <w:p>
      <w:pPr>
        <w:spacing w:line="288" w:lineRule="auto"/>
        <w:rPr>
          <w:sz w:val="18"/>
          <w:szCs w:val="18"/>
        </w:rPr>
      </w:pPr>
      <w:r>
        <w:rPr>
          <w:rFonts w:hint="eastAsia"/>
          <w:sz w:val="18"/>
          <w:szCs w:val="18"/>
        </w:rPr>
        <w:t>服务电话：400-088-7500</w:t>
      </w:r>
    </w:p>
    <w:p>
      <w:r>
        <w:rPr>
          <w:rFonts w:hint="eastAsia"/>
          <w:sz w:val="18"/>
          <w:szCs w:val="18"/>
        </w:rPr>
        <w:t>网址：</w:t>
      </w:r>
      <w:r>
        <w:fldChar w:fldCharType="begin"/>
      </w:r>
      <w:r>
        <w:instrText xml:space="preserve"> HYPERLINK "http://www.tg-net.cn" </w:instrText>
      </w:r>
      <w:r>
        <w:fldChar w:fldCharType="separate"/>
      </w:r>
      <w:r>
        <w:rPr>
          <w:rStyle w:val="26"/>
          <w:rFonts w:hint="eastAsia"/>
        </w:rPr>
        <w:t>http://</w:t>
      </w:r>
      <w:bookmarkStart w:id="3" w:name="_Hlt48535344"/>
      <w:bookmarkStart w:id="4" w:name="_Hlt48535345"/>
      <w:r>
        <w:rPr>
          <w:rStyle w:val="26"/>
          <w:rFonts w:hint="eastAsia"/>
        </w:rPr>
        <w:t>w</w:t>
      </w:r>
      <w:bookmarkEnd w:id="3"/>
      <w:bookmarkEnd w:id="4"/>
      <w:r>
        <w:rPr>
          <w:rStyle w:val="26"/>
          <w:rFonts w:hint="eastAsia"/>
        </w:rPr>
        <w:t>ww.tg-net.cn</w:t>
      </w:r>
      <w:r>
        <w:rPr>
          <w:rStyle w:val="26"/>
          <w:rFonts w:hint="eastAsia"/>
        </w:rPr>
        <w:fldChar w:fldCharType="end"/>
      </w:r>
    </w:p>
    <w:p>
      <w:pPr>
        <w:autoSpaceDE w:val="0"/>
        <w:autoSpaceDN w:val="0"/>
        <w:spacing w:line="288" w:lineRule="auto"/>
        <w:rPr>
          <w:sz w:val="18"/>
          <w:szCs w:val="18"/>
        </w:rPr>
      </w:pPr>
    </w:p>
    <w:p>
      <w:pPr>
        <w:autoSpaceDE w:val="0"/>
        <w:autoSpaceDN w:val="0"/>
        <w:spacing w:line="288" w:lineRule="auto"/>
        <w:rPr>
          <w:sz w:val="18"/>
          <w:szCs w:val="18"/>
        </w:rPr>
      </w:pPr>
    </w:p>
    <w:p>
      <w:pPr>
        <w:autoSpaceDE w:val="0"/>
        <w:autoSpaceDN w:val="0"/>
        <w:spacing w:line="288" w:lineRule="auto"/>
        <w:rPr>
          <w:sz w:val="18"/>
          <w:szCs w:val="18"/>
        </w:rPr>
      </w:pPr>
    </w:p>
    <w:p>
      <w:pPr>
        <w:autoSpaceDE w:val="0"/>
        <w:autoSpaceDN w:val="0"/>
        <w:spacing w:line="288" w:lineRule="auto"/>
        <w:rPr>
          <w:sz w:val="18"/>
          <w:szCs w:val="18"/>
        </w:rPr>
      </w:pPr>
    </w:p>
    <w:p>
      <w:pPr>
        <w:outlineLvl w:val="0"/>
        <w:rPr>
          <w:rFonts w:ascii="Times New Roman" w:hAnsi="Times New Roman"/>
          <w:sz w:val="28"/>
          <w:szCs w:val="28"/>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autoSpaceDE w:val="0"/>
        <w:autoSpaceDN w:val="0"/>
        <w:spacing w:line="288" w:lineRule="auto"/>
        <w:rPr>
          <w:rFonts w:hint="eastAsia"/>
          <w:sz w:val="18"/>
          <w:szCs w:val="18"/>
        </w:rPr>
      </w:pPr>
    </w:p>
    <w:p>
      <w:pPr>
        <w:pStyle w:val="22"/>
        <w:ind w:firstLine="3524" w:firstLineChars="1097"/>
        <w:jc w:val="left"/>
      </w:pPr>
      <w:bookmarkStart w:id="5" w:name="_Toc28567"/>
      <w:bookmarkStart w:id="6" w:name="_Toc26974"/>
      <w:bookmarkStart w:id="7" w:name="_Toc6141"/>
      <w:bookmarkStart w:id="8" w:name="_Toc460248944"/>
      <w:r>
        <w:rPr>
          <w:rFonts w:hint="eastAsia"/>
        </w:rPr>
        <w:t>目录</w:t>
      </w:r>
      <w:bookmarkEnd w:id="5"/>
      <w:bookmarkEnd w:id="6"/>
      <w:bookmarkEnd w:id="7"/>
      <w:bookmarkEnd w:id="8"/>
    </w:p>
    <w:p>
      <w:pPr>
        <w:pStyle w:val="15"/>
        <w:tabs>
          <w:tab w:val="right" w:leader="dot" w:pos="8296"/>
        </w:tabs>
        <w:rPr>
          <w:rFonts w:asciiTheme="minorHAnsi" w:hAnsiTheme="minorHAnsi" w:eastAsiaTheme="minorEastAsia" w:cstheme="minorBidi"/>
          <w:kern w:val="2"/>
          <w:sz w:val="21"/>
        </w:rPr>
      </w:pPr>
      <w:r>
        <w:fldChar w:fldCharType="begin"/>
      </w:r>
      <w:r>
        <w:instrText xml:space="preserve"> </w:instrText>
      </w:r>
      <w:r>
        <w:rPr>
          <w:rFonts w:hint="eastAsia"/>
        </w:rPr>
        <w:instrText xml:space="preserve">TOC \o "1-3" \h \z \u</w:instrText>
      </w:r>
      <w:r>
        <w:instrText xml:space="preserve"> </w:instrText>
      </w:r>
      <w:r>
        <w:fldChar w:fldCharType="separate"/>
      </w:r>
      <w:r>
        <w:fldChar w:fldCharType="begin"/>
      </w:r>
      <w:r>
        <w:instrText xml:space="preserve"> HYPERLINK \l "_Toc460248943" </w:instrText>
      </w:r>
      <w:r>
        <w:fldChar w:fldCharType="separate"/>
      </w:r>
      <w:r>
        <w:rPr>
          <w:rStyle w:val="26"/>
          <w:rFonts w:hint="eastAsia"/>
          <w:u w:val="none"/>
        </w:rPr>
        <w:t>路由器产品用户手册</w:t>
      </w:r>
      <w:r>
        <w:tab/>
      </w:r>
      <w:r>
        <w:fldChar w:fldCharType="begin"/>
      </w:r>
      <w:r>
        <w:instrText xml:space="preserve"> PAGEREF _Toc460248943 \h </w:instrText>
      </w:r>
      <w:r>
        <w:fldChar w:fldCharType="separate"/>
      </w:r>
      <w:r>
        <w:t>1</w:t>
      </w:r>
      <w:r>
        <w:fldChar w:fldCharType="end"/>
      </w:r>
      <w:r>
        <w:fldChar w:fldCharType="end"/>
      </w:r>
    </w:p>
    <w:p>
      <w:pPr>
        <w:pStyle w:val="15"/>
        <w:tabs>
          <w:tab w:val="right" w:leader="dot" w:pos="8296"/>
        </w:tabs>
        <w:rPr>
          <w:rFonts w:asciiTheme="minorHAnsi" w:hAnsiTheme="minorHAnsi" w:eastAsiaTheme="minorEastAsia" w:cstheme="minorBidi"/>
          <w:kern w:val="2"/>
          <w:sz w:val="21"/>
        </w:rPr>
      </w:pPr>
      <w:r>
        <w:fldChar w:fldCharType="begin"/>
      </w:r>
      <w:r>
        <w:instrText xml:space="preserve"> HYPERLINK \l "_Toc460248944" </w:instrText>
      </w:r>
      <w:r>
        <w:fldChar w:fldCharType="separate"/>
      </w:r>
      <w:r>
        <w:rPr>
          <w:rStyle w:val="26"/>
          <w:rFonts w:hint="eastAsia"/>
        </w:rPr>
        <w:t>目录</w:t>
      </w:r>
      <w:r>
        <w:tab/>
      </w:r>
      <w:r>
        <w:fldChar w:fldCharType="begin"/>
      </w:r>
      <w:r>
        <w:instrText xml:space="preserve"> PAGEREF _Toc460248944 \h </w:instrText>
      </w:r>
      <w:r>
        <w:fldChar w:fldCharType="separate"/>
      </w:r>
      <w:r>
        <w:t>2</w:t>
      </w:r>
      <w:r>
        <w:fldChar w:fldCharType="end"/>
      </w:r>
      <w:r>
        <w:fldChar w:fldCharType="end"/>
      </w:r>
    </w:p>
    <w:p>
      <w:pPr>
        <w:pStyle w:val="15"/>
        <w:tabs>
          <w:tab w:val="right" w:leader="dot" w:pos="8296"/>
        </w:tabs>
        <w:rPr>
          <w:rFonts w:asciiTheme="minorHAnsi" w:hAnsiTheme="minorHAnsi" w:eastAsiaTheme="minorEastAsia" w:cstheme="minorBidi"/>
          <w:kern w:val="2"/>
          <w:sz w:val="21"/>
        </w:rPr>
      </w:pPr>
      <w:r>
        <w:fldChar w:fldCharType="begin"/>
      </w:r>
      <w:r>
        <w:instrText xml:space="preserve"> HYPERLINK \l "_Toc460248945" </w:instrText>
      </w:r>
      <w:r>
        <w:fldChar w:fldCharType="separate"/>
      </w:r>
      <w:r>
        <w:rPr>
          <w:rStyle w:val="26"/>
          <w:rFonts w:hint="eastAsia"/>
        </w:rPr>
        <w:t>一、</w:t>
      </w:r>
      <w:r>
        <w:rPr>
          <w:rStyle w:val="26"/>
        </w:rPr>
        <w:t xml:space="preserve"> </w:t>
      </w:r>
      <w:r>
        <w:rPr>
          <w:rStyle w:val="26"/>
          <w:rFonts w:hint="eastAsia"/>
        </w:rPr>
        <w:t>设备安装使用向导</w:t>
      </w:r>
      <w:r>
        <w:tab/>
      </w:r>
      <w:r>
        <w:fldChar w:fldCharType="begin"/>
      </w:r>
      <w:r>
        <w:instrText xml:space="preserve"> PAGEREF _Toc460248945 \h </w:instrText>
      </w:r>
      <w:r>
        <w:fldChar w:fldCharType="separate"/>
      </w:r>
      <w:r>
        <w:t>10</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"_Toc460248946" </w:instrText>
      </w:r>
      <w:r>
        <w:fldChar w:fldCharType="separate"/>
      </w:r>
      <w:r>
        <w:rPr>
          <w:rStyle w:val="26"/>
        </w:rPr>
        <w:t xml:space="preserve">1.1  </w:t>
      </w:r>
      <w:r>
        <w:rPr>
          <w:rStyle w:val="26"/>
          <w:rFonts w:hint="eastAsia"/>
        </w:rPr>
        <w:t>安装注意事项</w:t>
      </w:r>
      <w:r>
        <w:tab/>
      </w:r>
      <w:r>
        <w:fldChar w:fldCharType="begin"/>
      </w:r>
      <w:r>
        <w:instrText xml:space="preserve"> PAGEREF _Toc460248946 \h </w:instrText>
      </w:r>
      <w:r>
        <w:fldChar w:fldCharType="separate"/>
      </w:r>
      <w:r>
        <w:t>10</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"_Toc460248947" </w:instrText>
      </w:r>
      <w:r>
        <w:fldChar w:fldCharType="separate"/>
      </w:r>
      <w:r>
        <w:rPr>
          <w:rStyle w:val="26"/>
        </w:rPr>
        <w:t xml:space="preserve">1.2  </w:t>
      </w:r>
      <w:r>
        <w:rPr>
          <w:rStyle w:val="26"/>
          <w:rFonts w:hint="eastAsia"/>
        </w:rPr>
        <w:t>设备使用说明</w:t>
      </w:r>
      <w:r>
        <w:tab/>
      </w:r>
      <w:r>
        <w:fldChar w:fldCharType="begin"/>
      </w:r>
      <w:r>
        <w:instrText xml:space="preserve"> PAGEREF _Toc460248947 \h </w:instrText>
      </w:r>
      <w:r>
        <w:fldChar w:fldCharType="separate"/>
      </w:r>
      <w:r>
        <w:t>10</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"_Toc460248948" </w:instrText>
      </w:r>
      <w:r>
        <w:fldChar w:fldCharType="separate"/>
      </w:r>
      <w:r>
        <w:rPr>
          <w:rStyle w:val="26"/>
        </w:rPr>
        <w:t xml:space="preserve">1.3  </w:t>
      </w:r>
      <w:r>
        <w:rPr>
          <w:rStyle w:val="26"/>
          <w:rFonts w:hint="eastAsia"/>
        </w:rPr>
        <w:t>上网基本设置</w:t>
      </w:r>
      <w:r>
        <w:tab/>
      </w:r>
      <w:r>
        <w:fldChar w:fldCharType="begin"/>
      </w:r>
      <w:r>
        <w:instrText xml:space="preserve"> PAGEREF _Toc460248948 \h </w:instrText>
      </w:r>
      <w:r>
        <w:fldChar w:fldCharType="separate"/>
      </w:r>
      <w:r>
        <w:t>11</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"_Toc460248949" </w:instrText>
      </w:r>
      <w:r>
        <w:fldChar w:fldCharType="separate"/>
      </w:r>
      <w:r>
        <w:rPr>
          <w:rStyle w:val="26"/>
        </w:rPr>
        <w:t xml:space="preserve">1.3.1   </w:t>
      </w:r>
      <w:r>
        <w:rPr>
          <w:rStyle w:val="26"/>
          <w:rFonts w:hint="eastAsia"/>
        </w:rPr>
        <w:t>登陆路由器的</w:t>
      </w:r>
      <w:r>
        <w:rPr>
          <w:rStyle w:val="26"/>
        </w:rPr>
        <w:t>web</w:t>
      </w:r>
      <w:r>
        <w:rPr>
          <w:rStyle w:val="26"/>
          <w:rFonts w:hint="eastAsia"/>
        </w:rPr>
        <w:t>管理界面</w:t>
      </w:r>
      <w:r>
        <w:tab/>
      </w:r>
      <w:r>
        <w:fldChar w:fldCharType="begin"/>
      </w:r>
      <w:r>
        <w:instrText xml:space="preserve"> PAGEREF _Toc460248949 \h </w:instrText>
      </w:r>
      <w:r>
        <w:fldChar w:fldCharType="separate"/>
      </w:r>
      <w:r>
        <w:t>11</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"_Toc460248950" </w:instrText>
      </w:r>
      <w:r>
        <w:fldChar w:fldCharType="separate"/>
      </w:r>
      <w:r>
        <w:rPr>
          <w:rStyle w:val="26"/>
        </w:rPr>
        <w:t>1.3.2  TG</w:t>
      </w:r>
      <w:r>
        <w:rPr>
          <w:rStyle w:val="26"/>
          <w:rFonts w:hint="eastAsia"/>
        </w:rPr>
        <w:t>路由器设置上网</w:t>
      </w:r>
      <w:r>
        <w:tab/>
      </w:r>
      <w:r>
        <w:fldChar w:fldCharType="begin"/>
      </w:r>
      <w:r>
        <w:instrText xml:space="preserve"> PAGEREF _Toc460248950 \h </w:instrText>
      </w:r>
      <w:r>
        <w:fldChar w:fldCharType="separate"/>
      </w:r>
      <w:r>
        <w:t>17</w:t>
      </w:r>
      <w:r>
        <w:fldChar w:fldCharType="end"/>
      </w:r>
      <w:r>
        <w:fldChar w:fldCharType="end"/>
      </w:r>
    </w:p>
    <w:p>
      <w:pPr>
        <w:pStyle w:val="15"/>
        <w:tabs>
          <w:tab w:val="right" w:leader="dot" w:pos="8296"/>
        </w:tabs>
        <w:rPr>
          <w:rFonts w:asciiTheme="minorHAnsi" w:hAnsiTheme="minorHAnsi" w:eastAsiaTheme="minorEastAsia" w:cstheme="minorBidi"/>
          <w:kern w:val="2"/>
          <w:sz w:val="21"/>
        </w:rPr>
      </w:pPr>
      <w:r>
        <w:fldChar w:fldCharType="begin"/>
      </w:r>
      <w:r>
        <w:instrText xml:space="preserve"> HYPERLINK \l "_Toc460248951" </w:instrText>
      </w:r>
      <w:r>
        <w:fldChar w:fldCharType="separate"/>
      </w:r>
      <w:r>
        <w:rPr>
          <w:rStyle w:val="26"/>
          <w:rFonts w:hint="eastAsia"/>
        </w:rPr>
        <w:t>二</w:t>
      </w:r>
      <w:r>
        <w:rPr>
          <w:rStyle w:val="26"/>
        </w:rPr>
        <w:t xml:space="preserve"> </w:t>
      </w:r>
      <w:r>
        <w:rPr>
          <w:rStyle w:val="26"/>
          <w:rFonts w:hint="eastAsia"/>
        </w:rPr>
        <w:t>、快速配置向导</w:t>
      </w:r>
      <w:r>
        <w:tab/>
      </w:r>
      <w:r>
        <w:fldChar w:fldCharType="begin"/>
      </w:r>
      <w:r>
        <w:instrText xml:space="preserve"> PAGEREF _Toc460248951 \h </w:instrText>
      </w:r>
      <w:r>
        <w:fldChar w:fldCharType="separate"/>
      </w:r>
      <w:r>
        <w:t>20</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"_Toc460248952" </w:instrText>
      </w:r>
      <w:r>
        <w:fldChar w:fldCharType="separate"/>
      </w:r>
      <w:r>
        <w:rPr>
          <w:rStyle w:val="26"/>
        </w:rPr>
        <w:t xml:space="preserve">2.1 </w:t>
      </w:r>
      <w:r>
        <w:rPr>
          <w:rStyle w:val="26"/>
          <w:rFonts w:hint="eastAsia"/>
        </w:rPr>
        <w:t>快速向导</w:t>
      </w:r>
      <w:r>
        <w:tab/>
      </w:r>
      <w:r>
        <w:fldChar w:fldCharType="begin"/>
      </w:r>
      <w:r>
        <w:instrText xml:space="preserve"> PAGEREF _Toc460248952 \h </w:instrText>
      </w:r>
      <w:r>
        <w:fldChar w:fldCharType="separate"/>
      </w:r>
      <w:r>
        <w:t>21</w:t>
      </w:r>
      <w:r>
        <w:fldChar w:fldCharType="end"/>
      </w:r>
      <w:r>
        <w:fldChar w:fldCharType="end"/>
      </w:r>
    </w:p>
    <w:p>
      <w:pPr>
        <w:pStyle w:val="15"/>
        <w:tabs>
          <w:tab w:val="right" w:leader="dot" w:pos="8296"/>
        </w:tabs>
        <w:rPr>
          <w:rFonts w:asciiTheme="minorHAnsi" w:hAnsiTheme="minorHAnsi" w:eastAsiaTheme="minorEastAsia" w:cstheme="minorBidi"/>
          <w:kern w:val="2"/>
          <w:sz w:val="21"/>
        </w:rPr>
      </w:pPr>
      <w:r>
        <w:fldChar w:fldCharType="begin"/>
      </w:r>
      <w:r>
        <w:instrText xml:space="preserve"> HYPERLINK \l "_Toc460248953" </w:instrText>
      </w:r>
      <w:r>
        <w:fldChar w:fldCharType="separate"/>
      </w:r>
      <w:r>
        <w:rPr>
          <w:rStyle w:val="26"/>
          <w:rFonts w:hint="eastAsia"/>
        </w:rPr>
        <w:t>三、 常用操作</w:t>
      </w:r>
      <w:r>
        <w:tab/>
      </w:r>
      <w:r>
        <w:fldChar w:fldCharType="begin"/>
      </w:r>
      <w:r>
        <w:instrText xml:space="preserve"> PAGEREF _Toc460248953 \h </w:instrText>
      </w:r>
      <w:r>
        <w:fldChar w:fldCharType="separate"/>
      </w:r>
      <w:r>
        <w:t>24</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"_Toc460248954" </w:instrText>
      </w:r>
      <w:r>
        <w:fldChar w:fldCharType="separate"/>
      </w:r>
      <w:r>
        <w:rPr>
          <w:rStyle w:val="26"/>
        </w:rPr>
        <w:t xml:space="preserve">3.1 </w:t>
      </w:r>
      <w:r>
        <w:rPr>
          <w:rStyle w:val="26"/>
          <w:rFonts w:hint="eastAsia"/>
        </w:rPr>
        <w:t>外网配置</w:t>
      </w:r>
      <w:r>
        <w:tab/>
      </w:r>
      <w:r>
        <w:fldChar w:fldCharType="begin"/>
      </w:r>
      <w:r>
        <w:instrText xml:space="preserve"> PAGEREF _Toc460248954 \h </w:instrText>
      </w:r>
      <w:r>
        <w:fldChar w:fldCharType="separate"/>
      </w:r>
      <w:r>
        <w:t>24</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"_Toc460248955" </w:instrText>
      </w:r>
      <w:r>
        <w:fldChar w:fldCharType="separate"/>
      </w:r>
      <w:r>
        <w:rPr>
          <w:rStyle w:val="26"/>
        </w:rPr>
        <w:t>3.1.1</w:t>
      </w:r>
      <w:r>
        <w:rPr>
          <w:rStyle w:val="26"/>
          <w:rFonts w:hint="eastAsia"/>
        </w:rPr>
        <w:t>拨号上网</w:t>
      </w:r>
      <w:r>
        <w:tab/>
      </w:r>
      <w:r>
        <w:fldChar w:fldCharType="begin"/>
      </w:r>
      <w:r>
        <w:instrText xml:space="preserve"> PAGEREF _Toc460248955 \h </w:instrText>
      </w:r>
      <w:r>
        <w:fldChar w:fldCharType="separate"/>
      </w:r>
      <w:r>
        <w:t>25</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"_Toc460248956" </w:instrText>
      </w:r>
      <w:r>
        <w:fldChar w:fldCharType="separate"/>
      </w:r>
      <w:r>
        <w:rPr>
          <w:rStyle w:val="26"/>
        </w:rPr>
        <w:t>3.1.2</w:t>
      </w:r>
      <w:r>
        <w:rPr>
          <w:rStyle w:val="26"/>
          <w:rFonts w:hint="eastAsia"/>
        </w:rPr>
        <w:t>固定</w:t>
      </w:r>
      <w:r>
        <w:rPr>
          <w:rStyle w:val="26"/>
        </w:rPr>
        <w:t>ip</w:t>
      </w:r>
      <w:r>
        <w:tab/>
      </w:r>
      <w:r>
        <w:fldChar w:fldCharType="begin"/>
      </w:r>
      <w:r>
        <w:instrText xml:space="preserve"> PAGEREF _Toc460248956 \h </w:instrText>
      </w:r>
      <w:r>
        <w:fldChar w:fldCharType="separate"/>
      </w:r>
      <w:r>
        <w:t>25</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"_Toc460248957" </w:instrText>
      </w:r>
      <w:r>
        <w:fldChar w:fldCharType="separate"/>
      </w:r>
      <w:r>
        <w:rPr>
          <w:rStyle w:val="26"/>
        </w:rPr>
        <w:t>3.1.3 DHCP</w:t>
      </w:r>
      <w:r>
        <w:rPr>
          <w:rStyle w:val="26"/>
          <w:rFonts w:hint="eastAsia"/>
        </w:rPr>
        <w:t>上网</w:t>
      </w:r>
      <w:r>
        <w:tab/>
      </w:r>
      <w:r>
        <w:fldChar w:fldCharType="begin"/>
      </w:r>
      <w:r>
        <w:instrText xml:space="preserve"> PAGEREF _Toc460248957 \h </w:instrText>
      </w:r>
      <w:r>
        <w:fldChar w:fldCharType="separate"/>
      </w:r>
      <w:r>
        <w:t>26</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"_Toc460248958" </w:instrText>
      </w:r>
      <w:r>
        <w:fldChar w:fldCharType="separate"/>
      </w:r>
      <w:r>
        <w:rPr>
          <w:rStyle w:val="26"/>
        </w:rPr>
        <w:t xml:space="preserve">3.2 </w:t>
      </w:r>
      <w:r>
        <w:rPr>
          <w:rStyle w:val="26"/>
          <w:rFonts w:hint="eastAsia"/>
        </w:rPr>
        <w:t>内网配置</w:t>
      </w:r>
      <w:r>
        <w:tab/>
      </w:r>
      <w:r>
        <w:fldChar w:fldCharType="begin"/>
      </w:r>
      <w:r>
        <w:instrText xml:space="preserve"> PAGEREF _Toc460248958 \h </w:instrText>
      </w:r>
      <w:r>
        <w:fldChar w:fldCharType="separate"/>
      </w:r>
      <w:r>
        <w:t>26</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"_Toc460248959" </w:instrText>
      </w:r>
      <w:r>
        <w:fldChar w:fldCharType="separate"/>
      </w:r>
      <w:r>
        <w:rPr>
          <w:rStyle w:val="26"/>
        </w:rPr>
        <w:t xml:space="preserve">3.3 </w:t>
      </w:r>
      <w:r>
        <w:rPr>
          <w:rStyle w:val="26"/>
          <w:rFonts w:hint="eastAsia"/>
        </w:rPr>
        <w:t>端口映射</w:t>
      </w:r>
      <w:r>
        <w:tab/>
      </w:r>
      <w:r>
        <w:fldChar w:fldCharType="begin"/>
      </w:r>
      <w:r>
        <w:instrText xml:space="preserve"> PAGEREF _Toc460248959 \h </w:instrText>
      </w:r>
      <w:r>
        <w:fldChar w:fldCharType="separate"/>
      </w:r>
      <w:r>
        <w:t>28</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"_Toc460248960" </w:instrText>
      </w:r>
      <w:r>
        <w:fldChar w:fldCharType="separate"/>
      </w:r>
      <w:r>
        <w:rPr>
          <w:rStyle w:val="26"/>
        </w:rPr>
        <w:t xml:space="preserve">3.4 </w:t>
      </w:r>
      <w:r>
        <w:rPr>
          <w:rStyle w:val="26"/>
          <w:rFonts w:hint="eastAsia"/>
        </w:rPr>
        <w:t>智能流控</w:t>
      </w:r>
      <w:r>
        <w:tab/>
      </w:r>
      <w:r>
        <w:fldChar w:fldCharType="begin"/>
      </w:r>
      <w:r>
        <w:instrText xml:space="preserve"> PAGEREF _Toc460248960 \h </w:instrText>
      </w:r>
      <w:r>
        <w:fldChar w:fldCharType="separate"/>
      </w:r>
      <w:r>
        <w:t>28</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"_Toc460248961" </w:instrText>
      </w:r>
      <w:r>
        <w:fldChar w:fldCharType="separate"/>
      </w:r>
      <w:r>
        <w:rPr>
          <w:rStyle w:val="26"/>
        </w:rPr>
        <w:t xml:space="preserve">3.5 </w:t>
      </w:r>
      <w:r>
        <w:rPr>
          <w:rStyle w:val="26"/>
          <w:rFonts w:hint="eastAsia"/>
        </w:rPr>
        <w:t>多线策略</w:t>
      </w:r>
      <w:r>
        <w:tab/>
      </w:r>
      <w:r>
        <w:fldChar w:fldCharType="begin"/>
      </w:r>
      <w:r>
        <w:instrText xml:space="preserve"> PAGEREF _Toc460248961 \h </w:instrText>
      </w:r>
      <w:r>
        <w:fldChar w:fldCharType="separate"/>
      </w:r>
      <w:r>
        <w:t>28</w:t>
      </w:r>
      <w:r>
        <w:fldChar w:fldCharType="end"/>
      </w:r>
      <w:r>
        <w:fldChar w:fldCharType="end"/>
      </w:r>
    </w:p>
    <w:p>
      <w:pPr>
        <w:pStyle w:val="15"/>
        <w:tabs>
          <w:tab w:val="right" w:leader="dot" w:pos="8296"/>
        </w:tabs>
        <w:rPr>
          <w:rFonts w:asciiTheme="minorHAnsi" w:hAnsiTheme="minorHAnsi" w:eastAsiaTheme="minorEastAsia" w:cstheme="minorBidi"/>
          <w:kern w:val="2"/>
          <w:sz w:val="21"/>
        </w:rPr>
      </w:pPr>
      <w:r>
        <w:fldChar w:fldCharType="begin"/>
      </w:r>
      <w:r>
        <w:instrText xml:space="preserve"> HYPERLINK \l "_Toc460248962" </w:instrText>
      </w:r>
      <w:r>
        <w:fldChar w:fldCharType="separate"/>
      </w:r>
      <w:r>
        <w:rPr>
          <w:rStyle w:val="26"/>
          <w:rFonts w:hint="eastAsia"/>
        </w:rPr>
        <w:t>四</w:t>
      </w:r>
      <w:r>
        <w:rPr>
          <w:rStyle w:val="26"/>
        </w:rPr>
        <w:t xml:space="preserve"> </w:t>
      </w:r>
      <w:r>
        <w:rPr>
          <w:rStyle w:val="26"/>
          <w:rFonts w:hint="eastAsia"/>
        </w:rPr>
        <w:t>、系统状态</w:t>
      </w:r>
      <w:r>
        <w:tab/>
      </w:r>
      <w:r>
        <w:fldChar w:fldCharType="begin"/>
      </w:r>
      <w:r>
        <w:instrText xml:space="preserve"> PAGEREF _Toc460248962 \h </w:instrText>
      </w:r>
      <w:r>
        <w:fldChar w:fldCharType="separate"/>
      </w:r>
      <w:r>
        <w:t>28</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"_Toc460248963" </w:instrText>
      </w:r>
      <w:r>
        <w:fldChar w:fldCharType="separate"/>
      </w:r>
      <w:r>
        <w:rPr>
          <w:rStyle w:val="26"/>
        </w:rPr>
        <w:t xml:space="preserve">4.1 </w:t>
      </w:r>
      <w:r>
        <w:rPr>
          <w:rStyle w:val="26"/>
          <w:rFonts w:hint="eastAsia"/>
        </w:rPr>
        <w:t>概览</w:t>
      </w:r>
      <w:r>
        <w:tab/>
      </w:r>
      <w:r>
        <w:fldChar w:fldCharType="begin"/>
      </w:r>
      <w:r>
        <w:instrText xml:space="preserve"> PAGEREF _Toc460248963 \h </w:instrText>
      </w:r>
      <w:r>
        <w:fldChar w:fldCharType="separate"/>
      </w:r>
      <w:r>
        <w:t>28</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"_Toc460248964" </w:instrText>
      </w:r>
      <w:r>
        <w:fldChar w:fldCharType="separate"/>
      </w:r>
      <w:r>
        <w:rPr>
          <w:rStyle w:val="26"/>
        </w:rPr>
        <w:t xml:space="preserve">4.2 </w:t>
      </w:r>
      <w:r>
        <w:rPr>
          <w:rStyle w:val="26"/>
          <w:rFonts w:hint="eastAsia"/>
        </w:rPr>
        <w:t>路由</w:t>
      </w:r>
      <w:r>
        <w:tab/>
      </w:r>
      <w:r>
        <w:fldChar w:fldCharType="begin"/>
      </w:r>
      <w:r>
        <w:instrText xml:space="preserve"> PAGEREF _Toc460248964 \h </w:instrText>
      </w:r>
      <w:r>
        <w:fldChar w:fldCharType="separate"/>
      </w:r>
      <w:r>
        <w:t>30</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"_Toc460248965" </w:instrText>
      </w:r>
      <w:r>
        <w:fldChar w:fldCharType="separate"/>
      </w:r>
      <w:r>
        <w:rPr>
          <w:rStyle w:val="26"/>
        </w:rPr>
        <w:t xml:space="preserve">4.3 </w:t>
      </w:r>
      <w:r>
        <w:rPr>
          <w:rStyle w:val="26"/>
          <w:rFonts w:hint="eastAsia"/>
        </w:rPr>
        <w:t>系统日志</w:t>
      </w:r>
      <w:r>
        <w:tab/>
      </w:r>
      <w:r>
        <w:fldChar w:fldCharType="begin"/>
      </w:r>
      <w:r>
        <w:instrText xml:space="preserve"> PAGEREF _Toc460248965 \h </w:instrText>
      </w:r>
      <w:r>
        <w:fldChar w:fldCharType="separate"/>
      </w:r>
      <w:r>
        <w:t>31</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"_Toc460248966" </w:instrText>
      </w:r>
      <w:r>
        <w:fldChar w:fldCharType="separate"/>
      </w:r>
      <w:r>
        <w:rPr>
          <w:rStyle w:val="26"/>
        </w:rPr>
        <w:t>4.4</w:t>
      </w:r>
      <w:r>
        <w:rPr>
          <w:rStyle w:val="26"/>
          <w:rFonts w:hint="eastAsia"/>
        </w:rPr>
        <w:t>实时监控</w:t>
      </w:r>
      <w:r>
        <w:tab/>
      </w:r>
      <w:r>
        <w:fldChar w:fldCharType="begin"/>
      </w:r>
      <w:r>
        <w:instrText xml:space="preserve"> PAGEREF _Toc460248966 \h </w:instrText>
      </w:r>
      <w:r>
        <w:fldChar w:fldCharType="separate"/>
      </w:r>
      <w:r>
        <w:t>32</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"_Toc460248967" </w:instrText>
      </w:r>
      <w:r>
        <w:fldChar w:fldCharType="separate"/>
      </w:r>
      <w:r>
        <w:rPr>
          <w:rStyle w:val="26"/>
        </w:rPr>
        <w:t>4.5</w:t>
      </w:r>
      <w:r>
        <w:rPr>
          <w:rStyle w:val="26"/>
          <w:rFonts w:hint="eastAsia"/>
        </w:rPr>
        <w:t>主机监控</w:t>
      </w:r>
      <w:r>
        <w:tab/>
      </w:r>
      <w:r>
        <w:fldChar w:fldCharType="begin"/>
      </w:r>
      <w:r>
        <w:instrText xml:space="preserve"> PAGEREF _Toc460248967 \h </w:instrText>
      </w:r>
      <w:r>
        <w:fldChar w:fldCharType="separate"/>
      </w:r>
      <w:r>
        <w:t>32</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"_Toc460248968" </w:instrText>
      </w:r>
      <w:r>
        <w:fldChar w:fldCharType="separate"/>
      </w:r>
      <w:r>
        <w:rPr>
          <w:rStyle w:val="26"/>
        </w:rPr>
        <w:t xml:space="preserve">4.6 </w:t>
      </w:r>
      <w:r>
        <w:rPr>
          <w:rStyle w:val="26"/>
          <w:rFonts w:hint="eastAsia"/>
        </w:rPr>
        <w:t>应用统计</w:t>
      </w:r>
      <w:r>
        <w:tab/>
      </w:r>
      <w:r>
        <w:fldChar w:fldCharType="begin"/>
      </w:r>
      <w:r>
        <w:instrText xml:space="preserve"> PAGEREF _Toc460248968 \h </w:instrText>
      </w:r>
      <w:r>
        <w:fldChar w:fldCharType="separate"/>
      </w:r>
      <w:r>
        <w:t>34</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"_Toc460248969" </w:instrText>
      </w:r>
      <w:r>
        <w:fldChar w:fldCharType="separate"/>
      </w:r>
      <w:r>
        <w:rPr>
          <w:rStyle w:val="26"/>
        </w:rPr>
        <w:t>4.7 QQ</w:t>
      </w:r>
      <w:r>
        <w:rPr>
          <w:rStyle w:val="26"/>
          <w:rFonts w:hint="eastAsia"/>
        </w:rPr>
        <w:t>在线列表</w:t>
      </w:r>
      <w:r>
        <w:tab/>
      </w:r>
      <w:r>
        <w:fldChar w:fldCharType="begin"/>
      </w:r>
      <w:r>
        <w:instrText xml:space="preserve"> PAGEREF _Toc460248969 \h </w:instrText>
      </w:r>
      <w:r>
        <w:fldChar w:fldCharType="separate"/>
      </w:r>
      <w:r>
        <w:t>35</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"_Toc460248970" </w:instrText>
      </w:r>
      <w:r>
        <w:fldChar w:fldCharType="separate"/>
      </w:r>
      <w:r>
        <w:rPr>
          <w:rStyle w:val="26"/>
        </w:rPr>
        <w:t xml:space="preserve">4.8 </w:t>
      </w:r>
      <w:r>
        <w:rPr>
          <w:rStyle w:val="26"/>
          <w:rFonts w:hint="eastAsia"/>
        </w:rPr>
        <w:t>接口概览</w:t>
      </w:r>
      <w:r>
        <w:tab/>
      </w:r>
      <w:r>
        <w:fldChar w:fldCharType="begin"/>
      </w:r>
      <w:r>
        <w:instrText xml:space="preserve"> PAGEREF _Toc460248970 \h </w:instrText>
      </w:r>
      <w:r>
        <w:fldChar w:fldCharType="separate"/>
      </w:r>
      <w:r>
        <w:t>35</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"_Toc460248971" </w:instrText>
      </w:r>
      <w:r>
        <w:fldChar w:fldCharType="separate"/>
      </w:r>
      <w:r>
        <w:rPr>
          <w:rStyle w:val="26"/>
        </w:rPr>
        <w:t xml:space="preserve">4.8.1 </w:t>
      </w:r>
      <w:r>
        <w:rPr>
          <w:rStyle w:val="26"/>
          <w:rFonts w:hint="eastAsia"/>
        </w:rPr>
        <w:t>硬件接口</w:t>
      </w:r>
      <w:r>
        <w:tab/>
      </w:r>
      <w:r>
        <w:fldChar w:fldCharType="begin"/>
      </w:r>
      <w:r>
        <w:instrText xml:space="preserve"> PAGEREF _Toc460248971 \h </w:instrText>
      </w:r>
      <w:r>
        <w:fldChar w:fldCharType="separate"/>
      </w:r>
      <w:r>
        <w:t>35</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"_Toc460248972" </w:instrText>
      </w:r>
      <w:r>
        <w:fldChar w:fldCharType="separate"/>
      </w:r>
      <w:r>
        <w:rPr>
          <w:rStyle w:val="26"/>
        </w:rPr>
        <w:t xml:space="preserve">4.8.2 </w:t>
      </w:r>
      <w:r>
        <w:rPr>
          <w:rStyle w:val="26"/>
          <w:rFonts w:hint="eastAsia"/>
        </w:rPr>
        <w:t>虚拟接口</w:t>
      </w:r>
      <w:r>
        <w:tab/>
      </w:r>
      <w:r>
        <w:fldChar w:fldCharType="begin"/>
      </w:r>
      <w:r>
        <w:instrText xml:space="preserve"> PAGEREF _Toc460248972 \h </w:instrText>
      </w:r>
      <w:r>
        <w:fldChar w:fldCharType="separate"/>
      </w:r>
      <w:r>
        <w:t>36</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"_Toc460248973" </w:instrText>
      </w:r>
      <w:r>
        <w:fldChar w:fldCharType="separate"/>
      </w:r>
      <w:r>
        <w:rPr>
          <w:rStyle w:val="26"/>
        </w:rPr>
        <w:t>4.8.3</w:t>
      </w:r>
      <w:r>
        <w:rPr>
          <w:rStyle w:val="26"/>
          <w:rFonts w:hint="eastAsia"/>
        </w:rPr>
        <w:t>历史流量视图</w:t>
      </w:r>
      <w:r>
        <w:tab/>
      </w:r>
      <w:r>
        <w:fldChar w:fldCharType="begin"/>
      </w:r>
      <w:r>
        <w:instrText xml:space="preserve"> PAGEREF _Toc460248973 \h </w:instrText>
      </w:r>
      <w:r>
        <w:fldChar w:fldCharType="separate"/>
      </w:r>
      <w:r>
        <w:t>37</w:t>
      </w:r>
      <w:r>
        <w:fldChar w:fldCharType="end"/>
      </w:r>
      <w:r>
        <w:fldChar w:fldCharType="end"/>
      </w:r>
    </w:p>
    <w:p>
      <w:pPr>
        <w:pStyle w:val="15"/>
        <w:tabs>
          <w:tab w:val="right" w:leader="dot" w:pos="8296"/>
        </w:tabs>
        <w:rPr>
          <w:rFonts w:asciiTheme="minorHAnsi" w:hAnsiTheme="minorHAnsi" w:eastAsiaTheme="minorEastAsia" w:cstheme="minorBidi"/>
          <w:kern w:val="2"/>
          <w:sz w:val="21"/>
        </w:rPr>
      </w:pPr>
      <w:r>
        <w:fldChar w:fldCharType="begin"/>
      </w:r>
      <w:r>
        <w:instrText xml:space="preserve"> HYPERLINK \l "_Toc460248974" </w:instrText>
      </w:r>
      <w:r>
        <w:fldChar w:fldCharType="separate"/>
      </w:r>
      <w:r>
        <w:rPr>
          <w:rStyle w:val="26"/>
          <w:rFonts w:hint="eastAsia"/>
        </w:rPr>
        <w:t>五</w:t>
      </w:r>
      <w:r>
        <w:rPr>
          <w:rStyle w:val="26"/>
        </w:rPr>
        <w:t xml:space="preserve"> </w:t>
      </w:r>
      <w:r>
        <w:rPr>
          <w:rStyle w:val="26"/>
          <w:rFonts w:hint="eastAsia"/>
        </w:rPr>
        <w:t>、</w:t>
      </w:r>
      <w:r>
        <w:rPr>
          <w:rStyle w:val="26"/>
        </w:rPr>
        <w:t xml:space="preserve"> </w:t>
      </w:r>
      <w:r>
        <w:rPr>
          <w:rStyle w:val="26"/>
          <w:rFonts w:hint="eastAsia"/>
        </w:rPr>
        <w:t>网络设置</w:t>
      </w:r>
      <w:r>
        <w:tab/>
      </w:r>
      <w:r>
        <w:fldChar w:fldCharType="begin"/>
      </w:r>
      <w:r>
        <w:instrText xml:space="preserve"> PAGEREF _Toc460248974 \h </w:instrText>
      </w:r>
      <w:r>
        <w:fldChar w:fldCharType="separate"/>
      </w:r>
      <w:r>
        <w:t>37</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"_Toc460248975" </w:instrText>
      </w:r>
      <w:r>
        <w:fldChar w:fldCharType="separate"/>
      </w:r>
      <w:r>
        <w:rPr>
          <w:rStyle w:val="26"/>
        </w:rPr>
        <w:t xml:space="preserve">5.1 </w:t>
      </w:r>
      <w:r>
        <w:rPr>
          <w:rStyle w:val="26"/>
          <w:rFonts w:hint="eastAsia"/>
        </w:rPr>
        <w:t>接口概览</w:t>
      </w:r>
      <w:r>
        <w:tab/>
      </w:r>
      <w:r>
        <w:fldChar w:fldCharType="begin"/>
      </w:r>
      <w:r>
        <w:instrText xml:space="preserve"> PAGEREF _Toc460248975 \h </w:instrText>
      </w:r>
      <w:r>
        <w:fldChar w:fldCharType="separate"/>
      </w:r>
      <w:r>
        <w:t>37</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"_Toc460248976" </w:instrText>
      </w:r>
      <w:r>
        <w:fldChar w:fldCharType="separate"/>
      </w:r>
      <w:r>
        <w:rPr>
          <w:rStyle w:val="26"/>
        </w:rPr>
        <w:t xml:space="preserve">5.2 </w:t>
      </w:r>
      <w:r>
        <w:rPr>
          <w:rStyle w:val="26"/>
          <w:rFonts w:hint="eastAsia"/>
        </w:rPr>
        <w:t>外网配置</w:t>
      </w:r>
      <w:r>
        <w:tab/>
      </w:r>
      <w:r>
        <w:fldChar w:fldCharType="begin"/>
      </w:r>
      <w:r>
        <w:instrText xml:space="preserve"> PAGEREF _Toc460248976 \h </w:instrText>
      </w:r>
      <w:r>
        <w:fldChar w:fldCharType="separate"/>
      </w:r>
      <w:r>
        <w:t>38</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"_Toc460248977" </w:instrText>
      </w:r>
      <w:r>
        <w:fldChar w:fldCharType="separate"/>
      </w:r>
      <w:r>
        <w:rPr>
          <w:rStyle w:val="26"/>
        </w:rPr>
        <w:t xml:space="preserve">5.3 </w:t>
      </w:r>
      <w:r>
        <w:rPr>
          <w:rStyle w:val="26"/>
          <w:rFonts w:hint="eastAsia"/>
        </w:rPr>
        <w:t>内网配置</w:t>
      </w:r>
      <w:r>
        <w:tab/>
      </w:r>
      <w:r>
        <w:fldChar w:fldCharType="begin"/>
      </w:r>
      <w:r>
        <w:instrText xml:space="preserve"> PAGEREF _Toc460248977 \h </w:instrText>
      </w:r>
      <w:r>
        <w:fldChar w:fldCharType="separate"/>
      </w:r>
      <w:r>
        <w:t>38</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"_Toc460248978" </w:instrText>
      </w:r>
      <w:r>
        <w:fldChar w:fldCharType="separate"/>
      </w:r>
      <w:r>
        <w:rPr>
          <w:rStyle w:val="26"/>
        </w:rPr>
        <w:t>5.4 DHCP</w:t>
      </w:r>
      <w:r>
        <w:tab/>
      </w:r>
      <w:r>
        <w:fldChar w:fldCharType="begin"/>
      </w:r>
      <w:r>
        <w:instrText xml:space="preserve"> PAGEREF _Toc460248978 \h </w:instrText>
      </w:r>
      <w:r>
        <w:fldChar w:fldCharType="separate"/>
      </w:r>
      <w:r>
        <w:t>38</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"_Toc460248979" </w:instrText>
      </w:r>
      <w:r>
        <w:fldChar w:fldCharType="separate"/>
      </w:r>
      <w:r>
        <w:rPr>
          <w:rStyle w:val="26"/>
        </w:rPr>
        <w:t>5.4.1 DHCP</w:t>
      </w:r>
      <w:r>
        <w:rPr>
          <w:rStyle w:val="26"/>
          <w:rFonts w:hint="eastAsia"/>
        </w:rPr>
        <w:t>设置</w:t>
      </w:r>
      <w:r>
        <w:tab/>
      </w:r>
      <w:r>
        <w:fldChar w:fldCharType="begin"/>
      </w:r>
      <w:r>
        <w:instrText xml:space="preserve"> PAGEREF _Toc460248979 \h </w:instrText>
      </w:r>
      <w:r>
        <w:fldChar w:fldCharType="separate"/>
      </w:r>
      <w:r>
        <w:t>38</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"_Toc460248980" </w:instrText>
      </w:r>
      <w:r>
        <w:fldChar w:fldCharType="separate"/>
      </w:r>
      <w:r>
        <w:rPr>
          <w:rStyle w:val="26"/>
        </w:rPr>
        <w:t xml:space="preserve">5.4.2 </w:t>
      </w:r>
      <w:r>
        <w:rPr>
          <w:rStyle w:val="26"/>
          <w:rFonts w:hint="eastAsia"/>
        </w:rPr>
        <w:t>多</w:t>
      </w:r>
      <w:r>
        <w:rPr>
          <w:rStyle w:val="26"/>
        </w:rPr>
        <w:t>LAN</w:t>
      </w:r>
      <w:r>
        <w:rPr>
          <w:rStyle w:val="26"/>
          <w:rFonts w:hint="eastAsia"/>
        </w:rPr>
        <w:t>扩展</w:t>
      </w:r>
      <w:r>
        <w:rPr>
          <w:rStyle w:val="26"/>
        </w:rPr>
        <w:t>DHCP</w:t>
      </w:r>
      <w:r>
        <w:tab/>
      </w:r>
      <w:r>
        <w:fldChar w:fldCharType="begin"/>
      </w:r>
      <w:r>
        <w:instrText xml:space="preserve"> PAGEREF _Toc460248980 \h </w:instrText>
      </w:r>
      <w:r>
        <w:fldChar w:fldCharType="separate"/>
      </w:r>
      <w:r>
        <w:t>39</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"_Toc460248981" </w:instrText>
      </w:r>
      <w:r>
        <w:fldChar w:fldCharType="separate"/>
      </w:r>
      <w:r>
        <w:rPr>
          <w:rStyle w:val="26"/>
        </w:rPr>
        <w:t>5.4.3 DHCP</w:t>
      </w:r>
      <w:r>
        <w:rPr>
          <w:rStyle w:val="26"/>
          <w:rFonts w:hint="eastAsia"/>
        </w:rPr>
        <w:t>静态分配</w:t>
      </w:r>
      <w:r>
        <w:tab/>
      </w:r>
      <w:r>
        <w:fldChar w:fldCharType="begin"/>
      </w:r>
      <w:r>
        <w:instrText xml:space="preserve"> PAGEREF _Toc460248981 \h </w:instrText>
      </w:r>
      <w:r>
        <w:fldChar w:fldCharType="separate"/>
      </w:r>
      <w:r>
        <w:t>39</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"_Toc460248982" </w:instrText>
      </w:r>
      <w:r>
        <w:fldChar w:fldCharType="separate"/>
      </w:r>
      <w:r>
        <w:rPr>
          <w:rStyle w:val="26"/>
        </w:rPr>
        <w:t>5.4.4 DHCP</w:t>
      </w:r>
      <w:r>
        <w:rPr>
          <w:rStyle w:val="26"/>
          <w:rFonts w:hint="eastAsia"/>
        </w:rPr>
        <w:t>静态批量配置</w:t>
      </w:r>
      <w:r>
        <w:tab/>
      </w:r>
      <w:r>
        <w:fldChar w:fldCharType="begin"/>
      </w:r>
      <w:r>
        <w:instrText xml:space="preserve"> PAGEREF _Toc460248982 \h </w:instrText>
      </w:r>
      <w:r>
        <w:fldChar w:fldCharType="separate"/>
      </w:r>
      <w:r>
        <w:t>40</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"_Toc460248983" </w:instrText>
      </w:r>
      <w:r>
        <w:fldChar w:fldCharType="separate"/>
      </w:r>
      <w:r>
        <w:rPr>
          <w:rStyle w:val="26"/>
        </w:rPr>
        <w:t>5.4.5 DHCP</w:t>
      </w:r>
      <w:r>
        <w:rPr>
          <w:rStyle w:val="26"/>
          <w:rFonts w:hint="eastAsia"/>
        </w:rPr>
        <w:t>活动客户端</w:t>
      </w:r>
      <w:r>
        <w:tab/>
      </w:r>
      <w:r>
        <w:fldChar w:fldCharType="begin"/>
      </w:r>
      <w:r>
        <w:instrText xml:space="preserve"> PAGEREF _Toc460248983 \h </w:instrText>
      </w:r>
      <w:r>
        <w:fldChar w:fldCharType="separate"/>
      </w:r>
      <w:r>
        <w:t>40</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"_Toc460248984" </w:instrText>
      </w:r>
      <w:r>
        <w:fldChar w:fldCharType="separate"/>
      </w:r>
      <w:r>
        <w:rPr>
          <w:rStyle w:val="26"/>
        </w:rPr>
        <w:t>5.4.6 DHCP</w:t>
      </w:r>
      <w:r>
        <w:rPr>
          <w:rStyle w:val="26"/>
          <w:rFonts w:hint="eastAsia"/>
        </w:rPr>
        <w:t>检测</w:t>
      </w:r>
      <w:r>
        <w:tab/>
      </w:r>
      <w:r>
        <w:fldChar w:fldCharType="begin"/>
      </w:r>
      <w:r>
        <w:instrText xml:space="preserve"> PAGEREF _Toc460248984 \h </w:instrText>
      </w:r>
      <w:r>
        <w:fldChar w:fldCharType="separate"/>
      </w:r>
      <w:r>
        <w:t>41</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"_Toc460248985" </w:instrText>
      </w:r>
      <w:r>
        <w:fldChar w:fldCharType="separate"/>
      </w:r>
      <w:r>
        <w:rPr>
          <w:rStyle w:val="26"/>
        </w:rPr>
        <w:t xml:space="preserve">5. 5 </w:t>
      </w:r>
      <w:r>
        <w:rPr>
          <w:rStyle w:val="26"/>
          <w:rFonts w:hint="eastAsia"/>
        </w:rPr>
        <w:t>主机名</w:t>
      </w:r>
      <w:r>
        <w:tab/>
      </w:r>
      <w:r>
        <w:fldChar w:fldCharType="begin"/>
      </w:r>
      <w:r>
        <w:instrText xml:space="preserve"> PAGEREF _Toc460248985 \h </w:instrText>
      </w:r>
      <w:r>
        <w:fldChar w:fldCharType="separate"/>
      </w:r>
      <w:r>
        <w:t>42</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"_Toc460248986" </w:instrText>
      </w:r>
      <w:r>
        <w:fldChar w:fldCharType="separate"/>
      </w:r>
      <w:r>
        <w:rPr>
          <w:rStyle w:val="26"/>
        </w:rPr>
        <w:t xml:space="preserve">5.5.1 </w:t>
      </w:r>
      <w:r>
        <w:rPr>
          <w:rStyle w:val="26"/>
          <w:rFonts w:hint="eastAsia"/>
        </w:rPr>
        <w:t>主机别名</w:t>
      </w:r>
      <w:r>
        <w:tab/>
      </w:r>
      <w:r>
        <w:fldChar w:fldCharType="begin"/>
      </w:r>
      <w:r>
        <w:instrText xml:space="preserve"> PAGEREF _Toc460248986 \h </w:instrText>
      </w:r>
      <w:r>
        <w:fldChar w:fldCharType="separate"/>
      </w:r>
      <w:r>
        <w:t>42</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"_Toc460248987" </w:instrText>
      </w:r>
      <w:r>
        <w:fldChar w:fldCharType="separate"/>
      </w:r>
      <w:r>
        <w:rPr>
          <w:rStyle w:val="26"/>
        </w:rPr>
        <w:t>5.5.2</w:t>
      </w:r>
      <w:r>
        <w:rPr>
          <w:rStyle w:val="26"/>
          <w:rFonts w:hint="eastAsia"/>
        </w:rPr>
        <w:t>别名批量</w:t>
      </w:r>
      <w:r>
        <w:tab/>
      </w:r>
      <w:r>
        <w:fldChar w:fldCharType="begin"/>
      </w:r>
      <w:r>
        <w:instrText xml:space="preserve"> PAGEREF _Toc460248987 \h </w:instrText>
      </w:r>
      <w:r>
        <w:fldChar w:fldCharType="separate"/>
      </w:r>
      <w:r>
        <w:t>42</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"_Toc460248988" </w:instrText>
      </w:r>
      <w:r>
        <w:fldChar w:fldCharType="separate"/>
      </w:r>
      <w:r>
        <w:rPr>
          <w:rStyle w:val="26"/>
        </w:rPr>
        <w:t>5.5.3</w:t>
      </w:r>
      <w:r>
        <w:rPr>
          <w:rStyle w:val="26"/>
          <w:rFonts w:hint="eastAsia"/>
        </w:rPr>
        <w:t>主机域名</w:t>
      </w:r>
      <w:r>
        <w:tab/>
      </w:r>
      <w:r>
        <w:fldChar w:fldCharType="begin"/>
      </w:r>
      <w:r>
        <w:instrText xml:space="preserve"> PAGEREF _Toc460248988 \h </w:instrText>
      </w:r>
      <w:r>
        <w:fldChar w:fldCharType="separate"/>
      </w:r>
      <w:r>
        <w:t>42</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"_Toc460248989" </w:instrText>
      </w:r>
      <w:r>
        <w:fldChar w:fldCharType="separate"/>
      </w:r>
      <w:r>
        <w:rPr>
          <w:rStyle w:val="26"/>
        </w:rPr>
        <w:t xml:space="preserve">5.6 </w:t>
      </w:r>
      <w:r>
        <w:rPr>
          <w:rStyle w:val="26"/>
          <w:rFonts w:hint="eastAsia"/>
        </w:rPr>
        <w:t>静态路由</w:t>
      </w:r>
      <w:r>
        <w:tab/>
      </w:r>
      <w:r>
        <w:fldChar w:fldCharType="begin"/>
      </w:r>
      <w:r>
        <w:instrText xml:space="preserve"> PAGEREF _Toc460248989 \h </w:instrText>
      </w:r>
      <w:r>
        <w:fldChar w:fldCharType="separate"/>
      </w:r>
      <w:r>
        <w:t>43</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"_Toc460248990" </w:instrText>
      </w:r>
      <w:r>
        <w:fldChar w:fldCharType="separate"/>
      </w:r>
      <w:r>
        <w:rPr>
          <w:rStyle w:val="26"/>
        </w:rPr>
        <w:t xml:space="preserve">5.7 </w:t>
      </w:r>
      <w:r>
        <w:rPr>
          <w:rStyle w:val="26"/>
          <w:rFonts w:hint="eastAsia"/>
        </w:rPr>
        <w:t>动态域名</w:t>
      </w:r>
      <w:r>
        <w:tab/>
      </w:r>
      <w:r>
        <w:fldChar w:fldCharType="begin"/>
      </w:r>
      <w:r>
        <w:instrText xml:space="preserve"> PAGEREF _Toc460248990 \h </w:instrText>
      </w:r>
      <w:r>
        <w:fldChar w:fldCharType="separate"/>
      </w:r>
      <w:r>
        <w:t>44</w:t>
      </w:r>
      <w:r>
        <w:fldChar w:fldCharType="end"/>
      </w:r>
      <w:r>
        <w:fldChar w:fldCharType="end"/>
      </w:r>
    </w:p>
    <w:p>
      <w:pPr>
        <w:pStyle w:val="15"/>
        <w:tabs>
          <w:tab w:val="right" w:leader="dot" w:pos="8296"/>
        </w:tabs>
        <w:rPr>
          <w:rFonts w:asciiTheme="minorHAnsi" w:hAnsiTheme="minorHAnsi" w:eastAsiaTheme="minorEastAsia" w:cstheme="minorBidi"/>
          <w:kern w:val="2"/>
          <w:sz w:val="21"/>
        </w:rPr>
      </w:pPr>
      <w:r>
        <w:fldChar w:fldCharType="begin"/>
      </w:r>
      <w:r>
        <w:instrText xml:space="preserve"> HYPERLINK \l "_Toc460248991" </w:instrText>
      </w:r>
      <w:r>
        <w:fldChar w:fldCharType="separate"/>
      </w:r>
      <w:r>
        <w:rPr>
          <w:rStyle w:val="26"/>
          <w:rFonts w:hint="eastAsia"/>
        </w:rPr>
        <w:t>六、</w:t>
      </w:r>
      <w:r>
        <w:rPr>
          <w:rStyle w:val="26"/>
        </w:rPr>
        <w:t xml:space="preserve"> </w:t>
      </w:r>
      <w:r>
        <w:rPr>
          <w:rStyle w:val="26"/>
          <w:rFonts w:hint="eastAsia"/>
        </w:rPr>
        <w:t>网络安全</w:t>
      </w:r>
      <w:r>
        <w:tab/>
      </w:r>
      <w:r>
        <w:fldChar w:fldCharType="begin"/>
      </w:r>
      <w:r>
        <w:instrText xml:space="preserve"> PAGEREF _Toc460248991 \h </w:instrText>
      </w:r>
      <w:r>
        <w:fldChar w:fldCharType="separate"/>
      </w:r>
      <w:r>
        <w:t>45</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"_Toc460248992" </w:instrText>
      </w:r>
      <w:r>
        <w:fldChar w:fldCharType="separate"/>
      </w:r>
      <w:r>
        <w:rPr>
          <w:rStyle w:val="26"/>
        </w:rPr>
        <w:t>6.1 ARP</w:t>
      </w:r>
      <w:r>
        <w:rPr>
          <w:rStyle w:val="26"/>
          <w:rFonts w:hint="eastAsia"/>
        </w:rPr>
        <w:t>绑定</w:t>
      </w:r>
      <w:r>
        <w:tab/>
      </w:r>
      <w:r>
        <w:fldChar w:fldCharType="begin"/>
      </w:r>
      <w:r>
        <w:instrText xml:space="preserve"> PAGEREF _Toc460248992 \h </w:instrText>
      </w:r>
      <w:r>
        <w:fldChar w:fldCharType="separate"/>
      </w:r>
      <w:r>
        <w:t>45</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"_Toc460248993" </w:instrText>
      </w:r>
      <w:r>
        <w:fldChar w:fldCharType="separate"/>
      </w:r>
      <w:r>
        <w:rPr>
          <w:rStyle w:val="26"/>
        </w:rPr>
        <w:t>6.2 ARP</w:t>
      </w:r>
      <w:r>
        <w:rPr>
          <w:rStyle w:val="26"/>
          <w:rFonts w:hint="eastAsia"/>
        </w:rPr>
        <w:t>安全</w:t>
      </w:r>
      <w:r>
        <w:tab/>
      </w:r>
      <w:r>
        <w:fldChar w:fldCharType="begin"/>
      </w:r>
      <w:r>
        <w:instrText xml:space="preserve"> PAGEREF _Toc460248993 \h </w:instrText>
      </w:r>
      <w:r>
        <w:fldChar w:fldCharType="separate"/>
      </w:r>
      <w:r>
        <w:t>47</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"_Toc460248994" </w:instrText>
      </w:r>
      <w:r>
        <w:fldChar w:fldCharType="separate"/>
      </w:r>
      <w:r>
        <w:rPr>
          <w:rStyle w:val="26"/>
        </w:rPr>
        <w:t xml:space="preserve">6.3 </w:t>
      </w:r>
      <w:r>
        <w:rPr>
          <w:rStyle w:val="26"/>
          <w:rFonts w:hint="eastAsia"/>
        </w:rPr>
        <w:t>端口映射</w:t>
      </w:r>
      <w:r>
        <w:tab/>
      </w:r>
      <w:r>
        <w:fldChar w:fldCharType="begin"/>
      </w:r>
      <w:r>
        <w:instrText xml:space="preserve"> PAGEREF _Toc460248994 \h </w:instrText>
      </w:r>
      <w:r>
        <w:fldChar w:fldCharType="separate"/>
      </w:r>
      <w:r>
        <w:t>49</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"_Toc460248995" </w:instrText>
      </w:r>
      <w:r>
        <w:fldChar w:fldCharType="separate"/>
      </w:r>
      <w:r>
        <w:rPr>
          <w:rStyle w:val="26"/>
        </w:rPr>
        <w:t xml:space="preserve">6.4 </w:t>
      </w:r>
      <w:r>
        <w:rPr>
          <w:rStyle w:val="26"/>
          <w:rFonts w:hint="eastAsia"/>
        </w:rPr>
        <w:t>连接数限制</w:t>
      </w:r>
      <w:r>
        <w:tab/>
      </w:r>
      <w:r>
        <w:fldChar w:fldCharType="begin"/>
      </w:r>
      <w:r>
        <w:instrText xml:space="preserve"> PAGEREF _Toc460248995 \h </w:instrText>
      </w:r>
      <w:r>
        <w:fldChar w:fldCharType="separate"/>
      </w:r>
      <w:r>
        <w:t>53</w:t>
      </w:r>
      <w:r>
        <w:fldChar w:fldCharType="end"/>
      </w:r>
      <w:r>
        <w:fldChar w:fldCharType="end"/>
      </w:r>
    </w:p>
    <w:p>
      <w:pPr>
        <w:pStyle w:val="15"/>
        <w:tabs>
          <w:tab w:val="right" w:leader="dot" w:pos="8296"/>
        </w:tabs>
        <w:rPr>
          <w:rFonts w:asciiTheme="minorHAnsi" w:hAnsiTheme="minorHAnsi" w:eastAsiaTheme="minorEastAsia" w:cstheme="minorBidi"/>
          <w:kern w:val="2"/>
          <w:sz w:val="21"/>
        </w:rPr>
      </w:pPr>
      <w:r>
        <w:fldChar w:fldCharType="begin"/>
      </w:r>
      <w:r>
        <w:instrText xml:space="preserve"> HYPERLINK \l "_Toc460248996" </w:instrText>
      </w:r>
      <w:r>
        <w:fldChar w:fldCharType="separate"/>
      </w:r>
      <w:r>
        <w:rPr>
          <w:rStyle w:val="26"/>
          <w:rFonts w:hint="eastAsia"/>
        </w:rPr>
        <w:t>七、</w:t>
      </w:r>
      <w:r>
        <w:rPr>
          <w:rStyle w:val="26"/>
        </w:rPr>
        <w:t xml:space="preserve">  </w:t>
      </w:r>
      <w:r>
        <w:rPr>
          <w:rStyle w:val="26"/>
          <w:rFonts w:hint="eastAsia"/>
        </w:rPr>
        <w:t>多线设置</w:t>
      </w:r>
      <w:r>
        <w:tab/>
      </w:r>
      <w:r>
        <w:fldChar w:fldCharType="begin"/>
      </w:r>
      <w:r>
        <w:instrText xml:space="preserve"> PAGEREF _Toc460248996 \h </w:instrText>
      </w:r>
      <w:r>
        <w:fldChar w:fldCharType="separate"/>
      </w:r>
      <w:r>
        <w:t>55</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"_Toc460248997" </w:instrText>
      </w:r>
      <w:r>
        <w:fldChar w:fldCharType="separate"/>
      </w:r>
      <w:r>
        <w:rPr>
          <w:rStyle w:val="26"/>
          <w:rFonts w:ascii="微软雅黑" w:hAnsi="微软雅黑"/>
        </w:rPr>
        <w:t xml:space="preserve">7.1 </w:t>
      </w:r>
      <w:r>
        <w:rPr>
          <w:rStyle w:val="26"/>
          <w:rFonts w:hint="eastAsia" w:ascii="微软雅黑" w:hAnsi="微软雅黑"/>
        </w:rPr>
        <w:t>多线策略</w:t>
      </w:r>
      <w:r>
        <w:tab/>
      </w:r>
      <w:r>
        <w:fldChar w:fldCharType="begin"/>
      </w:r>
      <w:r>
        <w:instrText xml:space="preserve"> PAGEREF _Toc460248997 \h </w:instrText>
      </w:r>
      <w:r>
        <w:fldChar w:fldCharType="separate"/>
      </w:r>
      <w:r>
        <w:t>55</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"_Toc460248998" </w:instrText>
      </w:r>
      <w:r>
        <w:fldChar w:fldCharType="separate"/>
      </w:r>
      <w:r>
        <w:rPr>
          <w:rStyle w:val="26"/>
          <w:rFonts w:ascii="微软雅黑" w:hAnsi="微软雅黑"/>
        </w:rPr>
        <w:t xml:space="preserve">7.1.1 </w:t>
      </w:r>
      <w:r>
        <w:rPr>
          <w:rStyle w:val="26"/>
          <w:rFonts w:hint="eastAsia" w:ascii="微软雅黑" w:hAnsi="微软雅黑"/>
        </w:rPr>
        <w:t>多线设置</w:t>
      </w:r>
      <w:r>
        <w:tab/>
      </w:r>
      <w:r>
        <w:fldChar w:fldCharType="begin"/>
      </w:r>
      <w:r>
        <w:instrText xml:space="preserve"> PAGEREF _Toc460248998 \h </w:instrText>
      </w:r>
      <w:r>
        <w:fldChar w:fldCharType="separate"/>
      </w:r>
      <w:r>
        <w:t>55</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"_Toc460248999" </w:instrText>
      </w:r>
      <w:r>
        <w:fldChar w:fldCharType="separate"/>
      </w:r>
      <w:r>
        <w:rPr>
          <w:rStyle w:val="26"/>
        </w:rPr>
        <w:t xml:space="preserve">7.1.2 </w:t>
      </w:r>
      <w:r>
        <w:rPr>
          <w:rStyle w:val="26"/>
          <w:rFonts w:hint="eastAsia"/>
        </w:rPr>
        <w:t>应用分流</w:t>
      </w:r>
      <w:r>
        <w:tab/>
      </w:r>
      <w:r>
        <w:fldChar w:fldCharType="begin"/>
      </w:r>
      <w:r>
        <w:instrText xml:space="preserve"> PAGEREF _Toc460248999 \h </w:instrText>
      </w:r>
      <w:r>
        <w:fldChar w:fldCharType="separate"/>
      </w:r>
      <w:r>
        <w:t>57</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"_Toc460249000" </w:instrText>
      </w:r>
      <w:r>
        <w:fldChar w:fldCharType="separate"/>
      </w:r>
      <w:r>
        <w:rPr>
          <w:rStyle w:val="26"/>
          <w:rFonts w:ascii="微软雅黑" w:hAnsi="微软雅黑"/>
        </w:rPr>
        <w:t xml:space="preserve">7.1.3 </w:t>
      </w:r>
      <w:r>
        <w:rPr>
          <w:rStyle w:val="26"/>
          <w:rFonts w:hint="eastAsia" w:ascii="微软雅黑" w:hAnsi="微软雅黑"/>
        </w:rPr>
        <w:t>策略路由规则</w:t>
      </w:r>
      <w:r>
        <w:tab/>
      </w:r>
      <w:r>
        <w:fldChar w:fldCharType="begin"/>
      </w:r>
      <w:r>
        <w:instrText xml:space="preserve"> PAGEREF _Toc460249000 \h </w:instrText>
      </w:r>
      <w:r>
        <w:fldChar w:fldCharType="separate"/>
      </w:r>
      <w:r>
        <w:t>59</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"_Toc460249001" </w:instrText>
      </w:r>
      <w:r>
        <w:fldChar w:fldCharType="separate"/>
      </w:r>
      <w:r>
        <w:rPr>
          <w:rStyle w:val="26"/>
          <w:rFonts w:ascii="微软雅黑" w:hAnsi="微软雅黑"/>
        </w:rPr>
        <w:t xml:space="preserve">7.1.4  </w:t>
      </w:r>
      <w:r>
        <w:rPr>
          <w:rStyle w:val="26"/>
          <w:rFonts w:hint="eastAsia" w:ascii="微软雅黑" w:hAnsi="微软雅黑"/>
        </w:rPr>
        <w:t>线路侦测</w:t>
      </w:r>
      <w:r>
        <w:tab/>
      </w:r>
      <w:r>
        <w:fldChar w:fldCharType="begin"/>
      </w:r>
      <w:r>
        <w:instrText xml:space="preserve"> PAGEREF _Toc460249001 \h </w:instrText>
      </w:r>
      <w:r>
        <w:fldChar w:fldCharType="separate"/>
      </w:r>
      <w:r>
        <w:t>60</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"_Toc460249002" </w:instrText>
      </w:r>
      <w:r>
        <w:fldChar w:fldCharType="separate"/>
      </w:r>
      <w:r>
        <w:rPr>
          <w:rStyle w:val="26"/>
        </w:rPr>
        <w:t xml:space="preserve">7.2 </w:t>
      </w:r>
      <w:r>
        <w:rPr>
          <w:rStyle w:val="26"/>
          <w:rFonts w:hint="eastAsia"/>
        </w:rPr>
        <w:t>单线多拨</w:t>
      </w:r>
      <w:r>
        <w:tab/>
      </w:r>
      <w:r>
        <w:fldChar w:fldCharType="begin"/>
      </w:r>
      <w:r>
        <w:instrText xml:space="preserve"> PAGEREF _Toc460249002 \h </w:instrText>
      </w:r>
      <w:r>
        <w:fldChar w:fldCharType="separate"/>
      </w:r>
      <w:r>
        <w:t>60</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"_Toc460249003" </w:instrText>
      </w:r>
      <w:r>
        <w:fldChar w:fldCharType="separate"/>
      </w:r>
      <w:r>
        <w:rPr>
          <w:rStyle w:val="26"/>
        </w:rPr>
        <w:t>7.3 WAN</w:t>
      </w:r>
      <w:r>
        <w:rPr>
          <w:rStyle w:val="26"/>
          <w:rFonts w:hint="eastAsia"/>
        </w:rPr>
        <w:t>口扩展</w:t>
      </w:r>
      <w:r>
        <w:tab/>
      </w:r>
      <w:r>
        <w:fldChar w:fldCharType="begin"/>
      </w:r>
      <w:r>
        <w:instrText xml:space="preserve"> PAGEREF _Toc460249003 \h </w:instrText>
      </w:r>
      <w:r>
        <w:fldChar w:fldCharType="separate"/>
      </w:r>
      <w:r>
        <w:t>62</w:t>
      </w:r>
      <w:r>
        <w:fldChar w:fldCharType="end"/>
      </w:r>
      <w:r>
        <w:fldChar w:fldCharType="end"/>
      </w:r>
    </w:p>
    <w:p>
      <w:pPr>
        <w:pStyle w:val="15"/>
        <w:tabs>
          <w:tab w:val="right" w:leader="dot" w:pos="8296"/>
        </w:tabs>
        <w:rPr>
          <w:rFonts w:asciiTheme="minorHAnsi" w:hAnsiTheme="minorHAnsi" w:eastAsiaTheme="minorEastAsia" w:cstheme="minorBidi"/>
          <w:kern w:val="2"/>
          <w:sz w:val="21"/>
        </w:rPr>
      </w:pPr>
      <w:r>
        <w:fldChar w:fldCharType="begin"/>
      </w:r>
      <w:r>
        <w:instrText xml:space="preserve"> HYPERLINK \l "_Toc460249004" </w:instrText>
      </w:r>
      <w:r>
        <w:fldChar w:fldCharType="separate"/>
      </w:r>
      <w:r>
        <w:rPr>
          <w:rStyle w:val="26"/>
          <w:rFonts w:hint="eastAsia"/>
        </w:rPr>
        <w:t>八、</w:t>
      </w:r>
      <w:r>
        <w:rPr>
          <w:rStyle w:val="26"/>
        </w:rPr>
        <w:t xml:space="preserve">  QOS</w:t>
      </w:r>
      <w:r>
        <w:rPr>
          <w:rStyle w:val="26"/>
          <w:rFonts w:hint="eastAsia"/>
        </w:rPr>
        <w:t>流控</w:t>
      </w:r>
      <w:r>
        <w:tab/>
      </w:r>
      <w:r>
        <w:fldChar w:fldCharType="begin"/>
      </w:r>
      <w:r>
        <w:instrText xml:space="preserve"> PAGEREF _Toc460249004 \h </w:instrText>
      </w:r>
      <w:r>
        <w:fldChar w:fldCharType="separate"/>
      </w:r>
      <w:r>
        <w:t>63</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"_Toc460249005" </w:instrText>
      </w:r>
      <w:r>
        <w:fldChar w:fldCharType="separate"/>
      </w:r>
      <w:r>
        <w:rPr>
          <w:rStyle w:val="26"/>
        </w:rPr>
        <w:t xml:space="preserve">8.1 </w:t>
      </w:r>
      <w:r>
        <w:rPr>
          <w:rStyle w:val="26"/>
          <w:rFonts w:hint="eastAsia"/>
        </w:rPr>
        <w:t>智能流控</w:t>
      </w:r>
      <w:r>
        <w:tab/>
      </w:r>
      <w:r>
        <w:fldChar w:fldCharType="begin"/>
      </w:r>
      <w:r>
        <w:instrText xml:space="preserve"> PAGEREF _Toc460249005 \h </w:instrText>
      </w:r>
      <w:r>
        <w:fldChar w:fldCharType="separate"/>
      </w:r>
      <w:r>
        <w:t>65</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"_Toc460249006" </w:instrText>
      </w:r>
      <w:r>
        <w:fldChar w:fldCharType="separate"/>
      </w:r>
      <w:r>
        <w:rPr>
          <w:rStyle w:val="26"/>
        </w:rPr>
        <w:t xml:space="preserve">8.1.1 </w:t>
      </w:r>
      <w:r>
        <w:rPr>
          <w:rStyle w:val="26"/>
          <w:rFonts w:hint="eastAsia"/>
        </w:rPr>
        <w:t>智能流控</w:t>
      </w:r>
      <w:r>
        <w:tab/>
      </w:r>
      <w:r>
        <w:fldChar w:fldCharType="begin"/>
      </w:r>
      <w:r>
        <w:instrText xml:space="preserve"> PAGEREF _Toc460249006 \h </w:instrText>
      </w:r>
      <w:r>
        <w:fldChar w:fldCharType="separate"/>
      </w:r>
      <w:r>
        <w:t>65</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"_Toc460249007" </w:instrText>
      </w:r>
      <w:r>
        <w:fldChar w:fldCharType="separate"/>
      </w:r>
      <w:r>
        <w:rPr>
          <w:rStyle w:val="26"/>
        </w:rPr>
        <w:t>8.1.2</w:t>
      </w:r>
      <w:r>
        <w:rPr>
          <w:rStyle w:val="26"/>
          <w:rFonts w:hint="eastAsia"/>
        </w:rPr>
        <w:t>例外</w:t>
      </w:r>
      <w:r>
        <w:tab/>
      </w:r>
      <w:r>
        <w:fldChar w:fldCharType="begin"/>
      </w:r>
      <w:r>
        <w:instrText xml:space="preserve"> PAGEREF _Toc460249007 \h </w:instrText>
      </w:r>
      <w:r>
        <w:fldChar w:fldCharType="separate"/>
      </w:r>
      <w:r>
        <w:t>65</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"_Toc460249008" </w:instrText>
      </w:r>
      <w:r>
        <w:fldChar w:fldCharType="separate"/>
      </w:r>
      <w:r>
        <w:rPr>
          <w:rStyle w:val="26"/>
        </w:rPr>
        <w:t>8.1.3</w:t>
      </w:r>
      <w:r>
        <w:rPr>
          <w:rStyle w:val="26"/>
          <w:rFonts w:hint="eastAsia"/>
        </w:rPr>
        <w:t>自定义流控策略</w:t>
      </w:r>
      <w:r>
        <w:tab/>
      </w:r>
      <w:r>
        <w:fldChar w:fldCharType="begin"/>
      </w:r>
      <w:r>
        <w:instrText xml:space="preserve"> PAGEREF _Toc460249008 \h </w:instrText>
      </w:r>
      <w:r>
        <w:fldChar w:fldCharType="separate"/>
      </w:r>
      <w:r>
        <w:t>66</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"_Toc460249009" </w:instrText>
      </w:r>
      <w:r>
        <w:fldChar w:fldCharType="separate"/>
      </w:r>
      <w:r>
        <w:rPr>
          <w:rStyle w:val="26"/>
        </w:rPr>
        <w:t>8.1.4 QOS</w:t>
      </w:r>
      <w:r>
        <w:rPr>
          <w:rStyle w:val="26"/>
          <w:rFonts w:hint="eastAsia"/>
        </w:rPr>
        <w:t>高级设置</w:t>
      </w:r>
      <w:r>
        <w:tab/>
      </w:r>
      <w:r>
        <w:fldChar w:fldCharType="begin"/>
      </w:r>
      <w:r>
        <w:instrText xml:space="preserve"> PAGEREF _Toc460249009 \h </w:instrText>
      </w:r>
      <w:r>
        <w:fldChar w:fldCharType="separate"/>
      </w:r>
      <w:r>
        <w:t>66</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"_Toc460249010" </w:instrText>
      </w:r>
      <w:r>
        <w:fldChar w:fldCharType="separate"/>
      </w:r>
      <w:r>
        <w:rPr>
          <w:rStyle w:val="26"/>
        </w:rPr>
        <w:t xml:space="preserve">8.15 </w:t>
      </w:r>
      <w:r>
        <w:rPr>
          <w:rStyle w:val="26"/>
          <w:rFonts w:hint="eastAsia"/>
        </w:rPr>
        <w:t>服务器保障带宽</w:t>
      </w:r>
      <w:r>
        <w:tab/>
      </w:r>
      <w:r>
        <w:fldChar w:fldCharType="begin"/>
      </w:r>
      <w:r>
        <w:instrText xml:space="preserve"> PAGEREF _Toc460249010 \h </w:instrText>
      </w:r>
      <w:r>
        <w:fldChar w:fldCharType="separate"/>
      </w:r>
      <w:r>
        <w:t>67</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"_Toc460249011" </w:instrText>
      </w:r>
      <w:r>
        <w:fldChar w:fldCharType="separate"/>
      </w:r>
      <w:r>
        <w:rPr>
          <w:rStyle w:val="26"/>
        </w:rPr>
        <w:t xml:space="preserve">8.2 </w:t>
      </w:r>
      <w:r>
        <w:rPr>
          <w:rStyle w:val="26"/>
          <w:rFonts w:hint="eastAsia"/>
        </w:rPr>
        <w:t>固定流控</w:t>
      </w:r>
      <w:r>
        <w:tab/>
      </w:r>
      <w:r>
        <w:fldChar w:fldCharType="begin"/>
      </w:r>
      <w:r>
        <w:instrText xml:space="preserve"> PAGEREF _Toc460249011 \h </w:instrText>
      </w:r>
      <w:r>
        <w:fldChar w:fldCharType="separate"/>
      </w:r>
      <w:r>
        <w:t>68</w:t>
      </w:r>
      <w:r>
        <w:fldChar w:fldCharType="end"/>
      </w:r>
      <w:r>
        <w:fldChar w:fldCharType="end"/>
      </w:r>
    </w:p>
    <w:p>
      <w:pPr>
        <w:pStyle w:val="15"/>
        <w:tabs>
          <w:tab w:val="right" w:leader="dot" w:pos="8296"/>
        </w:tabs>
        <w:rPr>
          <w:rFonts w:asciiTheme="minorHAnsi" w:hAnsiTheme="minorHAnsi" w:eastAsiaTheme="minorEastAsia" w:cstheme="minorBidi"/>
          <w:kern w:val="2"/>
          <w:sz w:val="21"/>
        </w:rPr>
      </w:pPr>
      <w:r>
        <w:fldChar w:fldCharType="begin"/>
      </w:r>
      <w:r>
        <w:instrText xml:space="preserve"> HYPERLINK \l "_Toc460249012" </w:instrText>
      </w:r>
      <w:r>
        <w:fldChar w:fldCharType="separate"/>
      </w:r>
      <w:r>
        <w:rPr>
          <w:rStyle w:val="26"/>
          <w:rFonts w:hint="eastAsia"/>
        </w:rPr>
        <w:t>九、 分组管理</w:t>
      </w:r>
      <w:r>
        <w:tab/>
      </w:r>
      <w:r>
        <w:fldChar w:fldCharType="begin"/>
      </w:r>
      <w:r>
        <w:instrText xml:space="preserve"> PAGEREF _Toc460249012 \h </w:instrText>
      </w:r>
      <w:r>
        <w:fldChar w:fldCharType="separate"/>
      </w:r>
      <w:r>
        <w:t>69</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"_Toc460249013" </w:instrText>
      </w:r>
      <w:r>
        <w:fldChar w:fldCharType="separate"/>
      </w:r>
      <w:r>
        <w:rPr>
          <w:rStyle w:val="26"/>
        </w:rPr>
        <w:t xml:space="preserve">9.1 </w:t>
      </w:r>
      <w:r>
        <w:rPr>
          <w:rStyle w:val="26"/>
          <w:rFonts w:hint="eastAsia"/>
        </w:rPr>
        <w:t>时间组</w:t>
      </w:r>
      <w:r>
        <w:tab/>
      </w:r>
      <w:r>
        <w:fldChar w:fldCharType="begin"/>
      </w:r>
      <w:r>
        <w:instrText xml:space="preserve"> PAGEREF _Toc460249013 \h </w:instrText>
      </w:r>
      <w:r>
        <w:fldChar w:fldCharType="separate"/>
      </w:r>
      <w:r>
        <w:t>70</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"_Toc460249014" </w:instrText>
      </w:r>
      <w:r>
        <w:fldChar w:fldCharType="separate"/>
      </w:r>
      <w:r>
        <w:rPr>
          <w:rStyle w:val="26"/>
        </w:rPr>
        <w:t xml:space="preserve">9.2 </w:t>
      </w:r>
      <w:r>
        <w:rPr>
          <w:rStyle w:val="26"/>
          <w:rFonts w:hint="eastAsia"/>
        </w:rPr>
        <w:t>地址组</w:t>
      </w:r>
      <w:r>
        <w:tab/>
      </w:r>
      <w:r>
        <w:fldChar w:fldCharType="begin"/>
      </w:r>
      <w:r>
        <w:instrText xml:space="preserve"> PAGEREF _Toc460249014 \h </w:instrText>
      </w:r>
      <w:r>
        <w:fldChar w:fldCharType="separate"/>
      </w:r>
      <w:r>
        <w:t>71</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"_Toc460249015" </w:instrText>
      </w:r>
      <w:r>
        <w:fldChar w:fldCharType="separate"/>
      </w:r>
      <w:r>
        <w:rPr>
          <w:rStyle w:val="26"/>
        </w:rPr>
        <w:t xml:space="preserve">9.3 </w:t>
      </w:r>
      <w:r>
        <w:rPr>
          <w:rStyle w:val="26"/>
          <w:rFonts w:hint="eastAsia"/>
        </w:rPr>
        <w:t>端口组</w:t>
      </w:r>
      <w:r>
        <w:tab/>
      </w:r>
      <w:r>
        <w:fldChar w:fldCharType="begin"/>
      </w:r>
      <w:r>
        <w:instrText xml:space="preserve"> PAGEREF _Toc460249015 \h </w:instrText>
      </w:r>
      <w:r>
        <w:fldChar w:fldCharType="separate"/>
      </w:r>
      <w:r>
        <w:t>71</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"_Toc460249016" </w:instrText>
      </w:r>
      <w:r>
        <w:fldChar w:fldCharType="separate"/>
      </w:r>
      <w:r>
        <w:rPr>
          <w:rStyle w:val="26"/>
        </w:rPr>
        <w:t xml:space="preserve">9.4 </w:t>
      </w:r>
      <w:r>
        <w:rPr>
          <w:rStyle w:val="26"/>
          <w:rFonts w:hint="eastAsia"/>
        </w:rPr>
        <w:t>应用组</w:t>
      </w:r>
      <w:r>
        <w:tab/>
      </w:r>
      <w:r>
        <w:fldChar w:fldCharType="begin"/>
      </w:r>
      <w:r>
        <w:instrText xml:space="preserve"> PAGEREF _Toc460249016 \h </w:instrText>
      </w:r>
      <w:r>
        <w:fldChar w:fldCharType="separate"/>
      </w:r>
      <w:r>
        <w:t>72</w:t>
      </w:r>
      <w:r>
        <w:fldChar w:fldCharType="end"/>
      </w:r>
      <w:r>
        <w:fldChar w:fldCharType="end"/>
      </w:r>
    </w:p>
    <w:p>
      <w:pPr>
        <w:pStyle w:val="15"/>
        <w:tabs>
          <w:tab w:val="right" w:leader="dot" w:pos="8296"/>
        </w:tabs>
        <w:rPr>
          <w:rFonts w:asciiTheme="minorHAnsi" w:hAnsiTheme="minorHAnsi" w:eastAsiaTheme="minorEastAsia" w:cstheme="minorBidi"/>
          <w:kern w:val="2"/>
          <w:sz w:val="21"/>
        </w:rPr>
      </w:pPr>
      <w:r>
        <w:fldChar w:fldCharType="begin"/>
      </w:r>
      <w:r>
        <w:instrText xml:space="preserve"> HYPERLINK \l "_Toc460249017" </w:instrText>
      </w:r>
      <w:r>
        <w:fldChar w:fldCharType="separate"/>
      </w:r>
      <w:r>
        <w:rPr>
          <w:rStyle w:val="26"/>
          <w:rFonts w:hint="eastAsia"/>
        </w:rPr>
        <w:t>十、 上网行为管理</w:t>
      </w:r>
      <w:r>
        <w:tab/>
      </w:r>
      <w:r>
        <w:fldChar w:fldCharType="begin"/>
      </w:r>
      <w:r>
        <w:instrText xml:space="preserve"> PAGEREF _Toc460249017 \h </w:instrText>
      </w:r>
      <w:r>
        <w:fldChar w:fldCharType="separate"/>
      </w:r>
      <w:r>
        <w:t>74</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"_Toc460249018" </w:instrText>
      </w:r>
      <w:r>
        <w:fldChar w:fldCharType="separate"/>
      </w:r>
      <w:r>
        <w:rPr>
          <w:rStyle w:val="26"/>
        </w:rPr>
        <w:t xml:space="preserve">10.1 </w:t>
      </w:r>
      <w:r>
        <w:rPr>
          <w:rStyle w:val="26"/>
          <w:rFonts w:hint="eastAsia"/>
        </w:rPr>
        <w:t>一键管控</w:t>
      </w:r>
      <w:r>
        <w:tab/>
      </w:r>
      <w:r>
        <w:fldChar w:fldCharType="begin"/>
      </w:r>
      <w:r>
        <w:instrText xml:space="preserve"> PAGEREF _Toc460249018 \h </w:instrText>
      </w:r>
      <w:r>
        <w:fldChar w:fldCharType="separate"/>
      </w:r>
      <w:r>
        <w:t>74</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"_Toc460249019" </w:instrText>
      </w:r>
      <w:r>
        <w:fldChar w:fldCharType="separate"/>
      </w:r>
      <w:r>
        <w:rPr>
          <w:rStyle w:val="26"/>
        </w:rPr>
        <w:t>10.1.1</w:t>
      </w:r>
      <w:r>
        <w:rPr>
          <w:rStyle w:val="26"/>
          <w:rFonts w:hint="eastAsia"/>
        </w:rPr>
        <w:t>一键管控</w:t>
      </w:r>
      <w:r>
        <w:tab/>
      </w:r>
      <w:r>
        <w:fldChar w:fldCharType="begin"/>
      </w:r>
      <w:r>
        <w:instrText xml:space="preserve"> PAGEREF _Toc460249019 \h </w:instrText>
      </w:r>
      <w:r>
        <w:fldChar w:fldCharType="separate"/>
      </w:r>
      <w:r>
        <w:t>74</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"_Toc460249020" </w:instrText>
      </w:r>
      <w:r>
        <w:fldChar w:fldCharType="separate"/>
      </w:r>
      <w:r>
        <w:rPr>
          <w:rStyle w:val="26"/>
        </w:rPr>
        <w:t xml:space="preserve">10.1.2 </w:t>
      </w:r>
      <w:r>
        <w:rPr>
          <w:rStyle w:val="26"/>
          <w:rFonts w:hint="eastAsia"/>
        </w:rPr>
        <w:t>上网行为管理的高级设置</w:t>
      </w:r>
      <w:r>
        <w:tab/>
      </w:r>
      <w:r>
        <w:fldChar w:fldCharType="begin"/>
      </w:r>
      <w:r>
        <w:instrText xml:space="preserve"> PAGEREF _Toc460249020 \h </w:instrText>
      </w:r>
      <w:r>
        <w:fldChar w:fldCharType="separate"/>
      </w:r>
      <w:r>
        <w:t>75</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"_Toc460249021" </w:instrText>
      </w:r>
      <w:r>
        <w:fldChar w:fldCharType="separate"/>
      </w:r>
      <w:r>
        <w:rPr>
          <w:rStyle w:val="26"/>
        </w:rPr>
        <w:t xml:space="preserve">10.2 QQ </w:t>
      </w:r>
      <w:r>
        <w:rPr>
          <w:rStyle w:val="26"/>
          <w:rFonts w:hint="eastAsia"/>
        </w:rPr>
        <w:t>在线列表</w:t>
      </w:r>
      <w:r>
        <w:tab/>
      </w:r>
      <w:r>
        <w:fldChar w:fldCharType="begin"/>
      </w:r>
      <w:r>
        <w:instrText xml:space="preserve"> PAGEREF _Toc460249021 \h </w:instrText>
      </w:r>
      <w:r>
        <w:fldChar w:fldCharType="separate"/>
      </w:r>
      <w:r>
        <w:t>76</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"_Toc460249022" </w:instrText>
      </w:r>
      <w:r>
        <w:fldChar w:fldCharType="separate"/>
      </w:r>
      <w:r>
        <w:rPr>
          <w:rStyle w:val="26"/>
        </w:rPr>
        <w:t>10.3 QQ</w:t>
      </w:r>
      <w:r>
        <w:rPr>
          <w:rStyle w:val="26"/>
          <w:rFonts w:hint="eastAsia"/>
        </w:rPr>
        <w:t>白名单</w:t>
      </w:r>
      <w:r>
        <w:tab/>
      </w:r>
      <w:r>
        <w:fldChar w:fldCharType="begin"/>
      </w:r>
      <w:r>
        <w:instrText xml:space="preserve"> PAGEREF _Toc460249022 \h </w:instrText>
      </w:r>
      <w:r>
        <w:fldChar w:fldCharType="separate"/>
      </w:r>
      <w:r>
        <w:t>77</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"_Toc460249023" </w:instrText>
      </w:r>
      <w:r>
        <w:fldChar w:fldCharType="separate"/>
      </w:r>
      <w:r>
        <w:rPr>
          <w:rStyle w:val="26"/>
        </w:rPr>
        <w:t>10.4 URL</w:t>
      </w:r>
      <w:r>
        <w:rPr>
          <w:rStyle w:val="26"/>
          <w:rFonts w:hint="eastAsia"/>
        </w:rPr>
        <w:t>重定向</w:t>
      </w:r>
      <w:r>
        <w:tab/>
      </w:r>
      <w:r>
        <w:fldChar w:fldCharType="begin"/>
      </w:r>
      <w:r>
        <w:instrText xml:space="preserve"> PAGEREF _Toc460249023 \h </w:instrText>
      </w:r>
      <w:r>
        <w:fldChar w:fldCharType="separate"/>
      </w:r>
      <w:r>
        <w:t>77</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"_Toc460249024" </w:instrText>
      </w:r>
      <w:r>
        <w:fldChar w:fldCharType="separate"/>
      </w:r>
      <w:r>
        <w:rPr>
          <w:rStyle w:val="26"/>
        </w:rPr>
        <w:t xml:space="preserve">10.5 </w:t>
      </w:r>
      <w:r>
        <w:rPr>
          <w:rStyle w:val="26"/>
          <w:rFonts w:hint="eastAsia"/>
        </w:rPr>
        <w:t>网址过滤</w:t>
      </w:r>
      <w:r>
        <w:tab/>
      </w:r>
      <w:r>
        <w:fldChar w:fldCharType="begin"/>
      </w:r>
      <w:r>
        <w:instrText xml:space="preserve"> PAGEREF _Toc460249024 \h </w:instrText>
      </w:r>
      <w:r>
        <w:fldChar w:fldCharType="separate"/>
      </w:r>
      <w:r>
        <w:t>78</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"_Toc460249025" </w:instrText>
      </w:r>
      <w:r>
        <w:fldChar w:fldCharType="separate"/>
      </w:r>
      <w:r>
        <w:rPr>
          <w:rStyle w:val="26"/>
        </w:rPr>
        <w:t xml:space="preserve">10.5.1 </w:t>
      </w:r>
      <w:r>
        <w:rPr>
          <w:rStyle w:val="26"/>
          <w:rFonts w:hint="eastAsia"/>
        </w:rPr>
        <w:t>网址过滤</w:t>
      </w:r>
      <w:r>
        <w:tab/>
      </w:r>
      <w:r>
        <w:fldChar w:fldCharType="begin"/>
      </w:r>
      <w:r>
        <w:instrText xml:space="preserve"> PAGEREF _Toc460249025 \h </w:instrText>
      </w:r>
      <w:r>
        <w:fldChar w:fldCharType="separate"/>
      </w:r>
      <w:r>
        <w:t>78</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"_Toc460249026" </w:instrText>
      </w:r>
      <w:r>
        <w:fldChar w:fldCharType="separate"/>
      </w:r>
      <w:r>
        <w:rPr>
          <w:rStyle w:val="26"/>
        </w:rPr>
        <w:t xml:space="preserve">10.5.2 </w:t>
      </w:r>
      <w:r>
        <w:rPr>
          <w:rStyle w:val="26"/>
          <w:rFonts w:hint="eastAsia"/>
        </w:rPr>
        <w:t>网址分类库</w:t>
      </w:r>
      <w:r>
        <w:tab/>
      </w:r>
      <w:r>
        <w:fldChar w:fldCharType="begin"/>
      </w:r>
      <w:r>
        <w:instrText xml:space="preserve"> PAGEREF _Toc460249026 \h </w:instrText>
      </w:r>
      <w:r>
        <w:fldChar w:fldCharType="separate"/>
      </w:r>
      <w:r>
        <w:t>79</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"_Toc460249027" </w:instrText>
      </w:r>
      <w:r>
        <w:fldChar w:fldCharType="separate"/>
      </w:r>
      <w:r>
        <w:rPr>
          <w:rStyle w:val="26"/>
        </w:rPr>
        <w:t xml:space="preserve">10.5.3 </w:t>
      </w:r>
      <w:r>
        <w:rPr>
          <w:rStyle w:val="26"/>
          <w:rFonts w:hint="eastAsia"/>
        </w:rPr>
        <w:t>白名单</w:t>
      </w:r>
      <w:r>
        <w:tab/>
      </w:r>
      <w:r>
        <w:fldChar w:fldCharType="begin"/>
      </w:r>
      <w:r>
        <w:instrText xml:space="preserve"> PAGEREF _Toc460249027 \h </w:instrText>
      </w:r>
      <w:r>
        <w:fldChar w:fldCharType="separate"/>
      </w:r>
      <w:r>
        <w:t>79</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"_Toc460249028" </w:instrText>
      </w:r>
      <w:r>
        <w:fldChar w:fldCharType="separate"/>
      </w:r>
      <w:r>
        <w:rPr>
          <w:rStyle w:val="26"/>
        </w:rPr>
        <w:t xml:space="preserve">10.6 </w:t>
      </w:r>
      <w:r>
        <w:rPr>
          <w:rStyle w:val="26"/>
          <w:rFonts w:hint="eastAsia"/>
        </w:rPr>
        <w:t>防火墙规则</w:t>
      </w:r>
      <w:r>
        <w:tab/>
      </w:r>
      <w:r>
        <w:fldChar w:fldCharType="begin"/>
      </w:r>
      <w:r>
        <w:instrText xml:space="preserve"> PAGEREF _Toc460249028 \h </w:instrText>
      </w:r>
      <w:r>
        <w:fldChar w:fldCharType="separate"/>
      </w:r>
      <w:r>
        <w:t>80</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"_Toc460249029" </w:instrText>
      </w:r>
      <w:r>
        <w:fldChar w:fldCharType="separate"/>
      </w:r>
      <w:r>
        <w:rPr>
          <w:rStyle w:val="26"/>
        </w:rPr>
        <w:t>10.7 WEB</w:t>
      </w:r>
      <w:r>
        <w:rPr>
          <w:rStyle w:val="26"/>
          <w:rFonts w:hint="eastAsia"/>
        </w:rPr>
        <w:t>访问记录</w:t>
      </w:r>
      <w:r>
        <w:tab/>
      </w:r>
      <w:r>
        <w:fldChar w:fldCharType="begin"/>
      </w:r>
      <w:r>
        <w:instrText xml:space="preserve"> PAGEREF _Toc460249029 \h </w:instrText>
      </w:r>
      <w:r>
        <w:fldChar w:fldCharType="separate"/>
      </w:r>
      <w:r>
        <w:t>82</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"_Toc460249030" </w:instrText>
      </w:r>
      <w:r>
        <w:fldChar w:fldCharType="separate"/>
      </w:r>
      <w:r>
        <w:rPr>
          <w:rStyle w:val="26"/>
        </w:rPr>
        <w:t xml:space="preserve">10.7.1 </w:t>
      </w:r>
      <w:r>
        <w:rPr>
          <w:rStyle w:val="26"/>
          <w:rFonts w:hint="eastAsia"/>
        </w:rPr>
        <w:t>上网记录配置</w:t>
      </w:r>
      <w:r>
        <w:tab/>
      </w:r>
      <w:r>
        <w:fldChar w:fldCharType="begin"/>
      </w:r>
      <w:r>
        <w:instrText xml:space="preserve"> PAGEREF _Toc460249030 \h </w:instrText>
      </w:r>
      <w:r>
        <w:fldChar w:fldCharType="separate"/>
      </w:r>
      <w:r>
        <w:t>82</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"_Toc460249031" </w:instrText>
      </w:r>
      <w:r>
        <w:fldChar w:fldCharType="separate"/>
      </w:r>
      <w:r>
        <w:rPr>
          <w:rStyle w:val="26"/>
        </w:rPr>
        <w:t xml:space="preserve">10.7.2 </w:t>
      </w:r>
      <w:r>
        <w:rPr>
          <w:rStyle w:val="26"/>
          <w:rFonts w:hint="eastAsia"/>
        </w:rPr>
        <w:t>上网记录查询</w:t>
      </w:r>
      <w:r>
        <w:tab/>
      </w:r>
      <w:r>
        <w:fldChar w:fldCharType="begin"/>
      </w:r>
      <w:r>
        <w:instrText xml:space="preserve"> PAGEREF _Toc460249031 \h </w:instrText>
      </w:r>
      <w:r>
        <w:fldChar w:fldCharType="separate"/>
      </w:r>
      <w:r>
        <w:t>82</w:t>
      </w:r>
      <w:r>
        <w:fldChar w:fldCharType="end"/>
      </w:r>
      <w:r>
        <w:fldChar w:fldCharType="end"/>
      </w:r>
    </w:p>
    <w:p>
      <w:pPr>
        <w:pStyle w:val="15"/>
        <w:tabs>
          <w:tab w:val="right" w:leader="dot" w:pos="8296"/>
        </w:tabs>
        <w:rPr>
          <w:rFonts w:asciiTheme="minorHAnsi" w:hAnsiTheme="minorHAnsi" w:eastAsiaTheme="minorEastAsia" w:cstheme="minorBidi"/>
          <w:kern w:val="2"/>
          <w:sz w:val="21"/>
        </w:rPr>
      </w:pPr>
      <w:r>
        <w:fldChar w:fldCharType="begin"/>
      </w:r>
      <w:r>
        <w:instrText xml:space="preserve"> HYPERLINK \l "_Toc460249032" </w:instrText>
      </w:r>
      <w:r>
        <w:fldChar w:fldCharType="separate"/>
      </w:r>
      <w:r>
        <w:rPr>
          <w:rStyle w:val="26"/>
          <w:rFonts w:hint="eastAsia"/>
        </w:rPr>
        <w:t>十</w:t>
      </w:r>
      <w:r>
        <w:rPr>
          <w:rStyle w:val="26"/>
        </w:rPr>
        <w:t xml:space="preserve"> </w:t>
      </w:r>
      <w:r>
        <w:rPr>
          <w:rStyle w:val="26"/>
          <w:rFonts w:hint="eastAsia"/>
        </w:rPr>
        <w:t>一</w:t>
      </w:r>
      <w:r>
        <w:rPr>
          <w:rStyle w:val="26"/>
        </w:rPr>
        <w:t xml:space="preserve"> </w:t>
      </w:r>
      <w:r>
        <w:rPr>
          <w:rStyle w:val="26"/>
          <w:rFonts w:hint="eastAsia"/>
        </w:rPr>
        <w:t>虚拟专用网</w:t>
      </w:r>
      <w:r>
        <w:tab/>
      </w:r>
      <w:r>
        <w:fldChar w:fldCharType="begin"/>
      </w:r>
      <w:r>
        <w:instrText xml:space="preserve"> PAGEREF _Toc460249032 \h </w:instrText>
      </w:r>
      <w:r>
        <w:fldChar w:fldCharType="separate"/>
      </w:r>
      <w:r>
        <w:t>83</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"_Toc460249033" </w:instrText>
      </w:r>
      <w:r>
        <w:fldChar w:fldCharType="separate"/>
      </w:r>
      <w:r>
        <w:rPr>
          <w:rStyle w:val="26"/>
        </w:rPr>
        <w:t>11.1 PPTP</w:t>
      </w:r>
      <w:r>
        <w:rPr>
          <w:rStyle w:val="26"/>
          <w:rFonts w:hint="eastAsia"/>
        </w:rPr>
        <w:t>服务器</w:t>
      </w:r>
      <w:r>
        <w:tab/>
      </w:r>
      <w:r>
        <w:fldChar w:fldCharType="begin"/>
      </w:r>
      <w:r>
        <w:instrText xml:space="preserve"> PAGEREF _Toc460249033 \h </w:instrText>
      </w:r>
      <w:r>
        <w:fldChar w:fldCharType="separate"/>
      </w:r>
      <w:r>
        <w:t>84</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"_Toc460249034" </w:instrText>
      </w:r>
      <w:r>
        <w:fldChar w:fldCharType="separate"/>
      </w:r>
      <w:r>
        <w:rPr>
          <w:rStyle w:val="26"/>
        </w:rPr>
        <w:t>11.2 PPTP</w:t>
      </w:r>
      <w:r>
        <w:rPr>
          <w:rStyle w:val="26"/>
          <w:rFonts w:hint="eastAsia"/>
        </w:rPr>
        <w:t>客户端</w:t>
      </w:r>
      <w:r>
        <w:tab/>
      </w:r>
      <w:r>
        <w:fldChar w:fldCharType="begin"/>
      </w:r>
      <w:r>
        <w:instrText xml:space="preserve"> PAGEREF _Toc460249034 \h </w:instrText>
      </w:r>
      <w:r>
        <w:fldChar w:fldCharType="separate"/>
      </w:r>
      <w:r>
        <w:t>85</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"_Toc460249035" </w:instrText>
      </w:r>
      <w:r>
        <w:fldChar w:fldCharType="separate"/>
      </w:r>
      <w:r>
        <w:rPr>
          <w:rStyle w:val="26"/>
        </w:rPr>
        <w:t>11.3 IPSec</w:t>
      </w:r>
      <w:r>
        <w:tab/>
      </w:r>
      <w:r>
        <w:fldChar w:fldCharType="begin"/>
      </w:r>
      <w:r>
        <w:instrText xml:space="preserve"> PAGEREF _Toc460249035 \h </w:instrText>
      </w:r>
      <w:r>
        <w:fldChar w:fldCharType="separate"/>
      </w:r>
      <w:r>
        <w:t>86</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"_Toc460249036" </w:instrText>
      </w:r>
      <w:r>
        <w:fldChar w:fldCharType="separate"/>
      </w:r>
      <w:r>
        <w:rPr>
          <w:rStyle w:val="26"/>
        </w:rPr>
        <w:t>11.3.1 IPSec</w:t>
      </w:r>
      <w:r>
        <w:rPr>
          <w:rStyle w:val="26"/>
          <w:rFonts w:hint="eastAsia"/>
        </w:rPr>
        <w:t>隧道</w:t>
      </w:r>
      <w:r>
        <w:tab/>
      </w:r>
      <w:r>
        <w:fldChar w:fldCharType="begin"/>
      </w:r>
      <w:r>
        <w:instrText xml:space="preserve"> PAGEREF _Toc460249036 \h </w:instrText>
      </w:r>
      <w:r>
        <w:fldChar w:fldCharType="separate"/>
      </w:r>
      <w:r>
        <w:t>86</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"_Toc460249037" </w:instrText>
      </w:r>
      <w:r>
        <w:fldChar w:fldCharType="separate"/>
      </w:r>
      <w:r>
        <w:rPr>
          <w:rStyle w:val="26"/>
        </w:rPr>
        <w:t>11.3.2 IPSec</w:t>
      </w:r>
      <w:r>
        <w:tab/>
      </w:r>
      <w:r>
        <w:fldChar w:fldCharType="begin"/>
      </w:r>
      <w:r>
        <w:instrText xml:space="preserve"> PAGEREF _Toc460249037 \h </w:instrText>
      </w:r>
      <w:r>
        <w:fldChar w:fldCharType="separate"/>
      </w:r>
      <w:r>
        <w:t>87</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"_Toc460249038" </w:instrText>
      </w:r>
      <w:r>
        <w:fldChar w:fldCharType="separate"/>
      </w:r>
      <w:r>
        <w:rPr>
          <w:rStyle w:val="26"/>
        </w:rPr>
        <w:t>11.3.3 IPSec</w:t>
      </w:r>
      <w:r>
        <w:rPr>
          <w:rStyle w:val="26"/>
          <w:rFonts w:hint="eastAsia"/>
        </w:rPr>
        <w:t>状态</w:t>
      </w:r>
      <w:r>
        <w:tab/>
      </w:r>
      <w:r>
        <w:fldChar w:fldCharType="begin"/>
      </w:r>
      <w:r>
        <w:instrText xml:space="preserve"> PAGEREF _Toc460249038 \h </w:instrText>
      </w:r>
      <w:r>
        <w:fldChar w:fldCharType="separate"/>
      </w:r>
      <w:r>
        <w:t>88</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"_Toc460249039" </w:instrText>
      </w:r>
      <w:r>
        <w:fldChar w:fldCharType="separate"/>
      </w:r>
      <w:r>
        <w:rPr>
          <w:rStyle w:val="26"/>
        </w:rPr>
        <w:t>11.4 L2TP</w:t>
      </w:r>
      <w:r>
        <w:rPr>
          <w:rStyle w:val="26"/>
          <w:rFonts w:hint="eastAsia"/>
        </w:rPr>
        <w:t>服务器</w:t>
      </w:r>
      <w:r>
        <w:tab/>
      </w:r>
      <w:r>
        <w:fldChar w:fldCharType="begin"/>
      </w:r>
      <w:r>
        <w:instrText xml:space="preserve"> PAGEREF _Toc460249039 \h </w:instrText>
      </w:r>
      <w:r>
        <w:fldChar w:fldCharType="separate"/>
      </w:r>
      <w:r>
        <w:t>88</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"_Toc460249040" </w:instrText>
      </w:r>
      <w:r>
        <w:fldChar w:fldCharType="separate"/>
      </w:r>
      <w:r>
        <w:rPr>
          <w:rStyle w:val="26"/>
        </w:rPr>
        <w:t>11.5 L2TP</w:t>
      </w:r>
      <w:r>
        <w:rPr>
          <w:rStyle w:val="26"/>
          <w:rFonts w:hint="eastAsia"/>
        </w:rPr>
        <w:t>客户端</w:t>
      </w:r>
      <w:r>
        <w:tab/>
      </w:r>
      <w:r>
        <w:fldChar w:fldCharType="begin"/>
      </w:r>
      <w:r>
        <w:instrText xml:space="preserve"> PAGEREF _Toc460249040 \h </w:instrText>
      </w:r>
      <w:r>
        <w:fldChar w:fldCharType="separate"/>
      </w:r>
      <w:r>
        <w:t>89</w:t>
      </w:r>
      <w:r>
        <w:fldChar w:fldCharType="end"/>
      </w:r>
      <w:r>
        <w:fldChar w:fldCharType="end"/>
      </w:r>
    </w:p>
    <w:p>
      <w:pPr>
        <w:pStyle w:val="15"/>
        <w:tabs>
          <w:tab w:val="right" w:leader="dot" w:pos="8296"/>
        </w:tabs>
        <w:rPr>
          <w:rFonts w:asciiTheme="minorHAnsi" w:hAnsiTheme="minorHAnsi" w:eastAsiaTheme="minorEastAsia" w:cstheme="minorBidi"/>
          <w:kern w:val="2"/>
          <w:sz w:val="21"/>
        </w:rPr>
      </w:pPr>
      <w:r>
        <w:fldChar w:fldCharType="begin"/>
      </w:r>
      <w:r>
        <w:instrText xml:space="preserve"> HYPERLINK \l "_Toc460249041" </w:instrText>
      </w:r>
      <w:r>
        <w:fldChar w:fldCharType="separate"/>
      </w:r>
      <w:r>
        <w:rPr>
          <w:rStyle w:val="26"/>
          <w:rFonts w:hint="eastAsia"/>
        </w:rPr>
        <w:t>十二</w:t>
      </w:r>
      <w:r>
        <w:rPr>
          <w:rStyle w:val="26"/>
        </w:rPr>
        <w:t xml:space="preserve"> </w:t>
      </w:r>
      <w:r>
        <w:rPr>
          <w:rStyle w:val="26"/>
          <w:rFonts w:hint="eastAsia"/>
        </w:rPr>
        <w:t>认证管理</w:t>
      </w:r>
      <w:r>
        <w:tab/>
      </w:r>
      <w:r>
        <w:fldChar w:fldCharType="begin"/>
      </w:r>
      <w:r>
        <w:instrText xml:space="preserve"> PAGEREF _Toc460249041 \h </w:instrText>
      </w:r>
      <w:r>
        <w:fldChar w:fldCharType="separate"/>
      </w:r>
      <w:r>
        <w:t>90</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"_Toc460249042" </w:instrText>
      </w:r>
      <w:r>
        <w:fldChar w:fldCharType="separate"/>
      </w:r>
      <w:r>
        <w:rPr>
          <w:rStyle w:val="26"/>
        </w:rPr>
        <w:t xml:space="preserve">12.1 </w:t>
      </w:r>
      <w:r>
        <w:rPr>
          <w:rStyle w:val="26"/>
          <w:rFonts w:hint="eastAsia"/>
        </w:rPr>
        <w:t>通用公告</w:t>
      </w:r>
      <w:r>
        <w:tab/>
      </w:r>
      <w:r>
        <w:fldChar w:fldCharType="begin"/>
      </w:r>
      <w:r>
        <w:instrText xml:space="preserve"> PAGEREF _Toc460249042 \h </w:instrText>
      </w:r>
      <w:r>
        <w:fldChar w:fldCharType="separate"/>
      </w:r>
      <w:r>
        <w:t>90</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"_Toc460249043" </w:instrText>
      </w:r>
      <w:r>
        <w:fldChar w:fldCharType="separate"/>
      </w:r>
      <w:r>
        <w:rPr>
          <w:rStyle w:val="26"/>
        </w:rPr>
        <w:t xml:space="preserve">12.1.1 </w:t>
      </w:r>
      <w:r>
        <w:rPr>
          <w:rStyle w:val="26"/>
          <w:rFonts w:hint="eastAsia"/>
        </w:rPr>
        <w:t>通用公告</w:t>
      </w:r>
      <w:r>
        <w:tab/>
      </w:r>
      <w:r>
        <w:fldChar w:fldCharType="begin"/>
      </w:r>
      <w:r>
        <w:instrText xml:space="preserve"> PAGEREF _Toc460249043 \h </w:instrText>
      </w:r>
      <w:r>
        <w:fldChar w:fldCharType="separate"/>
      </w:r>
      <w:r>
        <w:t>90</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"_Toc460249044" </w:instrText>
      </w:r>
      <w:r>
        <w:fldChar w:fldCharType="separate"/>
      </w:r>
      <w:r>
        <w:rPr>
          <w:rStyle w:val="26"/>
        </w:rPr>
        <w:t xml:space="preserve">12.1.2 </w:t>
      </w:r>
      <w:r>
        <w:rPr>
          <w:rStyle w:val="26"/>
          <w:rFonts w:hint="eastAsia"/>
        </w:rPr>
        <w:t>白名单</w:t>
      </w:r>
      <w:r>
        <w:tab/>
      </w:r>
      <w:r>
        <w:fldChar w:fldCharType="begin"/>
      </w:r>
      <w:r>
        <w:instrText xml:space="preserve"> PAGEREF _Toc460249044 \h </w:instrText>
      </w:r>
      <w:r>
        <w:fldChar w:fldCharType="separate"/>
      </w:r>
      <w:r>
        <w:t>92</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"_Toc460249045" </w:instrText>
      </w:r>
      <w:r>
        <w:fldChar w:fldCharType="separate"/>
      </w:r>
      <w:r>
        <w:rPr>
          <w:rStyle w:val="26"/>
        </w:rPr>
        <w:t xml:space="preserve">12.1.3 </w:t>
      </w:r>
      <w:r>
        <w:rPr>
          <w:rStyle w:val="26"/>
          <w:rFonts w:hint="eastAsia"/>
        </w:rPr>
        <w:t>在线用户</w:t>
      </w:r>
      <w:r>
        <w:tab/>
      </w:r>
      <w:r>
        <w:fldChar w:fldCharType="begin"/>
      </w:r>
      <w:r>
        <w:instrText xml:space="preserve"> PAGEREF _Toc460249045 \h </w:instrText>
      </w:r>
      <w:r>
        <w:fldChar w:fldCharType="separate"/>
      </w:r>
      <w:r>
        <w:t>92</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"_Toc460249046" </w:instrText>
      </w:r>
      <w:r>
        <w:fldChar w:fldCharType="separate"/>
      </w:r>
      <w:r>
        <w:rPr>
          <w:rStyle w:val="26"/>
        </w:rPr>
        <w:t>12.2 PPPoE</w:t>
      </w:r>
      <w:r>
        <w:rPr>
          <w:rStyle w:val="26"/>
          <w:rFonts w:hint="eastAsia"/>
        </w:rPr>
        <w:t>服务器</w:t>
      </w:r>
      <w:r>
        <w:tab/>
      </w:r>
      <w:r>
        <w:fldChar w:fldCharType="begin"/>
      </w:r>
      <w:r>
        <w:instrText xml:space="preserve"> PAGEREF _Toc460249046 \h </w:instrText>
      </w:r>
      <w:r>
        <w:fldChar w:fldCharType="separate"/>
      </w:r>
      <w:r>
        <w:t>93</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"_Toc460249047" </w:instrText>
      </w:r>
      <w:r>
        <w:fldChar w:fldCharType="separate"/>
      </w:r>
      <w:r>
        <w:rPr>
          <w:rStyle w:val="26"/>
        </w:rPr>
        <w:t xml:space="preserve">12.2.1 </w:t>
      </w:r>
      <w:r>
        <w:rPr>
          <w:rStyle w:val="26"/>
          <w:rFonts w:hint="eastAsia"/>
        </w:rPr>
        <w:t>服务器设置</w:t>
      </w:r>
      <w:r>
        <w:tab/>
      </w:r>
      <w:r>
        <w:fldChar w:fldCharType="begin"/>
      </w:r>
      <w:r>
        <w:instrText xml:space="preserve"> PAGEREF _Toc460249047 \h </w:instrText>
      </w:r>
      <w:r>
        <w:fldChar w:fldCharType="separate"/>
      </w:r>
      <w:r>
        <w:t>93</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"_Toc460249048" </w:instrText>
      </w:r>
      <w:r>
        <w:fldChar w:fldCharType="separate"/>
      </w:r>
      <w:r>
        <w:rPr>
          <w:rStyle w:val="26"/>
        </w:rPr>
        <w:t xml:space="preserve">12.2.2 </w:t>
      </w:r>
      <w:r>
        <w:rPr>
          <w:rStyle w:val="26"/>
          <w:rFonts w:hint="eastAsia"/>
        </w:rPr>
        <w:t>用户管理</w:t>
      </w:r>
      <w:r>
        <w:tab/>
      </w:r>
      <w:r>
        <w:fldChar w:fldCharType="begin"/>
      </w:r>
      <w:r>
        <w:instrText xml:space="preserve"> PAGEREF _Toc460249048 \h </w:instrText>
      </w:r>
      <w:r>
        <w:fldChar w:fldCharType="separate"/>
      </w:r>
      <w:r>
        <w:t>94</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"_Toc460249049" </w:instrText>
      </w:r>
      <w:r>
        <w:fldChar w:fldCharType="separate"/>
      </w:r>
      <w:r>
        <w:rPr>
          <w:rStyle w:val="26"/>
        </w:rPr>
        <w:t xml:space="preserve">12.2.3 </w:t>
      </w:r>
      <w:r>
        <w:rPr>
          <w:rStyle w:val="26"/>
          <w:rFonts w:hint="eastAsia"/>
        </w:rPr>
        <w:t>账户批量导入</w:t>
      </w:r>
      <w:r>
        <w:tab/>
      </w:r>
      <w:r>
        <w:fldChar w:fldCharType="begin"/>
      </w:r>
      <w:r>
        <w:instrText xml:space="preserve"> PAGEREF _Toc460249049 \h </w:instrText>
      </w:r>
      <w:r>
        <w:fldChar w:fldCharType="separate"/>
      </w:r>
      <w:r>
        <w:t>94</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"_Toc460249050" </w:instrText>
      </w:r>
      <w:r>
        <w:fldChar w:fldCharType="separate"/>
      </w:r>
      <w:r>
        <w:rPr>
          <w:rStyle w:val="26"/>
        </w:rPr>
        <w:t xml:space="preserve">12.2.4 </w:t>
      </w:r>
      <w:r>
        <w:rPr>
          <w:rStyle w:val="26"/>
          <w:rFonts w:hint="eastAsia"/>
        </w:rPr>
        <w:t>在线用户</w:t>
      </w:r>
      <w:r>
        <w:tab/>
      </w:r>
      <w:r>
        <w:fldChar w:fldCharType="begin"/>
      </w:r>
      <w:r>
        <w:instrText xml:space="preserve"> PAGEREF _Toc460249050 \h </w:instrText>
      </w:r>
      <w:r>
        <w:fldChar w:fldCharType="separate"/>
      </w:r>
      <w:r>
        <w:t>96</w:t>
      </w:r>
      <w:r>
        <w:fldChar w:fldCharType="end"/>
      </w:r>
      <w:r>
        <w:fldChar w:fldCharType="end"/>
      </w:r>
    </w:p>
    <w:p>
      <w:pPr>
        <w:pStyle w:val="15"/>
        <w:tabs>
          <w:tab w:val="right" w:leader="dot" w:pos="8296"/>
        </w:tabs>
        <w:rPr>
          <w:rFonts w:asciiTheme="minorHAnsi" w:hAnsiTheme="minorHAnsi" w:eastAsiaTheme="minorEastAsia" w:cstheme="minorBidi"/>
          <w:kern w:val="2"/>
          <w:sz w:val="21"/>
        </w:rPr>
      </w:pPr>
      <w:r>
        <w:fldChar w:fldCharType="begin"/>
      </w:r>
      <w:r>
        <w:instrText xml:space="preserve"> HYPERLINK \l "_Toc460249051" </w:instrText>
      </w:r>
      <w:r>
        <w:fldChar w:fldCharType="separate"/>
      </w:r>
      <w:r>
        <w:rPr>
          <w:rStyle w:val="26"/>
          <w:rFonts w:hint="eastAsia"/>
        </w:rPr>
        <w:t>十三</w:t>
      </w:r>
      <w:r>
        <w:rPr>
          <w:rStyle w:val="26"/>
        </w:rPr>
        <w:t xml:space="preserve"> AP</w:t>
      </w:r>
      <w:r>
        <w:rPr>
          <w:rStyle w:val="26"/>
          <w:rFonts w:hint="eastAsia"/>
        </w:rPr>
        <w:t>管理</w:t>
      </w:r>
      <w:r>
        <w:tab/>
      </w:r>
      <w:r>
        <w:fldChar w:fldCharType="begin"/>
      </w:r>
      <w:r>
        <w:instrText xml:space="preserve"> PAGEREF _Toc460249051 \h </w:instrText>
      </w:r>
      <w:r>
        <w:fldChar w:fldCharType="separate"/>
      </w:r>
      <w:r>
        <w:t>96</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"_Toc460249052" </w:instrText>
      </w:r>
      <w:r>
        <w:fldChar w:fldCharType="separate"/>
      </w:r>
      <w:r>
        <w:rPr>
          <w:rStyle w:val="26"/>
        </w:rPr>
        <w:t xml:space="preserve">13.1 </w:t>
      </w:r>
      <w:r>
        <w:rPr>
          <w:rStyle w:val="26"/>
          <w:rFonts w:hint="eastAsia"/>
        </w:rPr>
        <w:t>系统管理</w:t>
      </w:r>
      <w:r>
        <w:tab/>
      </w:r>
      <w:r>
        <w:fldChar w:fldCharType="begin"/>
      </w:r>
      <w:r>
        <w:instrText xml:space="preserve"> PAGEREF _Toc460249052 \h </w:instrText>
      </w:r>
      <w:r>
        <w:fldChar w:fldCharType="separate"/>
      </w:r>
      <w:r>
        <w:t>96</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"_Toc460249053" </w:instrText>
      </w:r>
      <w:r>
        <w:fldChar w:fldCharType="separate"/>
      </w:r>
      <w:r>
        <w:rPr>
          <w:rStyle w:val="26"/>
        </w:rPr>
        <w:t xml:space="preserve">13.1.1 </w:t>
      </w:r>
      <w:r>
        <w:rPr>
          <w:rStyle w:val="26"/>
          <w:rFonts w:hint="eastAsia"/>
        </w:rPr>
        <w:t>系统设置</w:t>
      </w:r>
      <w:r>
        <w:tab/>
      </w:r>
      <w:r>
        <w:fldChar w:fldCharType="begin"/>
      </w:r>
      <w:r>
        <w:instrText xml:space="preserve"> PAGEREF _Toc460249053 \h </w:instrText>
      </w:r>
      <w:r>
        <w:fldChar w:fldCharType="separate"/>
      </w:r>
      <w:r>
        <w:t>96</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"_Toc460249054" </w:instrText>
      </w:r>
      <w:r>
        <w:fldChar w:fldCharType="separate"/>
      </w:r>
      <w:r>
        <w:rPr>
          <w:rStyle w:val="26"/>
        </w:rPr>
        <w:t>13.1.2  AP</w:t>
      </w:r>
      <w:r>
        <w:rPr>
          <w:rStyle w:val="26"/>
          <w:rFonts w:hint="eastAsia"/>
        </w:rPr>
        <w:t>升级</w:t>
      </w:r>
      <w:r>
        <w:tab/>
      </w:r>
      <w:r>
        <w:fldChar w:fldCharType="begin"/>
      </w:r>
      <w:r>
        <w:instrText xml:space="preserve"> PAGEREF _Toc460249054 \h </w:instrText>
      </w:r>
      <w:r>
        <w:fldChar w:fldCharType="separate"/>
      </w:r>
      <w:r>
        <w:t>97</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"_Toc460249055" </w:instrText>
      </w:r>
      <w:r>
        <w:fldChar w:fldCharType="separate"/>
      </w:r>
      <w:r>
        <w:rPr>
          <w:rStyle w:val="26"/>
        </w:rPr>
        <w:t>13.1.3  AP</w:t>
      </w:r>
      <w:r>
        <w:rPr>
          <w:rStyle w:val="26"/>
          <w:rFonts w:hint="eastAsia"/>
        </w:rPr>
        <w:t>重启</w:t>
      </w:r>
      <w:r>
        <w:tab/>
      </w:r>
      <w:r>
        <w:fldChar w:fldCharType="begin"/>
      </w:r>
      <w:r>
        <w:instrText xml:space="preserve"> PAGEREF _Toc460249055 \h </w:instrText>
      </w:r>
      <w:r>
        <w:fldChar w:fldCharType="separate"/>
      </w:r>
      <w:r>
        <w:t>97</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"_Toc460249056" </w:instrText>
      </w:r>
      <w:r>
        <w:fldChar w:fldCharType="separate"/>
      </w:r>
      <w:r>
        <w:rPr>
          <w:rStyle w:val="26"/>
        </w:rPr>
        <w:t xml:space="preserve">13.1.4 </w:t>
      </w:r>
      <w:r>
        <w:rPr>
          <w:rStyle w:val="26"/>
          <w:rFonts w:hint="eastAsia"/>
        </w:rPr>
        <w:t>恢复出厂</w:t>
      </w:r>
      <w:r>
        <w:tab/>
      </w:r>
      <w:r>
        <w:fldChar w:fldCharType="begin"/>
      </w:r>
      <w:r>
        <w:instrText xml:space="preserve"> PAGEREF _Toc460249056 \h </w:instrText>
      </w:r>
      <w:r>
        <w:fldChar w:fldCharType="separate"/>
      </w:r>
      <w:r>
        <w:t>97</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"_Toc460249057" </w:instrText>
      </w:r>
      <w:r>
        <w:fldChar w:fldCharType="separate"/>
      </w:r>
      <w:r>
        <w:rPr>
          <w:rStyle w:val="26"/>
        </w:rPr>
        <w:t xml:space="preserve">13.2 </w:t>
      </w:r>
      <w:r>
        <w:rPr>
          <w:rStyle w:val="26"/>
          <w:rFonts w:hint="eastAsia"/>
        </w:rPr>
        <w:t>监控统计</w:t>
      </w:r>
      <w:r>
        <w:tab/>
      </w:r>
      <w:r>
        <w:fldChar w:fldCharType="begin"/>
      </w:r>
      <w:r>
        <w:instrText xml:space="preserve"> PAGEREF _Toc460249057 \h </w:instrText>
      </w:r>
      <w:r>
        <w:fldChar w:fldCharType="separate"/>
      </w:r>
      <w:r>
        <w:t>97</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"_Toc460249058" </w:instrText>
      </w:r>
      <w:r>
        <w:fldChar w:fldCharType="separate"/>
      </w:r>
      <w:r>
        <w:rPr>
          <w:rStyle w:val="26"/>
        </w:rPr>
        <w:t>13.2.1  AP</w:t>
      </w:r>
      <w:r>
        <w:rPr>
          <w:rStyle w:val="26"/>
          <w:rFonts w:hint="eastAsia"/>
        </w:rPr>
        <w:t>信息</w:t>
      </w:r>
      <w:r>
        <w:tab/>
      </w:r>
      <w:r>
        <w:fldChar w:fldCharType="begin"/>
      </w:r>
      <w:r>
        <w:instrText xml:space="preserve"> PAGEREF _Toc460249058 \h </w:instrText>
      </w:r>
      <w:r>
        <w:fldChar w:fldCharType="separate"/>
      </w:r>
      <w:r>
        <w:t>97</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"_Toc460249059" </w:instrText>
      </w:r>
      <w:r>
        <w:fldChar w:fldCharType="separate"/>
      </w:r>
      <w:r>
        <w:rPr>
          <w:rStyle w:val="26"/>
        </w:rPr>
        <w:t>13.2.2  AP</w:t>
      </w:r>
      <w:r>
        <w:rPr>
          <w:rStyle w:val="26"/>
          <w:rFonts w:hint="eastAsia"/>
        </w:rPr>
        <w:t>状态</w:t>
      </w:r>
      <w:r>
        <w:tab/>
      </w:r>
      <w:r>
        <w:fldChar w:fldCharType="begin"/>
      </w:r>
      <w:r>
        <w:instrText xml:space="preserve"> PAGEREF _Toc460249059 \h </w:instrText>
      </w:r>
      <w:r>
        <w:fldChar w:fldCharType="separate"/>
      </w:r>
      <w:r>
        <w:t>98</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"_Toc460249060" </w:instrText>
      </w:r>
      <w:r>
        <w:fldChar w:fldCharType="separate"/>
      </w:r>
      <w:r>
        <w:rPr>
          <w:rStyle w:val="26"/>
        </w:rPr>
        <w:t xml:space="preserve">13.2.3 </w:t>
      </w:r>
      <w:r>
        <w:rPr>
          <w:rStyle w:val="26"/>
          <w:rFonts w:hint="eastAsia"/>
        </w:rPr>
        <w:t>用户信息</w:t>
      </w:r>
      <w:r>
        <w:tab/>
      </w:r>
      <w:r>
        <w:fldChar w:fldCharType="begin"/>
      </w:r>
      <w:r>
        <w:instrText xml:space="preserve"> PAGEREF _Toc460249060 \h </w:instrText>
      </w:r>
      <w:r>
        <w:fldChar w:fldCharType="separate"/>
      </w:r>
      <w:r>
        <w:t>98</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"_Toc460249061" </w:instrText>
      </w:r>
      <w:r>
        <w:fldChar w:fldCharType="separate"/>
      </w:r>
      <w:r>
        <w:rPr>
          <w:rStyle w:val="26"/>
        </w:rPr>
        <w:t xml:space="preserve">13.3 </w:t>
      </w:r>
      <w:r>
        <w:rPr>
          <w:rStyle w:val="26"/>
          <w:rFonts w:hint="eastAsia"/>
        </w:rPr>
        <w:t>配置管理</w:t>
      </w:r>
      <w:r>
        <w:tab/>
      </w:r>
      <w:r>
        <w:fldChar w:fldCharType="begin"/>
      </w:r>
      <w:r>
        <w:instrText xml:space="preserve"> PAGEREF _Toc460249061 \h </w:instrText>
      </w:r>
      <w:r>
        <w:fldChar w:fldCharType="separate"/>
      </w:r>
      <w:r>
        <w:t>98</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"_Toc460249062" </w:instrText>
      </w:r>
      <w:r>
        <w:fldChar w:fldCharType="separate"/>
      </w:r>
      <w:r>
        <w:rPr>
          <w:rStyle w:val="26"/>
        </w:rPr>
        <w:t xml:space="preserve">13.3.1 </w:t>
      </w:r>
      <w:r>
        <w:rPr>
          <w:rStyle w:val="26"/>
          <w:rFonts w:hint="eastAsia"/>
        </w:rPr>
        <w:t>无线模板</w:t>
      </w:r>
      <w:r>
        <w:tab/>
      </w:r>
      <w:r>
        <w:fldChar w:fldCharType="begin"/>
      </w:r>
      <w:r>
        <w:instrText xml:space="preserve"> PAGEREF _Toc460249062 \h </w:instrText>
      </w:r>
      <w:r>
        <w:fldChar w:fldCharType="separate"/>
      </w:r>
      <w:r>
        <w:t>98</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"_Toc460249063" </w:instrText>
      </w:r>
      <w:r>
        <w:fldChar w:fldCharType="separate"/>
      </w:r>
      <w:r>
        <w:rPr>
          <w:rStyle w:val="26"/>
        </w:rPr>
        <w:t>13.3.2  AP</w:t>
      </w:r>
      <w:r>
        <w:rPr>
          <w:rStyle w:val="26"/>
          <w:rFonts w:hint="eastAsia"/>
        </w:rPr>
        <w:t>配置列表</w:t>
      </w:r>
      <w:r>
        <w:tab/>
      </w:r>
      <w:r>
        <w:fldChar w:fldCharType="begin"/>
      </w:r>
      <w:r>
        <w:instrText xml:space="preserve"> PAGEREF _Toc460249063 \h </w:instrText>
      </w:r>
      <w:r>
        <w:fldChar w:fldCharType="separate"/>
      </w:r>
      <w:r>
        <w:t>99</w:t>
      </w:r>
      <w:r>
        <w:fldChar w:fldCharType="end"/>
      </w:r>
      <w:r>
        <w:fldChar w:fldCharType="end"/>
      </w:r>
    </w:p>
    <w:p>
      <w:pPr>
        <w:pStyle w:val="15"/>
        <w:tabs>
          <w:tab w:val="right" w:leader="dot" w:pos="8296"/>
        </w:tabs>
        <w:rPr>
          <w:rFonts w:asciiTheme="minorHAnsi" w:hAnsiTheme="minorHAnsi" w:eastAsiaTheme="minorEastAsia" w:cstheme="minorBidi"/>
          <w:kern w:val="2"/>
          <w:sz w:val="21"/>
        </w:rPr>
      </w:pPr>
      <w:r>
        <w:fldChar w:fldCharType="begin"/>
      </w:r>
      <w:r>
        <w:instrText xml:space="preserve"> HYPERLINK \l "_Toc460249064" </w:instrText>
      </w:r>
      <w:r>
        <w:fldChar w:fldCharType="separate"/>
      </w:r>
      <w:r>
        <w:rPr>
          <w:rStyle w:val="26"/>
          <w:rFonts w:hint="eastAsia"/>
        </w:rPr>
        <w:t>十四、 无线设置</w:t>
      </w:r>
      <w:r>
        <w:tab/>
      </w:r>
      <w:r>
        <w:fldChar w:fldCharType="begin"/>
      </w:r>
      <w:r>
        <w:instrText xml:space="preserve"> PAGEREF _Toc460249064 \h </w:instrText>
      </w:r>
      <w:r>
        <w:fldChar w:fldCharType="separate"/>
      </w:r>
      <w:r>
        <w:t>100</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"_Toc460249065" </w:instrText>
      </w:r>
      <w:r>
        <w:fldChar w:fldCharType="separate"/>
      </w:r>
      <w:r>
        <w:rPr>
          <w:rStyle w:val="26"/>
        </w:rPr>
        <w:t>14.1</w:t>
      </w:r>
      <w:r>
        <w:rPr>
          <w:rStyle w:val="26"/>
          <w:rFonts w:hint="eastAsia"/>
        </w:rPr>
        <w:t>基本设置</w:t>
      </w:r>
      <w:r>
        <w:tab/>
      </w:r>
      <w:r>
        <w:fldChar w:fldCharType="begin"/>
      </w:r>
      <w:r>
        <w:instrText xml:space="preserve"> PAGEREF _Toc460249065 \h </w:instrText>
      </w:r>
      <w:r>
        <w:fldChar w:fldCharType="separate"/>
      </w:r>
      <w:r>
        <w:t>100</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"_Toc460249066" </w:instrText>
      </w:r>
      <w:r>
        <w:fldChar w:fldCharType="separate"/>
      </w:r>
      <w:r>
        <w:rPr>
          <w:rStyle w:val="26"/>
        </w:rPr>
        <w:t>14.1.1</w:t>
      </w:r>
      <w:r>
        <w:rPr>
          <w:rStyle w:val="26"/>
          <w:rFonts w:hint="eastAsia"/>
        </w:rPr>
        <w:t>网络设置</w:t>
      </w:r>
      <w:r>
        <w:tab/>
      </w:r>
      <w:r>
        <w:fldChar w:fldCharType="begin"/>
      </w:r>
      <w:r>
        <w:instrText xml:space="preserve"> PAGEREF _Toc460249066 \h </w:instrText>
      </w:r>
      <w:r>
        <w:fldChar w:fldCharType="separate"/>
      </w:r>
      <w:r>
        <w:t>100</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"_Toc460249067" </w:instrText>
      </w:r>
      <w:r>
        <w:fldChar w:fldCharType="separate"/>
      </w:r>
      <w:r>
        <w:rPr>
          <w:rStyle w:val="26"/>
        </w:rPr>
        <w:t xml:space="preserve">14.1.2 </w:t>
      </w:r>
      <w:r>
        <w:rPr>
          <w:rStyle w:val="26"/>
          <w:rFonts w:hint="eastAsia"/>
        </w:rPr>
        <w:t>安全设置</w:t>
      </w:r>
      <w:r>
        <w:tab/>
      </w:r>
      <w:r>
        <w:fldChar w:fldCharType="begin"/>
      </w:r>
      <w:r>
        <w:instrText xml:space="preserve"> PAGEREF _Toc460249067 \h </w:instrText>
      </w:r>
      <w:r>
        <w:fldChar w:fldCharType="separate"/>
      </w:r>
      <w:r>
        <w:t>101</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"_Toc460249068" </w:instrText>
      </w:r>
      <w:r>
        <w:fldChar w:fldCharType="separate"/>
      </w:r>
      <w:r>
        <w:rPr>
          <w:rStyle w:val="26"/>
        </w:rPr>
        <w:t>14.2</w:t>
      </w:r>
      <w:r>
        <w:rPr>
          <w:rStyle w:val="26"/>
          <w:rFonts w:hint="eastAsia"/>
        </w:rPr>
        <w:t>客人网络</w:t>
      </w:r>
      <w:r>
        <w:tab/>
      </w:r>
      <w:r>
        <w:fldChar w:fldCharType="begin"/>
      </w:r>
      <w:r>
        <w:instrText xml:space="preserve"> PAGEREF _Toc460249068 \h </w:instrText>
      </w:r>
      <w:r>
        <w:fldChar w:fldCharType="separate"/>
      </w:r>
      <w:r>
        <w:t>101</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"_Toc460249069" </w:instrText>
      </w:r>
      <w:r>
        <w:fldChar w:fldCharType="separate"/>
      </w:r>
      <w:r>
        <w:rPr>
          <w:rStyle w:val="26"/>
        </w:rPr>
        <w:t xml:space="preserve">14.2.1 </w:t>
      </w:r>
      <w:r>
        <w:rPr>
          <w:rStyle w:val="26"/>
          <w:rFonts w:hint="eastAsia"/>
        </w:rPr>
        <w:t>网络设置</w:t>
      </w:r>
      <w:r>
        <w:tab/>
      </w:r>
      <w:r>
        <w:fldChar w:fldCharType="begin"/>
      </w:r>
      <w:r>
        <w:instrText xml:space="preserve"> PAGEREF _Toc460249069 \h </w:instrText>
      </w:r>
      <w:r>
        <w:fldChar w:fldCharType="separate"/>
      </w:r>
      <w:r>
        <w:t>101</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"_Toc460249070" </w:instrText>
      </w:r>
      <w:r>
        <w:fldChar w:fldCharType="separate"/>
      </w:r>
      <w:r>
        <w:rPr>
          <w:rStyle w:val="26"/>
        </w:rPr>
        <w:t xml:space="preserve">14.2.2 </w:t>
      </w:r>
      <w:r>
        <w:rPr>
          <w:rStyle w:val="26"/>
          <w:rFonts w:hint="eastAsia"/>
        </w:rPr>
        <w:t>安全设置</w:t>
      </w:r>
      <w:r>
        <w:tab/>
      </w:r>
      <w:r>
        <w:fldChar w:fldCharType="begin"/>
      </w:r>
      <w:r>
        <w:instrText xml:space="preserve"> PAGEREF _Toc460249070 \h </w:instrText>
      </w:r>
      <w:r>
        <w:fldChar w:fldCharType="separate"/>
      </w:r>
      <w:r>
        <w:t>101</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"_Toc460249071" </w:instrText>
      </w:r>
      <w:r>
        <w:fldChar w:fldCharType="separate"/>
      </w:r>
      <w:r>
        <w:rPr>
          <w:rStyle w:val="26"/>
        </w:rPr>
        <w:t>14.3</w:t>
      </w:r>
      <w:r>
        <w:rPr>
          <w:rStyle w:val="26"/>
          <w:rFonts w:hint="eastAsia"/>
        </w:rPr>
        <w:t>高级设置</w:t>
      </w:r>
      <w:r>
        <w:tab/>
      </w:r>
      <w:r>
        <w:fldChar w:fldCharType="begin"/>
      </w:r>
      <w:r>
        <w:instrText xml:space="preserve"> PAGEREF _Toc460249071 \h </w:instrText>
      </w:r>
      <w:r>
        <w:fldChar w:fldCharType="separate"/>
      </w:r>
      <w:r>
        <w:t>102</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"_Toc460249072" </w:instrText>
      </w:r>
      <w:r>
        <w:fldChar w:fldCharType="separate"/>
      </w:r>
      <w:r>
        <w:rPr>
          <w:rStyle w:val="26"/>
        </w:rPr>
        <w:t xml:space="preserve">14.3.1 </w:t>
      </w:r>
      <w:r>
        <w:rPr>
          <w:rStyle w:val="26"/>
          <w:rFonts w:hint="eastAsia"/>
        </w:rPr>
        <w:t>设备设置</w:t>
      </w:r>
      <w:r>
        <w:tab/>
      </w:r>
      <w:r>
        <w:fldChar w:fldCharType="begin"/>
      </w:r>
      <w:r>
        <w:instrText xml:space="preserve"> PAGEREF _Toc460249072 \h </w:instrText>
      </w:r>
      <w:r>
        <w:fldChar w:fldCharType="separate"/>
      </w:r>
      <w:r>
        <w:t>102</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"_Toc460249073" </w:instrText>
      </w:r>
      <w:r>
        <w:fldChar w:fldCharType="separate"/>
      </w:r>
      <w:r>
        <w:rPr>
          <w:rStyle w:val="26"/>
        </w:rPr>
        <w:t>14.4</w:t>
      </w:r>
      <w:r>
        <w:rPr>
          <w:rStyle w:val="26"/>
          <w:rFonts w:hint="eastAsia"/>
        </w:rPr>
        <w:t>用户状态</w:t>
      </w:r>
      <w:r>
        <w:tab/>
      </w:r>
      <w:r>
        <w:fldChar w:fldCharType="begin"/>
      </w:r>
      <w:r>
        <w:instrText xml:space="preserve"> PAGEREF _Toc460249073 \h </w:instrText>
      </w:r>
      <w:r>
        <w:fldChar w:fldCharType="separate"/>
      </w:r>
      <w:r>
        <w:t>102</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"_Toc460249074" </w:instrText>
      </w:r>
      <w:r>
        <w:fldChar w:fldCharType="separate"/>
      </w:r>
      <w:r>
        <w:rPr>
          <w:rStyle w:val="26"/>
        </w:rPr>
        <w:t xml:space="preserve">14.4.1 </w:t>
      </w:r>
      <w:r>
        <w:rPr>
          <w:rStyle w:val="26"/>
          <w:rFonts w:hint="eastAsia"/>
        </w:rPr>
        <w:t>用户列表</w:t>
      </w:r>
      <w:r>
        <w:tab/>
      </w:r>
      <w:r>
        <w:fldChar w:fldCharType="begin"/>
      </w:r>
      <w:r>
        <w:instrText xml:space="preserve"> PAGEREF _Toc460249074 \h </w:instrText>
      </w:r>
      <w:r>
        <w:fldChar w:fldCharType="separate"/>
      </w:r>
      <w:r>
        <w:t>102</w:t>
      </w:r>
      <w:r>
        <w:fldChar w:fldCharType="end"/>
      </w:r>
      <w:r>
        <w:fldChar w:fldCharType="end"/>
      </w:r>
    </w:p>
    <w:p>
      <w:pPr>
        <w:pStyle w:val="15"/>
        <w:tabs>
          <w:tab w:val="right" w:leader="dot" w:pos="8296"/>
        </w:tabs>
        <w:rPr>
          <w:rFonts w:asciiTheme="minorHAnsi" w:hAnsiTheme="minorHAnsi" w:eastAsiaTheme="minorEastAsia" w:cstheme="minorBidi"/>
          <w:kern w:val="2"/>
          <w:sz w:val="21"/>
        </w:rPr>
      </w:pPr>
      <w:r>
        <w:fldChar w:fldCharType="begin"/>
      </w:r>
      <w:r>
        <w:instrText xml:space="preserve"> HYPERLINK \l "_Toc460249075" </w:instrText>
      </w:r>
      <w:r>
        <w:fldChar w:fldCharType="separate"/>
      </w:r>
      <w:r>
        <w:rPr>
          <w:rStyle w:val="26"/>
          <w:rFonts w:hint="eastAsia"/>
        </w:rPr>
        <w:t>十五</w:t>
      </w:r>
      <w:r>
        <w:rPr>
          <w:rStyle w:val="26"/>
        </w:rPr>
        <w:t xml:space="preserve"> </w:t>
      </w:r>
      <w:r>
        <w:rPr>
          <w:rStyle w:val="26"/>
          <w:rFonts w:hint="eastAsia"/>
        </w:rPr>
        <w:t>高级配置</w:t>
      </w:r>
      <w:r>
        <w:tab/>
      </w:r>
      <w:r>
        <w:fldChar w:fldCharType="begin"/>
      </w:r>
      <w:r>
        <w:instrText xml:space="preserve"> PAGEREF _Toc460249075 \h </w:instrText>
      </w:r>
      <w:r>
        <w:fldChar w:fldCharType="separate"/>
      </w:r>
      <w:r>
        <w:t>103</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"_Toc460249076" </w:instrText>
      </w:r>
      <w:r>
        <w:fldChar w:fldCharType="separate"/>
      </w:r>
      <w:r>
        <w:rPr>
          <w:rStyle w:val="26"/>
        </w:rPr>
        <w:t xml:space="preserve">15.1 </w:t>
      </w:r>
      <w:r>
        <w:rPr>
          <w:rStyle w:val="26"/>
          <w:rFonts w:hint="eastAsia"/>
        </w:rPr>
        <w:t>接口高级设置</w:t>
      </w:r>
      <w:r>
        <w:tab/>
      </w:r>
      <w:r>
        <w:fldChar w:fldCharType="begin"/>
      </w:r>
      <w:r>
        <w:instrText xml:space="preserve"> PAGEREF _Toc460249076 \h </w:instrText>
      </w:r>
      <w:r>
        <w:fldChar w:fldCharType="separate"/>
      </w:r>
      <w:r>
        <w:t>103</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"_Toc460249077" </w:instrText>
      </w:r>
      <w:r>
        <w:fldChar w:fldCharType="separate"/>
      </w:r>
      <w:r>
        <w:rPr>
          <w:rStyle w:val="26"/>
        </w:rPr>
        <w:t xml:space="preserve">15.2 </w:t>
      </w:r>
      <w:r>
        <w:rPr>
          <w:rStyle w:val="26"/>
          <w:rFonts w:hint="eastAsia"/>
        </w:rPr>
        <w:t>接口模式</w:t>
      </w:r>
      <w:r>
        <w:tab/>
      </w:r>
      <w:r>
        <w:fldChar w:fldCharType="begin"/>
      </w:r>
      <w:r>
        <w:instrText xml:space="preserve"> PAGEREF _Toc460249077 \h </w:instrText>
      </w:r>
      <w:r>
        <w:fldChar w:fldCharType="separate"/>
      </w:r>
      <w:r>
        <w:t>104</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"_Toc460249078" </w:instrText>
      </w:r>
      <w:r>
        <w:fldChar w:fldCharType="separate"/>
      </w:r>
      <w:r>
        <w:rPr>
          <w:rStyle w:val="26"/>
        </w:rPr>
        <w:t xml:space="preserve">15.3 </w:t>
      </w:r>
      <w:r>
        <w:rPr>
          <w:rStyle w:val="26"/>
          <w:rFonts w:hint="eastAsia"/>
        </w:rPr>
        <w:t>防二级路由</w:t>
      </w:r>
      <w:r>
        <w:tab/>
      </w:r>
      <w:r>
        <w:fldChar w:fldCharType="begin"/>
      </w:r>
      <w:r>
        <w:instrText xml:space="preserve"> PAGEREF _Toc460249078 \h </w:instrText>
      </w:r>
      <w:r>
        <w:fldChar w:fldCharType="separate"/>
      </w:r>
      <w:r>
        <w:t>105</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"_Toc460249079" </w:instrText>
      </w:r>
      <w:r>
        <w:fldChar w:fldCharType="separate"/>
      </w:r>
      <w:r>
        <w:rPr>
          <w:rStyle w:val="26"/>
        </w:rPr>
        <w:t xml:space="preserve">15.4 </w:t>
      </w:r>
      <w:r>
        <w:rPr>
          <w:rStyle w:val="26"/>
          <w:rFonts w:hint="eastAsia"/>
        </w:rPr>
        <w:t>共享破解</w:t>
      </w:r>
      <w:r>
        <w:tab/>
      </w:r>
      <w:r>
        <w:fldChar w:fldCharType="begin"/>
      </w:r>
      <w:r>
        <w:instrText xml:space="preserve"> PAGEREF _Toc460249079 \h </w:instrText>
      </w:r>
      <w:r>
        <w:fldChar w:fldCharType="separate"/>
      </w:r>
      <w:r>
        <w:t>105</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"_Toc460249080" </w:instrText>
      </w:r>
      <w:r>
        <w:fldChar w:fldCharType="separate"/>
      </w:r>
      <w:r>
        <w:rPr>
          <w:rStyle w:val="26"/>
        </w:rPr>
        <w:t xml:space="preserve">15.5 </w:t>
      </w:r>
      <w:r>
        <w:rPr>
          <w:rStyle w:val="26"/>
          <w:rFonts w:hint="eastAsia"/>
        </w:rPr>
        <w:t>端口镜像</w:t>
      </w:r>
      <w:r>
        <w:tab/>
      </w:r>
      <w:r>
        <w:fldChar w:fldCharType="begin"/>
      </w:r>
      <w:r>
        <w:instrText xml:space="preserve"> PAGEREF _Toc460249080 \h </w:instrText>
      </w:r>
      <w:r>
        <w:fldChar w:fldCharType="separate"/>
      </w:r>
      <w:r>
        <w:t>106</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"_Toc460249081" </w:instrText>
      </w:r>
      <w:r>
        <w:fldChar w:fldCharType="separate"/>
      </w:r>
      <w:r>
        <w:rPr>
          <w:rStyle w:val="26"/>
        </w:rPr>
        <w:t>15.6 VLAN</w:t>
      </w:r>
      <w:r>
        <w:tab/>
      </w:r>
      <w:r>
        <w:fldChar w:fldCharType="begin"/>
      </w:r>
      <w:r>
        <w:instrText xml:space="preserve"> PAGEREF _Toc460249081 \h </w:instrText>
      </w:r>
      <w:r>
        <w:fldChar w:fldCharType="separate"/>
      </w:r>
      <w:r>
        <w:t>106</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"_Toc460249082" </w:instrText>
      </w:r>
      <w:r>
        <w:fldChar w:fldCharType="separate"/>
      </w:r>
      <w:r>
        <w:rPr>
          <w:rStyle w:val="26"/>
        </w:rPr>
        <w:t xml:space="preserve">15.7 </w:t>
      </w:r>
      <w:r>
        <w:rPr>
          <w:rStyle w:val="26"/>
          <w:rFonts w:hint="eastAsia"/>
        </w:rPr>
        <w:t>弹性端口</w:t>
      </w:r>
      <w:r>
        <w:tab/>
      </w:r>
      <w:r>
        <w:fldChar w:fldCharType="begin"/>
      </w:r>
      <w:r>
        <w:instrText xml:space="preserve"> PAGEREF _Toc460249082 \h </w:instrText>
      </w:r>
      <w:r>
        <w:fldChar w:fldCharType="separate"/>
      </w:r>
      <w:r>
        <w:t>107</w:t>
      </w:r>
      <w:r>
        <w:fldChar w:fldCharType="end"/>
      </w:r>
      <w:r>
        <w:fldChar w:fldCharType="end"/>
      </w:r>
    </w:p>
    <w:p>
      <w:pPr>
        <w:pStyle w:val="15"/>
        <w:tabs>
          <w:tab w:val="right" w:leader="dot" w:pos="8296"/>
        </w:tabs>
        <w:rPr>
          <w:rFonts w:asciiTheme="minorHAnsi" w:hAnsiTheme="minorHAnsi" w:eastAsiaTheme="minorEastAsia" w:cstheme="minorBidi"/>
          <w:kern w:val="2"/>
          <w:sz w:val="21"/>
        </w:rPr>
      </w:pPr>
      <w:r>
        <w:fldChar w:fldCharType="begin"/>
      </w:r>
      <w:r>
        <w:instrText xml:space="preserve"> HYPERLINK \l "_Toc460249083" </w:instrText>
      </w:r>
      <w:r>
        <w:fldChar w:fldCharType="separate"/>
      </w:r>
      <w:r>
        <w:rPr>
          <w:rStyle w:val="26"/>
          <w:rFonts w:hint="eastAsia"/>
        </w:rPr>
        <w:t>十六、</w:t>
      </w:r>
      <w:r>
        <w:rPr>
          <w:rStyle w:val="26"/>
        </w:rPr>
        <w:t xml:space="preserve"> </w:t>
      </w:r>
      <w:r>
        <w:rPr>
          <w:rStyle w:val="26"/>
          <w:rFonts w:hint="eastAsia"/>
        </w:rPr>
        <w:t>系统管理</w:t>
      </w:r>
      <w:r>
        <w:tab/>
      </w:r>
      <w:r>
        <w:fldChar w:fldCharType="begin"/>
      </w:r>
      <w:r>
        <w:instrText xml:space="preserve"> PAGEREF _Toc460249083 \h </w:instrText>
      </w:r>
      <w:r>
        <w:fldChar w:fldCharType="separate"/>
      </w:r>
      <w:r>
        <w:t>109</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"_Toc460249084" </w:instrText>
      </w:r>
      <w:r>
        <w:fldChar w:fldCharType="separate"/>
      </w:r>
      <w:r>
        <w:rPr>
          <w:rStyle w:val="26"/>
        </w:rPr>
        <w:t xml:space="preserve">16.1 </w:t>
      </w:r>
      <w:r>
        <w:rPr>
          <w:rStyle w:val="26"/>
          <w:rFonts w:hint="eastAsia"/>
        </w:rPr>
        <w:t>系统设置</w:t>
      </w:r>
      <w:r>
        <w:tab/>
      </w:r>
      <w:r>
        <w:fldChar w:fldCharType="begin"/>
      </w:r>
      <w:r>
        <w:instrText xml:space="preserve"> PAGEREF _Toc460249084 \h </w:instrText>
      </w:r>
      <w:r>
        <w:fldChar w:fldCharType="separate"/>
      </w:r>
      <w:r>
        <w:t>109</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"_Toc460249085" </w:instrText>
      </w:r>
      <w:r>
        <w:fldChar w:fldCharType="separate"/>
      </w:r>
      <w:r>
        <w:rPr>
          <w:rStyle w:val="26"/>
        </w:rPr>
        <w:t xml:space="preserve">16.1.1 </w:t>
      </w:r>
      <w:r>
        <w:rPr>
          <w:rStyle w:val="26"/>
          <w:rFonts w:hint="eastAsia"/>
        </w:rPr>
        <w:t>基本设置</w:t>
      </w:r>
      <w:r>
        <w:tab/>
      </w:r>
      <w:r>
        <w:fldChar w:fldCharType="begin"/>
      </w:r>
      <w:r>
        <w:instrText xml:space="preserve"> PAGEREF _Toc460249085 \h </w:instrText>
      </w:r>
      <w:r>
        <w:fldChar w:fldCharType="separate"/>
      </w:r>
      <w:r>
        <w:t>110</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"_Toc460249086" </w:instrText>
      </w:r>
      <w:r>
        <w:fldChar w:fldCharType="separate"/>
      </w:r>
      <w:r>
        <w:rPr>
          <w:rStyle w:val="26"/>
        </w:rPr>
        <w:t>16.1.2</w:t>
      </w:r>
      <w:r>
        <w:rPr>
          <w:rStyle w:val="26"/>
          <w:rFonts w:hint="eastAsia"/>
        </w:rPr>
        <w:t>日志</w:t>
      </w:r>
      <w:r>
        <w:tab/>
      </w:r>
      <w:r>
        <w:fldChar w:fldCharType="begin"/>
      </w:r>
      <w:r>
        <w:instrText xml:space="preserve"> PAGEREF _Toc460249086 \h </w:instrText>
      </w:r>
      <w:r>
        <w:fldChar w:fldCharType="separate"/>
      </w:r>
      <w:r>
        <w:t>110</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"_Toc460249087" </w:instrText>
      </w:r>
      <w:r>
        <w:fldChar w:fldCharType="separate"/>
      </w:r>
      <w:r>
        <w:rPr>
          <w:rStyle w:val="26"/>
        </w:rPr>
        <w:t>16.1.3 Web</w:t>
      </w:r>
      <w:r>
        <w:rPr>
          <w:rStyle w:val="26"/>
          <w:rFonts w:hint="eastAsia"/>
        </w:rPr>
        <w:t>界面参数设置</w:t>
      </w:r>
      <w:r>
        <w:tab/>
      </w:r>
      <w:r>
        <w:fldChar w:fldCharType="begin"/>
      </w:r>
      <w:r>
        <w:instrText xml:space="preserve"> PAGEREF _Toc460249087 \h </w:instrText>
      </w:r>
      <w:r>
        <w:fldChar w:fldCharType="separate"/>
      </w:r>
      <w:r>
        <w:t>111</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"_Toc460249088" </w:instrText>
      </w:r>
      <w:r>
        <w:fldChar w:fldCharType="separate"/>
      </w:r>
      <w:r>
        <w:rPr>
          <w:rStyle w:val="26"/>
        </w:rPr>
        <w:t xml:space="preserve">16.2 </w:t>
      </w:r>
      <w:r>
        <w:rPr>
          <w:rStyle w:val="26"/>
          <w:rFonts w:hint="eastAsia"/>
        </w:rPr>
        <w:t>路由密码</w:t>
      </w:r>
      <w:r>
        <w:tab/>
      </w:r>
      <w:r>
        <w:fldChar w:fldCharType="begin"/>
      </w:r>
      <w:r>
        <w:instrText xml:space="preserve"> PAGEREF _Toc460249088 \h </w:instrText>
      </w:r>
      <w:r>
        <w:fldChar w:fldCharType="separate"/>
      </w:r>
      <w:r>
        <w:t>111</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"_Toc460249089" </w:instrText>
      </w:r>
      <w:r>
        <w:fldChar w:fldCharType="separate"/>
      </w:r>
      <w:r>
        <w:rPr>
          <w:rStyle w:val="26"/>
        </w:rPr>
        <w:t xml:space="preserve">16.3 </w:t>
      </w:r>
      <w:r>
        <w:rPr>
          <w:rStyle w:val="26"/>
          <w:rFonts w:hint="eastAsia"/>
        </w:rPr>
        <w:t>定时任务</w:t>
      </w:r>
      <w:r>
        <w:tab/>
      </w:r>
      <w:r>
        <w:fldChar w:fldCharType="begin"/>
      </w:r>
      <w:r>
        <w:instrText xml:space="preserve"> PAGEREF _Toc460249089 \h </w:instrText>
      </w:r>
      <w:r>
        <w:fldChar w:fldCharType="separate"/>
      </w:r>
      <w:r>
        <w:t>112</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"_Toc460249090" </w:instrText>
      </w:r>
      <w:r>
        <w:fldChar w:fldCharType="separate"/>
      </w:r>
      <w:r>
        <w:rPr>
          <w:rStyle w:val="26"/>
        </w:rPr>
        <w:t>16.3.1</w:t>
      </w:r>
      <w:r>
        <w:rPr>
          <w:rStyle w:val="26"/>
          <w:rFonts w:hint="eastAsia"/>
        </w:rPr>
        <w:t>线路切换</w:t>
      </w:r>
      <w:r>
        <w:tab/>
      </w:r>
      <w:r>
        <w:fldChar w:fldCharType="begin"/>
      </w:r>
      <w:r>
        <w:instrText xml:space="preserve"> PAGEREF _Toc460249090 \h </w:instrText>
      </w:r>
      <w:r>
        <w:fldChar w:fldCharType="separate"/>
      </w:r>
      <w:r>
        <w:t>112</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"_Toc460249091" </w:instrText>
      </w:r>
      <w:r>
        <w:fldChar w:fldCharType="separate"/>
      </w:r>
      <w:r>
        <w:rPr>
          <w:rStyle w:val="26"/>
        </w:rPr>
        <w:t xml:space="preserve">16.3.2 </w:t>
      </w:r>
      <w:r>
        <w:rPr>
          <w:rStyle w:val="26"/>
          <w:rFonts w:hint="eastAsia"/>
        </w:rPr>
        <w:t>定期重启</w:t>
      </w:r>
      <w:r>
        <w:tab/>
      </w:r>
      <w:r>
        <w:fldChar w:fldCharType="begin"/>
      </w:r>
      <w:r>
        <w:instrText xml:space="preserve"> PAGEREF _Toc460249091 \h </w:instrText>
      </w:r>
      <w:r>
        <w:fldChar w:fldCharType="separate"/>
      </w:r>
      <w:r>
        <w:t>113</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"_Toc460249092" </w:instrText>
      </w:r>
      <w:r>
        <w:fldChar w:fldCharType="separate"/>
      </w:r>
      <w:r>
        <w:rPr>
          <w:rStyle w:val="26"/>
        </w:rPr>
        <w:t xml:space="preserve">16.3.3 </w:t>
      </w:r>
      <w:r>
        <w:rPr>
          <w:rStyle w:val="26"/>
          <w:rFonts w:hint="eastAsia"/>
        </w:rPr>
        <w:t>定期升级</w:t>
      </w:r>
      <w:r>
        <w:tab/>
      </w:r>
      <w:r>
        <w:fldChar w:fldCharType="begin"/>
      </w:r>
      <w:r>
        <w:instrText xml:space="preserve"> PAGEREF _Toc460249092 \h </w:instrText>
      </w:r>
      <w:r>
        <w:fldChar w:fldCharType="separate"/>
      </w:r>
      <w:r>
        <w:t>113</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"_Toc460249093" </w:instrText>
      </w:r>
      <w:r>
        <w:fldChar w:fldCharType="separate"/>
      </w:r>
      <w:r>
        <w:rPr>
          <w:rStyle w:val="26"/>
        </w:rPr>
        <w:t xml:space="preserve">16.3.4 </w:t>
      </w:r>
      <w:r>
        <w:rPr>
          <w:rStyle w:val="26"/>
          <w:rFonts w:hint="eastAsia"/>
        </w:rPr>
        <w:t>定期特征库更新</w:t>
      </w:r>
      <w:r>
        <w:tab/>
      </w:r>
      <w:r>
        <w:fldChar w:fldCharType="begin"/>
      </w:r>
      <w:r>
        <w:instrText xml:space="preserve"> PAGEREF _Toc460249093 \h </w:instrText>
      </w:r>
      <w:r>
        <w:fldChar w:fldCharType="separate"/>
      </w:r>
      <w:r>
        <w:t>114</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"_Toc460249094" </w:instrText>
      </w:r>
      <w:r>
        <w:fldChar w:fldCharType="separate"/>
      </w:r>
      <w:r>
        <w:rPr>
          <w:rStyle w:val="26"/>
        </w:rPr>
        <w:t xml:space="preserve">16.3.5 </w:t>
      </w:r>
      <w:r>
        <w:rPr>
          <w:rStyle w:val="26"/>
          <w:rFonts w:hint="eastAsia"/>
        </w:rPr>
        <w:t>定期运营商路由表更新</w:t>
      </w:r>
      <w:r>
        <w:tab/>
      </w:r>
      <w:r>
        <w:fldChar w:fldCharType="begin"/>
      </w:r>
      <w:r>
        <w:instrText xml:space="preserve"> PAGEREF _Toc460249094 \h </w:instrText>
      </w:r>
      <w:r>
        <w:fldChar w:fldCharType="separate"/>
      </w:r>
      <w:r>
        <w:t>114</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"_Toc460249095" </w:instrText>
      </w:r>
      <w:r>
        <w:fldChar w:fldCharType="separate"/>
      </w:r>
      <w:r>
        <w:rPr>
          <w:rStyle w:val="26"/>
        </w:rPr>
        <w:t xml:space="preserve">16.4 </w:t>
      </w:r>
      <w:r>
        <w:rPr>
          <w:rStyle w:val="26"/>
          <w:rFonts w:hint="eastAsia"/>
        </w:rPr>
        <w:t>诊断工具</w:t>
      </w:r>
      <w:r>
        <w:tab/>
      </w:r>
      <w:r>
        <w:fldChar w:fldCharType="begin"/>
      </w:r>
      <w:r>
        <w:instrText xml:space="preserve"> PAGEREF _Toc460249095 \h </w:instrText>
      </w:r>
      <w:r>
        <w:fldChar w:fldCharType="separate"/>
      </w:r>
      <w:r>
        <w:t>115</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"_Toc460249096" </w:instrText>
      </w:r>
      <w:r>
        <w:fldChar w:fldCharType="separate"/>
      </w:r>
      <w:r>
        <w:rPr>
          <w:rStyle w:val="26"/>
        </w:rPr>
        <w:t xml:space="preserve">16.5 </w:t>
      </w:r>
      <w:r>
        <w:rPr>
          <w:rStyle w:val="26"/>
          <w:rFonts w:hint="eastAsia"/>
        </w:rPr>
        <w:t>新系统诊断</w:t>
      </w:r>
      <w:r>
        <w:tab/>
      </w:r>
      <w:r>
        <w:fldChar w:fldCharType="begin"/>
      </w:r>
      <w:r>
        <w:instrText xml:space="preserve"> PAGEREF _Toc460249096 \h </w:instrText>
      </w:r>
      <w:r>
        <w:fldChar w:fldCharType="separate"/>
      </w:r>
      <w:r>
        <w:t>118</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"_Toc460249097" </w:instrText>
      </w:r>
      <w:r>
        <w:fldChar w:fldCharType="separate"/>
      </w:r>
      <w:r>
        <w:rPr>
          <w:rStyle w:val="26"/>
        </w:rPr>
        <w:t xml:space="preserve">16.5.1 </w:t>
      </w:r>
      <w:r>
        <w:rPr>
          <w:rStyle w:val="26"/>
          <w:rFonts w:hint="eastAsia"/>
        </w:rPr>
        <w:t>新系统诊断</w:t>
      </w:r>
      <w:r>
        <w:tab/>
      </w:r>
      <w:r>
        <w:fldChar w:fldCharType="begin"/>
      </w:r>
      <w:r>
        <w:instrText xml:space="preserve"> PAGEREF _Toc460249097 \h </w:instrText>
      </w:r>
      <w:r>
        <w:fldChar w:fldCharType="separate"/>
      </w:r>
      <w:r>
        <w:t>118</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"_Toc460249098" </w:instrText>
      </w:r>
      <w:r>
        <w:fldChar w:fldCharType="separate"/>
      </w:r>
      <w:r>
        <w:rPr>
          <w:rStyle w:val="26"/>
        </w:rPr>
        <w:t xml:space="preserve">16.5.2 </w:t>
      </w:r>
      <w:r>
        <w:rPr>
          <w:rStyle w:val="26"/>
          <w:rFonts w:hint="eastAsia"/>
        </w:rPr>
        <w:t>游戏诊断</w:t>
      </w:r>
      <w:r>
        <w:tab/>
      </w:r>
      <w:r>
        <w:fldChar w:fldCharType="begin"/>
      </w:r>
      <w:r>
        <w:instrText xml:space="preserve"> PAGEREF _Toc460249098 \h </w:instrText>
      </w:r>
      <w:r>
        <w:fldChar w:fldCharType="separate"/>
      </w:r>
      <w:r>
        <w:t>118</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"_Toc460249099" </w:instrText>
      </w:r>
      <w:r>
        <w:fldChar w:fldCharType="separate"/>
      </w:r>
      <w:r>
        <w:rPr>
          <w:rStyle w:val="26"/>
        </w:rPr>
        <w:t xml:space="preserve">16.6 </w:t>
      </w:r>
      <w:r>
        <w:rPr>
          <w:rStyle w:val="26"/>
          <w:rFonts w:hint="eastAsia"/>
        </w:rPr>
        <w:t>配置导入导出</w:t>
      </w:r>
      <w:r>
        <w:tab/>
      </w:r>
      <w:r>
        <w:fldChar w:fldCharType="begin"/>
      </w:r>
      <w:r>
        <w:instrText xml:space="preserve"> PAGEREF _Toc460249099 \h </w:instrText>
      </w:r>
      <w:r>
        <w:fldChar w:fldCharType="separate"/>
      </w:r>
      <w:r>
        <w:t>119</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"_Toc460249100" </w:instrText>
      </w:r>
      <w:r>
        <w:fldChar w:fldCharType="separate"/>
      </w:r>
      <w:r>
        <w:rPr>
          <w:rStyle w:val="26"/>
        </w:rPr>
        <w:t xml:space="preserve">16.6.1 </w:t>
      </w:r>
      <w:r>
        <w:rPr>
          <w:rStyle w:val="26"/>
          <w:rFonts w:hint="eastAsia"/>
        </w:rPr>
        <w:t>配置的导出</w:t>
      </w:r>
      <w:r>
        <w:tab/>
      </w:r>
      <w:r>
        <w:fldChar w:fldCharType="begin"/>
      </w:r>
      <w:r>
        <w:instrText xml:space="preserve"> PAGEREF _Toc460249100 \h </w:instrText>
      </w:r>
      <w:r>
        <w:fldChar w:fldCharType="separate"/>
      </w:r>
      <w:r>
        <w:t>119</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"_Toc460249101" </w:instrText>
      </w:r>
      <w:r>
        <w:fldChar w:fldCharType="separate"/>
      </w:r>
      <w:r>
        <w:rPr>
          <w:rStyle w:val="26"/>
        </w:rPr>
        <w:t xml:space="preserve">16.6.2 </w:t>
      </w:r>
      <w:r>
        <w:rPr>
          <w:rStyle w:val="26"/>
          <w:rFonts w:hint="eastAsia"/>
        </w:rPr>
        <w:t>导入配置文件</w:t>
      </w:r>
      <w:r>
        <w:tab/>
      </w:r>
      <w:r>
        <w:fldChar w:fldCharType="begin"/>
      </w:r>
      <w:r>
        <w:instrText xml:space="preserve"> PAGEREF _Toc460249101 \h </w:instrText>
      </w:r>
      <w:r>
        <w:fldChar w:fldCharType="separate"/>
      </w:r>
      <w:r>
        <w:t>120</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"_Toc460249102" </w:instrText>
      </w:r>
      <w:r>
        <w:fldChar w:fldCharType="separate"/>
      </w:r>
      <w:r>
        <w:rPr>
          <w:rStyle w:val="26"/>
        </w:rPr>
        <w:t xml:space="preserve">16.7 </w:t>
      </w:r>
      <w:r>
        <w:rPr>
          <w:rStyle w:val="26"/>
          <w:rFonts w:hint="eastAsia"/>
        </w:rPr>
        <w:t>恢复出厂设置</w:t>
      </w:r>
      <w:r>
        <w:tab/>
      </w:r>
      <w:r>
        <w:fldChar w:fldCharType="begin"/>
      </w:r>
      <w:r>
        <w:instrText xml:space="preserve"> PAGEREF _Toc460249102 \h </w:instrText>
      </w:r>
      <w:r>
        <w:fldChar w:fldCharType="separate"/>
      </w:r>
      <w:r>
        <w:t>120</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"_Toc460249103" </w:instrText>
      </w:r>
      <w:r>
        <w:fldChar w:fldCharType="separate"/>
      </w:r>
      <w:r>
        <w:rPr>
          <w:rStyle w:val="26"/>
        </w:rPr>
        <w:t xml:space="preserve">16.8 </w:t>
      </w:r>
      <w:r>
        <w:rPr>
          <w:rStyle w:val="26"/>
          <w:rFonts w:hint="eastAsia"/>
        </w:rPr>
        <w:t>顺网合作</w:t>
      </w:r>
      <w:r>
        <w:tab/>
      </w:r>
      <w:r>
        <w:fldChar w:fldCharType="begin"/>
      </w:r>
      <w:r>
        <w:instrText xml:space="preserve"> PAGEREF _Toc460249103 \h </w:instrText>
      </w:r>
      <w:r>
        <w:fldChar w:fldCharType="separate"/>
      </w:r>
      <w:r>
        <w:t>121</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"_Toc460249104" </w:instrText>
      </w:r>
      <w:r>
        <w:fldChar w:fldCharType="separate"/>
      </w:r>
      <w:r>
        <w:rPr>
          <w:rStyle w:val="26"/>
        </w:rPr>
        <w:t>16.9 web</w:t>
      </w:r>
      <w:r>
        <w:rPr>
          <w:rStyle w:val="26"/>
          <w:rFonts w:hint="eastAsia"/>
        </w:rPr>
        <w:t>访问管理</w:t>
      </w:r>
      <w:r>
        <w:tab/>
      </w:r>
      <w:r>
        <w:fldChar w:fldCharType="begin"/>
      </w:r>
      <w:r>
        <w:instrText xml:space="preserve"> PAGEREF _Toc460249104 \h </w:instrText>
      </w:r>
      <w:r>
        <w:fldChar w:fldCharType="separate"/>
      </w:r>
      <w:r>
        <w:t>122</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"_Toc460249105" </w:instrText>
      </w:r>
      <w:r>
        <w:fldChar w:fldCharType="separate"/>
      </w:r>
      <w:r>
        <w:rPr>
          <w:rStyle w:val="26"/>
        </w:rPr>
        <w:t xml:space="preserve">16.10 </w:t>
      </w:r>
      <w:r>
        <w:rPr>
          <w:rStyle w:val="26"/>
          <w:rFonts w:hint="eastAsia"/>
        </w:rPr>
        <w:t>特征库升级</w:t>
      </w:r>
      <w:r>
        <w:tab/>
      </w:r>
      <w:r>
        <w:fldChar w:fldCharType="begin"/>
      </w:r>
      <w:r>
        <w:instrText xml:space="preserve"> PAGEREF _Toc460249105 \h </w:instrText>
      </w:r>
      <w:r>
        <w:fldChar w:fldCharType="separate"/>
      </w:r>
      <w:r>
        <w:t>123</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"_Toc460249106" </w:instrText>
      </w:r>
      <w:r>
        <w:fldChar w:fldCharType="separate"/>
      </w:r>
      <w:r>
        <w:rPr>
          <w:rStyle w:val="26"/>
        </w:rPr>
        <w:t xml:space="preserve">16.11 </w:t>
      </w:r>
      <w:r>
        <w:rPr>
          <w:rStyle w:val="26"/>
          <w:rFonts w:hint="eastAsia"/>
        </w:rPr>
        <w:t>固件升级</w:t>
      </w:r>
      <w:r>
        <w:tab/>
      </w:r>
      <w:r>
        <w:fldChar w:fldCharType="begin"/>
      </w:r>
      <w:r>
        <w:instrText xml:space="preserve"> PAGEREF _Toc460249106 \h </w:instrText>
      </w:r>
      <w:r>
        <w:fldChar w:fldCharType="separate"/>
      </w:r>
      <w:r>
        <w:t>124</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"_Toc460249107" </w:instrText>
      </w:r>
      <w:r>
        <w:fldChar w:fldCharType="separate"/>
      </w:r>
      <w:r>
        <w:rPr>
          <w:rStyle w:val="26"/>
        </w:rPr>
        <w:t xml:space="preserve">16.11.1 </w:t>
      </w:r>
      <w:r>
        <w:rPr>
          <w:rStyle w:val="26"/>
          <w:rFonts w:hint="eastAsia"/>
        </w:rPr>
        <w:t>在线升级</w:t>
      </w:r>
      <w:r>
        <w:tab/>
      </w:r>
      <w:r>
        <w:fldChar w:fldCharType="begin"/>
      </w:r>
      <w:r>
        <w:instrText xml:space="preserve"> PAGEREF _Toc460249107 \h </w:instrText>
      </w:r>
      <w:r>
        <w:fldChar w:fldCharType="separate"/>
      </w:r>
      <w:r>
        <w:t>124</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"_Toc460249108" </w:instrText>
      </w:r>
      <w:r>
        <w:fldChar w:fldCharType="separate"/>
      </w:r>
      <w:r>
        <w:rPr>
          <w:rStyle w:val="26"/>
        </w:rPr>
        <w:t>16.11.2</w:t>
      </w:r>
      <w:r>
        <w:rPr>
          <w:rStyle w:val="26"/>
          <w:rFonts w:hint="eastAsia"/>
        </w:rPr>
        <w:t>本地升级</w:t>
      </w:r>
      <w:r>
        <w:tab/>
      </w:r>
      <w:r>
        <w:fldChar w:fldCharType="begin"/>
      </w:r>
      <w:r>
        <w:instrText xml:space="preserve"> PAGEREF _Toc460249108 \h </w:instrText>
      </w:r>
      <w:r>
        <w:fldChar w:fldCharType="separate"/>
      </w:r>
      <w:r>
        <w:t>125</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"_Toc460249109" </w:instrText>
      </w:r>
      <w:r>
        <w:fldChar w:fldCharType="separate"/>
      </w:r>
      <w:r>
        <w:rPr>
          <w:rStyle w:val="26"/>
        </w:rPr>
        <w:t>16.12</w:t>
      </w:r>
      <w:r>
        <w:rPr>
          <w:rStyle w:val="26"/>
          <w:rFonts w:hint="eastAsia"/>
        </w:rPr>
        <w:t>设备认证</w:t>
      </w:r>
      <w:r>
        <w:tab/>
      </w:r>
      <w:r>
        <w:fldChar w:fldCharType="begin"/>
      </w:r>
      <w:r>
        <w:instrText xml:space="preserve"> PAGEREF _Toc460249109 \h </w:instrText>
      </w:r>
      <w:r>
        <w:fldChar w:fldCharType="separate"/>
      </w:r>
      <w:r>
        <w:t>126</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"_Toc460249110" </w:instrText>
      </w:r>
      <w:r>
        <w:fldChar w:fldCharType="separate"/>
      </w:r>
      <w:r>
        <w:rPr>
          <w:rStyle w:val="26"/>
        </w:rPr>
        <w:t xml:space="preserve">16.13 </w:t>
      </w:r>
      <w:r>
        <w:rPr>
          <w:rStyle w:val="26"/>
          <w:rFonts w:hint="eastAsia"/>
        </w:rPr>
        <w:t>重启</w:t>
      </w:r>
      <w:r>
        <w:tab/>
      </w:r>
      <w:r>
        <w:fldChar w:fldCharType="begin"/>
      </w:r>
      <w:r>
        <w:instrText xml:space="preserve"> PAGEREF _Toc460249110 \h </w:instrText>
      </w:r>
      <w:r>
        <w:fldChar w:fldCharType="separate"/>
      </w:r>
      <w:r>
        <w:t>127</w:t>
      </w:r>
      <w:r>
        <w:fldChar w:fldCharType="end"/>
      </w:r>
      <w:r>
        <w:fldChar w:fldCharType="end"/>
      </w:r>
    </w:p>
    <w:p>
      <w:pPr>
        <w:pStyle w:val="20"/>
        <w:tabs>
          <w:tab w:val="right" w:leader="dot" w:pos="8296"/>
        </w:tabs>
        <w:ind w:left="440"/>
        <w:rPr>
          <w:rFonts w:asciiTheme="minorHAnsi" w:hAnsiTheme="minorHAnsi" w:eastAsiaTheme="minorEastAsia" w:cstheme="minorBidi"/>
          <w:kern w:val="2"/>
          <w:sz w:val="21"/>
        </w:rPr>
      </w:pPr>
      <w:r>
        <w:fldChar w:fldCharType="begin"/>
      </w:r>
      <w:r>
        <w:instrText xml:space="preserve"> HYPERLINK \l "_Toc460249111" </w:instrText>
      </w:r>
      <w:r>
        <w:fldChar w:fldCharType="separate"/>
      </w:r>
      <w:r>
        <w:rPr>
          <w:rStyle w:val="26"/>
          <w:rFonts w:hint="eastAsia"/>
        </w:rPr>
        <w:t>十七、</w:t>
      </w:r>
      <w:r>
        <w:rPr>
          <w:rStyle w:val="26"/>
        </w:rPr>
        <w:t>AC</w:t>
      </w:r>
      <w:r>
        <w:rPr>
          <w:rStyle w:val="26"/>
          <w:rFonts w:hint="eastAsia"/>
        </w:rPr>
        <w:t>管理</w:t>
      </w:r>
      <w:r>
        <w:tab/>
      </w:r>
      <w:r>
        <w:fldChar w:fldCharType="begin"/>
      </w:r>
      <w:r>
        <w:instrText xml:space="preserve"> PAGEREF _Toc460249111 \h </w:instrText>
      </w:r>
      <w:r>
        <w:fldChar w:fldCharType="separate"/>
      </w:r>
      <w:r>
        <w:t>128</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"_Toc460249112" </w:instrText>
      </w:r>
      <w:r>
        <w:fldChar w:fldCharType="separate"/>
      </w:r>
      <w:r>
        <w:rPr>
          <w:rStyle w:val="26"/>
        </w:rPr>
        <w:t>17.1</w:t>
      </w:r>
      <w:r>
        <w:rPr>
          <w:rStyle w:val="26"/>
          <w:rFonts w:hint="eastAsia"/>
        </w:rPr>
        <w:t>快速向导</w:t>
      </w:r>
      <w:r>
        <w:tab/>
      </w:r>
      <w:r>
        <w:fldChar w:fldCharType="begin"/>
      </w:r>
      <w:r>
        <w:instrText xml:space="preserve"> PAGEREF _Toc460249112 \h </w:instrText>
      </w:r>
      <w:r>
        <w:fldChar w:fldCharType="separate"/>
      </w:r>
      <w:r>
        <w:t>129</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"_Toc460249113" </w:instrText>
      </w:r>
      <w:r>
        <w:fldChar w:fldCharType="separate"/>
      </w:r>
      <w:r>
        <w:rPr>
          <w:rStyle w:val="26"/>
        </w:rPr>
        <w:t xml:space="preserve">17.2 </w:t>
      </w:r>
      <w:r>
        <w:rPr>
          <w:rStyle w:val="26"/>
          <w:rFonts w:hint="eastAsia"/>
        </w:rPr>
        <w:t>监控统计</w:t>
      </w:r>
      <w:r>
        <w:tab/>
      </w:r>
      <w:r>
        <w:fldChar w:fldCharType="begin"/>
      </w:r>
      <w:r>
        <w:instrText xml:space="preserve"> PAGEREF _Toc460249113 \h </w:instrText>
      </w:r>
      <w:r>
        <w:fldChar w:fldCharType="separate"/>
      </w:r>
      <w:r>
        <w:t>129</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"_Toc460249114" </w:instrText>
      </w:r>
      <w:r>
        <w:fldChar w:fldCharType="separate"/>
      </w:r>
      <w:r>
        <w:rPr>
          <w:rStyle w:val="26"/>
        </w:rPr>
        <w:t xml:space="preserve">17.3 </w:t>
      </w:r>
      <w:r>
        <w:rPr>
          <w:rStyle w:val="26"/>
          <w:rFonts w:hint="eastAsia"/>
        </w:rPr>
        <w:t>功能管理</w:t>
      </w:r>
      <w:r>
        <w:tab/>
      </w:r>
      <w:r>
        <w:fldChar w:fldCharType="begin"/>
      </w:r>
      <w:r>
        <w:instrText xml:space="preserve"> PAGEREF _Toc460249114 \h </w:instrText>
      </w:r>
      <w:r>
        <w:fldChar w:fldCharType="separate"/>
      </w:r>
      <w:r>
        <w:t>134</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"_Toc460249115" </w:instrText>
      </w:r>
      <w:r>
        <w:fldChar w:fldCharType="separate"/>
      </w:r>
      <w:r>
        <w:rPr>
          <w:rStyle w:val="26"/>
        </w:rPr>
        <w:t>17.4 AP</w:t>
      </w:r>
      <w:r>
        <w:rPr>
          <w:rStyle w:val="26"/>
          <w:rFonts w:hint="eastAsia"/>
        </w:rPr>
        <w:t>基本配置</w:t>
      </w:r>
      <w:r>
        <w:tab/>
      </w:r>
      <w:r>
        <w:fldChar w:fldCharType="begin"/>
      </w:r>
      <w:r>
        <w:instrText xml:space="preserve"> PAGEREF _Toc460249115 \h </w:instrText>
      </w:r>
      <w:r>
        <w:fldChar w:fldCharType="separate"/>
      </w:r>
      <w:r>
        <w:t>134</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"_Toc460249116" </w:instrText>
      </w:r>
      <w:r>
        <w:fldChar w:fldCharType="separate"/>
      </w:r>
      <w:r>
        <w:rPr>
          <w:rStyle w:val="26"/>
        </w:rPr>
        <w:t xml:space="preserve">17.5 </w:t>
      </w:r>
      <w:r>
        <w:rPr>
          <w:rStyle w:val="26"/>
          <w:rFonts w:hint="eastAsia"/>
        </w:rPr>
        <w:t>认证营销</w:t>
      </w:r>
      <w:r>
        <w:tab/>
      </w:r>
      <w:r>
        <w:fldChar w:fldCharType="begin"/>
      </w:r>
      <w:r>
        <w:instrText xml:space="preserve"> PAGEREF _Toc460249116 \h </w:instrText>
      </w:r>
      <w:r>
        <w:fldChar w:fldCharType="separate"/>
      </w:r>
      <w:r>
        <w:t>145</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"_Toc460249117" </w:instrText>
      </w:r>
      <w:r>
        <w:fldChar w:fldCharType="separate"/>
      </w:r>
      <w:r>
        <w:rPr>
          <w:rStyle w:val="26"/>
        </w:rPr>
        <w:t xml:space="preserve">17.6 </w:t>
      </w:r>
      <w:r>
        <w:rPr>
          <w:rStyle w:val="26"/>
          <w:rFonts w:hint="eastAsia"/>
        </w:rPr>
        <w:t>高级策略</w:t>
      </w:r>
      <w:r>
        <w:tab/>
      </w:r>
      <w:r>
        <w:fldChar w:fldCharType="begin"/>
      </w:r>
      <w:r>
        <w:instrText xml:space="preserve"> PAGEREF _Toc460249117 \h </w:instrText>
      </w:r>
      <w:r>
        <w:fldChar w:fldCharType="separate"/>
      </w:r>
      <w:r>
        <w:t>148</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"_Toc460249118" </w:instrText>
      </w:r>
      <w:r>
        <w:fldChar w:fldCharType="separate"/>
      </w:r>
      <w:r>
        <w:rPr>
          <w:rStyle w:val="26"/>
        </w:rPr>
        <w:t xml:space="preserve">17.7 </w:t>
      </w:r>
      <w:r>
        <w:rPr>
          <w:rStyle w:val="26"/>
          <w:rFonts w:hint="eastAsia"/>
        </w:rPr>
        <w:t>交换机管理</w:t>
      </w:r>
      <w:r>
        <w:tab/>
      </w:r>
      <w:r>
        <w:fldChar w:fldCharType="begin"/>
      </w:r>
      <w:r>
        <w:instrText xml:space="preserve"> PAGEREF _Toc460249118 \h </w:instrText>
      </w:r>
      <w:r>
        <w:fldChar w:fldCharType="separate"/>
      </w:r>
      <w:r>
        <w:t>152</w:t>
      </w:r>
      <w:r>
        <w:fldChar w:fldCharType="end"/>
      </w:r>
      <w:r>
        <w:fldChar w:fldCharType="end"/>
      </w:r>
    </w:p>
    <w:p>
      <w:pPr>
        <w:pStyle w:val="10"/>
        <w:tabs>
          <w:tab w:val="right" w:leader="dot" w:pos="8296"/>
        </w:tabs>
        <w:ind w:left="880"/>
        <w:rPr>
          <w:rFonts w:asciiTheme="minorHAnsi" w:hAnsiTheme="minorHAnsi" w:eastAsiaTheme="minorEastAsia" w:cstheme="minorBidi"/>
          <w:kern w:val="2"/>
          <w:sz w:val="21"/>
        </w:rPr>
      </w:pPr>
      <w:r>
        <w:fldChar w:fldCharType="begin"/>
      </w:r>
      <w:r>
        <w:instrText xml:space="preserve"> HYPERLINK \l "_Toc460249119" </w:instrText>
      </w:r>
      <w:r>
        <w:fldChar w:fldCharType="separate"/>
      </w:r>
      <w:r>
        <w:rPr>
          <w:rStyle w:val="26"/>
        </w:rPr>
        <w:t xml:space="preserve">17.8 </w:t>
      </w:r>
      <w:r>
        <w:rPr>
          <w:rStyle w:val="26"/>
          <w:rFonts w:hint="eastAsia"/>
        </w:rPr>
        <w:t>系统管理</w:t>
      </w:r>
      <w:r>
        <w:tab/>
      </w:r>
      <w:r>
        <w:fldChar w:fldCharType="begin"/>
      </w:r>
      <w:r>
        <w:instrText xml:space="preserve"> PAGEREF _Toc460249119 \h </w:instrText>
      </w:r>
      <w:r>
        <w:fldChar w:fldCharType="separate"/>
      </w:r>
      <w:r>
        <w:t>158</w:t>
      </w:r>
      <w:r>
        <w:fldChar w:fldCharType="end"/>
      </w:r>
      <w:r>
        <w:fldChar w:fldCharType="end"/>
      </w:r>
    </w:p>
    <w:p>
      <w:pPr>
        <w:pStyle w:val="15"/>
        <w:tabs>
          <w:tab w:val="right" w:leader="dot" w:pos="8296"/>
        </w:tabs>
        <w:rPr>
          <w:rFonts w:asciiTheme="minorHAnsi" w:hAnsiTheme="minorHAnsi" w:eastAsiaTheme="minorEastAsia" w:cstheme="minorBidi"/>
          <w:kern w:val="2"/>
          <w:sz w:val="21"/>
        </w:rPr>
      </w:pPr>
      <w:r>
        <w:fldChar w:fldCharType="begin"/>
      </w:r>
      <w:r>
        <w:instrText xml:space="preserve"> HYPERLINK \l "_Toc460249120" </w:instrText>
      </w:r>
      <w:r>
        <w:fldChar w:fldCharType="separate"/>
      </w:r>
      <w:r>
        <w:rPr>
          <w:rStyle w:val="26"/>
          <w:rFonts w:hint="eastAsia"/>
        </w:rPr>
        <w:t>十八</w:t>
      </w:r>
      <w:r>
        <w:rPr>
          <w:rStyle w:val="26"/>
        </w:rPr>
        <w:t xml:space="preserve"> </w:t>
      </w:r>
      <w:r>
        <w:rPr>
          <w:rStyle w:val="26"/>
          <w:rFonts w:hint="eastAsia"/>
        </w:rPr>
        <w:t>、退出</w:t>
      </w:r>
      <w:r>
        <w:tab/>
      </w:r>
      <w:r>
        <w:fldChar w:fldCharType="begin"/>
      </w:r>
      <w:r>
        <w:instrText xml:space="preserve"> PAGEREF _Toc460249120 \h </w:instrText>
      </w:r>
      <w:r>
        <w:fldChar w:fldCharType="separate"/>
      </w:r>
      <w:r>
        <w:t>166</w:t>
      </w:r>
      <w:r>
        <w:fldChar w:fldCharType="end"/>
      </w:r>
      <w:r>
        <w:fldChar w:fldCharType="end"/>
      </w:r>
    </w:p>
    <w:p>
      <w:pPr>
        <w:spacing w:line="220" w:lineRule="atLeast"/>
      </w:pPr>
      <w:r>
        <w:fldChar w:fldCharType="end"/>
      </w:r>
    </w:p>
    <w:p>
      <w:pPr>
        <w:spacing w:line="220" w:lineRule="atLeast"/>
      </w:pPr>
    </w:p>
    <w:p>
      <w:pPr>
        <w:spacing w:line="220" w:lineRule="atLeast"/>
      </w:pPr>
    </w:p>
    <w:p>
      <w:pPr>
        <w:spacing w:line="220" w:lineRule="atLeast"/>
      </w:pPr>
    </w:p>
    <w:p>
      <w:pPr>
        <w:spacing w:line="220" w:lineRule="atLeast"/>
      </w:pPr>
    </w:p>
    <w:p>
      <w:pPr>
        <w:spacing w:line="220" w:lineRule="atLeast"/>
      </w:pPr>
    </w:p>
    <w:p>
      <w:pPr>
        <w:spacing w:line="220" w:lineRule="atLeast"/>
      </w:pPr>
    </w:p>
    <w:p>
      <w:pPr>
        <w:spacing w:line="220" w:lineRule="atLeast"/>
      </w:pPr>
    </w:p>
    <w:p>
      <w:pPr>
        <w:spacing w:line="220" w:lineRule="atLeast"/>
      </w:pPr>
    </w:p>
    <w:p>
      <w:pPr>
        <w:spacing w:line="220" w:lineRule="atLeast"/>
      </w:pPr>
    </w:p>
    <w:p>
      <w:pPr>
        <w:spacing w:line="220" w:lineRule="atLeast"/>
      </w:pPr>
    </w:p>
    <w:p>
      <w:pPr>
        <w:spacing w:line="220" w:lineRule="atLeast"/>
      </w:pPr>
    </w:p>
    <w:p>
      <w:pPr>
        <w:spacing w:line="220" w:lineRule="atLeast"/>
      </w:pPr>
    </w:p>
    <w:p>
      <w:pPr>
        <w:spacing w:line="220" w:lineRule="atLeast"/>
      </w:pPr>
    </w:p>
    <w:p>
      <w:pPr>
        <w:spacing w:line="220" w:lineRule="atLeast"/>
      </w:pPr>
    </w:p>
    <w:p>
      <w:pPr>
        <w:spacing w:line="220" w:lineRule="atLeast"/>
      </w:pPr>
    </w:p>
    <w:p>
      <w:pPr>
        <w:spacing w:line="220" w:lineRule="atLeast"/>
      </w:pPr>
    </w:p>
    <w:p>
      <w:pPr>
        <w:spacing w:line="220" w:lineRule="atLeast"/>
      </w:pPr>
    </w:p>
    <w:p>
      <w:pPr>
        <w:pStyle w:val="2"/>
      </w:pPr>
      <w:bookmarkStart w:id="9" w:name="_Toc460248945"/>
      <w:bookmarkStart w:id="10" w:name="_Toc19561"/>
      <w:bookmarkStart w:id="11" w:name="_Toc11080"/>
      <w:bookmarkStart w:id="12" w:name="_Toc29696"/>
      <w:r>
        <w:rPr>
          <w:rFonts w:hint="eastAsia"/>
        </w:rPr>
        <w:t>一、 设备安装使用向导</w:t>
      </w:r>
      <w:bookmarkEnd w:id="9"/>
      <w:bookmarkEnd w:id="10"/>
      <w:bookmarkEnd w:id="11"/>
      <w:bookmarkEnd w:id="12"/>
    </w:p>
    <w:p>
      <w:pPr>
        <w:pStyle w:val="4"/>
      </w:pPr>
      <w:bookmarkStart w:id="13" w:name="_Toc19129"/>
      <w:bookmarkStart w:id="14" w:name="_Toc10010"/>
      <w:bookmarkStart w:id="15" w:name="_Toc18298"/>
      <w:bookmarkStart w:id="16" w:name="_Toc460248946"/>
      <w:r>
        <w:rPr>
          <w:rFonts w:hint="eastAsia"/>
        </w:rPr>
        <w:t>1.1  安装注意事项</w:t>
      </w:r>
      <w:bookmarkEnd w:id="13"/>
      <w:bookmarkEnd w:id="14"/>
      <w:bookmarkEnd w:id="15"/>
      <w:bookmarkEnd w:id="16"/>
    </w:p>
    <w:p>
      <w:pPr>
        <w:rPr>
          <w:rFonts w:ascii="Times New Roman" w:hAnsi="Times New Roman"/>
          <w:szCs w:val="24"/>
        </w:rPr>
      </w:pPr>
      <w:r>
        <w:rPr>
          <w:rFonts w:ascii="Times New Roman" w:hAnsi="Times New Roman"/>
          <w:szCs w:val="24"/>
        </w:rPr>
        <w:t>TG路由器，要求在标准220</w:t>
      </w:r>
      <w:r>
        <w:rPr>
          <w:rFonts w:hint="eastAsia" w:ascii="Times New Roman" w:hAnsi="Times New Roman"/>
          <w:szCs w:val="24"/>
        </w:rPr>
        <w:t>V</w:t>
      </w:r>
      <w:r>
        <w:rPr>
          <w:rFonts w:ascii="Times New Roman" w:hAnsi="Times New Roman"/>
          <w:szCs w:val="24"/>
        </w:rPr>
        <w:t>市电情况下使用，符合国家规定的网络设备使用点标准，请接标准的电源。</w:t>
      </w:r>
    </w:p>
    <w:p>
      <w:r>
        <w:rPr>
          <w:rFonts w:hint="eastAsia"/>
        </w:rPr>
        <w:t>　</w:t>
      </w:r>
    </w:p>
    <w:p>
      <w:pPr>
        <w:pStyle w:val="4"/>
      </w:pPr>
      <w:bookmarkStart w:id="17" w:name="_Toc28414"/>
      <w:bookmarkStart w:id="18" w:name="_Toc460248947"/>
      <w:bookmarkStart w:id="19" w:name="_Toc30085"/>
      <w:bookmarkStart w:id="20" w:name="_Toc1401"/>
      <w:r>
        <w:rPr>
          <w:rFonts w:hint="eastAsia"/>
        </w:rPr>
        <w:t>1.2  设备使用说明</w:t>
      </w:r>
      <w:bookmarkEnd w:id="17"/>
      <w:bookmarkEnd w:id="18"/>
      <w:bookmarkEnd w:id="19"/>
      <w:bookmarkEnd w:id="20"/>
    </w:p>
    <w:p>
      <w:pPr>
        <w:rPr>
          <w:rFonts w:ascii="Times New Roman" w:hAnsi="Times New Roman"/>
        </w:rPr>
      </w:pPr>
      <w:r>
        <w:rPr>
          <w:rFonts w:hint="eastAsia"/>
        </w:rPr>
        <w:t xml:space="preserve">   </w:t>
      </w:r>
      <w:r>
        <w:rPr>
          <w:rFonts w:ascii="Times New Roman" w:hAnsi="Times New Roman"/>
        </w:rPr>
        <w:t>TG路由器，请您</w:t>
      </w:r>
      <w:r>
        <w:rPr>
          <w:rFonts w:hint="eastAsia" w:ascii="Times New Roman" w:hAnsi="Times New Roman"/>
        </w:rPr>
        <w:t>按</w:t>
      </w:r>
      <w:r>
        <w:rPr>
          <w:rFonts w:ascii="Times New Roman" w:hAnsi="Times New Roman"/>
        </w:rPr>
        <w:t>要求接好电源线，设备通电会自动启动，启动过程中，指示灯会闪烁（启动过程中自检，属于正常现象），启动完成后，系统电源指示会呈现绿色，系统指示灯也是绿色，有较慢的闪烁，说明设备正常启动。</w:t>
      </w:r>
    </w:p>
    <w:p>
      <w:pPr>
        <w:rPr>
          <w:rFonts w:ascii="Times New Roman" w:hAnsi="Times New Roman"/>
        </w:rPr>
      </w:pPr>
      <w:r>
        <w:rPr>
          <w:rFonts w:ascii="Times New Roman" w:hAnsi="Times New Roman"/>
        </w:rPr>
        <w:t>LAN口：用来连接局域网的交换机或者PC电脑的网卡。</w:t>
      </w:r>
    </w:p>
    <w:p>
      <w:pPr>
        <w:rPr>
          <w:rFonts w:ascii="Times New Roman" w:hAnsi="Times New Roman"/>
        </w:rPr>
      </w:pPr>
      <w:r>
        <w:rPr>
          <w:rFonts w:ascii="Times New Roman" w:hAnsi="Times New Roman"/>
        </w:rPr>
        <w:t>WAN口：用以ADSL、光纤或者以太网的接入。</w:t>
      </w:r>
    </w:p>
    <w:p>
      <w:pPr>
        <w:rPr>
          <w:rFonts w:ascii="Times New Roman" w:hAnsi="Times New Roman"/>
        </w:rPr>
      </w:pPr>
      <w:r>
        <w:rPr>
          <w:rFonts w:ascii="Times New Roman" w:hAnsi="Times New Roman"/>
        </w:rPr>
        <w:t>Reset：复位按钮，用来将设备配置恢复到出厂预设值。</w:t>
      </w:r>
    </w:p>
    <w:p>
      <w:pPr>
        <w:rPr>
          <w:rFonts w:hint="eastAsia" w:ascii="Times New Roman" w:hAnsi="Times New Roman"/>
        </w:rPr>
      </w:pPr>
      <w:r>
        <w:rPr>
          <w:rFonts w:ascii="Times New Roman" w:hAnsi="Times New Roman"/>
        </w:rPr>
        <w:t>Console： 高级配置实用接口。</w:t>
      </w:r>
    </w:p>
    <w:p>
      <w:pPr>
        <w:rPr>
          <w:rFonts w:ascii="Times New Roman" w:hAnsi="Times New Roman"/>
          <w:b/>
        </w:rPr>
      </w:pPr>
      <w:r>
        <w:rPr>
          <w:rFonts w:ascii="Times New Roman" w:hAnsi="Times New Roman"/>
          <w:b/>
        </w:rPr>
        <w:t>指示灯示意</w:t>
      </w:r>
      <w:r>
        <w:rPr>
          <w:rFonts w:hint="eastAsia" w:ascii="Times New Roman" w:hAnsi="Times New Roman"/>
          <w:b/>
        </w:rPr>
        <w:t>说明</w:t>
      </w:r>
      <w:r>
        <w:rPr>
          <w:rFonts w:ascii="Times New Roman" w:hAnsi="Times New Roman"/>
          <w:b/>
        </w:rPr>
        <w:t>：</w:t>
      </w:r>
    </w:p>
    <w:p>
      <w:pPr>
        <w:rPr>
          <w:rFonts w:ascii="Times New Roman" w:hAnsi="Times New Roman"/>
        </w:rPr>
      </w:pPr>
      <w:r>
        <w:rPr>
          <w:rFonts w:ascii="Times New Roman" w:hAnsi="Times New Roman"/>
        </w:rPr>
        <w:t>Power：电源指示灯。灯亮表示设备通电正常。</w:t>
      </w:r>
    </w:p>
    <w:p>
      <w:pPr>
        <w:rPr>
          <w:rFonts w:ascii="Times New Roman" w:hAnsi="Times New Roman"/>
        </w:rPr>
      </w:pPr>
      <w:r>
        <w:rPr>
          <w:rFonts w:ascii="Times New Roman" w:hAnsi="Times New Roman"/>
        </w:rPr>
        <w:t>System：系统指示灯。系统正常运行时此灯亮。</w:t>
      </w:r>
    </w:p>
    <w:p>
      <w:pPr>
        <w:rPr>
          <w:rFonts w:ascii="Times New Roman" w:hAnsi="Times New Roman"/>
        </w:rPr>
      </w:pPr>
      <w:r>
        <w:rPr>
          <w:rFonts w:ascii="Times New Roman" w:hAnsi="Times New Roman"/>
        </w:rPr>
        <w:t>WAN：WAN口指示灯。灯亮表示该WAN口线路已连通。</w:t>
      </w:r>
    </w:p>
    <w:p>
      <w:pPr>
        <w:rPr>
          <w:rFonts w:ascii="Times New Roman" w:hAnsi="Times New Roman"/>
        </w:rPr>
      </w:pPr>
      <w:r>
        <w:rPr>
          <w:rFonts w:ascii="Times New Roman" w:hAnsi="Times New Roman"/>
        </w:rPr>
        <w:t>LAN：LAN口指示灯。灯亮表示LAN口线路接通。</w:t>
      </w:r>
    </w:p>
    <w:p/>
    <w:p/>
    <w:p>
      <w:pPr>
        <w:pStyle w:val="4"/>
      </w:pPr>
      <w:bookmarkStart w:id="21" w:name="_Toc6472"/>
      <w:bookmarkStart w:id="22" w:name="_Toc460248948"/>
      <w:bookmarkStart w:id="23" w:name="_Toc10800"/>
      <w:bookmarkStart w:id="24" w:name="_Toc3776"/>
      <w:r>
        <w:rPr>
          <w:rFonts w:hint="eastAsia"/>
        </w:rPr>
        <w:t>1.3  上网基本设置</w:t>
      </w:r>
      <w:bookmarkEnd w:id="21"/>
      <w:bookmarkEnd w:id="22"/>
      <w:bookmarkEnd w:id="23"/>
      <w:bookmarkEnd w:id="24"/>
    </w:p>
    <w:p>
      <w:pPr>
        <w:pStyle w:val="42"/>
        <w:spacing w:before="260" w:beforeAutospacing="0" w:after="260" w:afterAutospacing="0"/>
        <w:rPr>
          <w:rFonts w:ascii="微软雅黑" w:hAnsi="微软雅黑" w:eastAsia="微软雅黑"/>
          <w:sz w:val="22"/>
          <w:szCs w:val="22"/>
        </w:rPr>
      </w:pPr>
      <w:r>
        <w:rPr>
          <w:rFonts w:hint="eastAsia"/>
        </w:rPr>
        <w:t>　</w:t>
      </w:r>
      <w:r>
        <w:rPr>
          <w:rFonts w:hint="eastAsia" w:ascii="微软雅黑" w:hAnsi="微软雅黑" w:eastAsia="微软雅黑"/>
          <w:sz w:val="22"/>
          <w:szCs w:val="22"/>
        </w:rPr>
        <w:t>　</w:t>
      </w:r>
      <w:r>
        <w:rPr>
          <w:rFonts w:ascii="微软雅黑" w:hAnsi="微软雅黑" w:eastAsia="微软雅黑"/>
          <w:sz w:val="22"/>
          <w:szCs w:val="22"/>
        </w:rPr>
        <w:t>主要介绍在路由器连接好以后，通过登陆路由的Web管理页面，进行路由器的基本信息配置，达到快速上网的目的。</w:t>
      </w:r>
    </w:p>
    <w:p>
      <w:pPr>
        <w:pStyle w:val="42"/>
        <w:spacing w:before="260" w:beforeAutospacing="0" w:after="260" w:afterAutospacing="0"/>
        <w:rPr>
          <w:rFonts w:ascii="微软雅黑" w:hAnsi="微软雅黑" w:eastAsia="微软雅黑"/>
          <w:sz w:val="22"/>
          <w:szCs w:val="22"/>
        </w:rPr>
      </w:pPr>
      <w:r>
        <w:rPr>
          <w:rFonts w:hint="eastAsia" w:ascii="微软雅黑" w:hAnsi="微软雅黑" w:eastAsia="微软雅黑"/>
          <w:sz w:val="22"/>
          <w:szCs w:val="22"/>
        </w:rPr>
        <w:t xml:space="preserve">　　路由器的LAN口的默认IP地址是192.168.1.1. </w:t>
      </w:r>
      <w:r>
        <w:rPr>
          <w:rFonts w:ascii="微软雅黑" w:hAnsi="微软雅黑" w:eastAsia="微软雅黑"/>
          <w:sz w:val="22"/>
          <w:szCs w:val="22"/>
        </w:rPr>
        <w:t>首先需要将您的电脑与路由器的LAN口用网线连接起来，并将</w:t>
      </w:r>
      <w:r>
        <w:rPr>
          <w:rFonts w:hint="eastAsia" w:ascii="微软雅黑" w:hAnsi="微软雅黑" w:eastAsia="微软雅黑"/>
          <w:sz w:val="22"/>
          <w:szCs w:val="22"/>
        </w:rPr>
        <w:t>电脑网卡的</w:t>
      </w:r>
      <w:r>
        <w:rPr>
          <w:rFonts w:ascii="微软雅黑" w:hAnsi="微软雅黑" w:eastAsia="微软雅黑"/>
          <w:sz w:val="22"/>
          <w:szCs w:val="22"/>
        </w:rPr>
        <w:t>IP地址设置为192.168.1.X段。</w:t>
      </w:r>
      <w:r>
        <w:rPr>
          <w:rFonts w:hint="eastAsia" w:ascii="微软雅黑" w:hAnsi="微软雅黑" w:eastAsia="微软雅黑"/>
          <w:sz w:val="22"/>
          <w:szCs w:val="22"/>
        </w:rPr>
        <w:t xml:space="preserve"> </w:t>
      </w:r>
      <w:r>
        <w:rPr>
          <w:rFonts w:ascii="微软雅黑" w:hAnsi="微软雅黑" w:eastAsia="微软雅黑"/>
          <w:sz w:val="22"/>
          <w:szCs w:val="22"/>
        </w:rPr>
        <w:t>我们以192.168.1.2为例来介绍其设置方法：</w:t>
      </w:r>
    </w:p>
    <w:p>
      <w:pPr>
        <w:pStyle w:val="5"/>
      </w:pPr>
      <w:bookmarkStart w:id="25" w:name="_Toc15295"/>
      <w:bookmarkStart w:id="26" w:name="_Toc460248949"/>
      <w:bookmarkStart w:id="27" w:name="_Toc2871"/>
      <w:bookmarkStart w:id="28" w:name="_Toc20301"/>
      <w:r>
        <w:rPr>
          <w:rFonts w:hint="eastAsia"/>
        </w:rPr>
        <w:t>1.3.1   登陆路由器的web管理界面</w:t>
      </w:r>
      <w:bookmarkEnd w:id="25"/>
      <w:bookmarkEnd w:id="26"/>
      <w:bookmarkEnd w:id="27"/>
      <w:bookmarkEnd w:id="28"/>
    </w:p>
    <w:p>
      <w:pPr>
        <w:pStyle w:val="6"/>
      </w:pPr>
      <w:r>
        <w:rPr>
          <w:rFonts w:hint="eastAsia"/>
        </w:rPr>
        <w:t>1.3.1.1   windows xp设置</w:t>
      </w:r>
    </w:p>
    <w:p>
      <w:pPr>
        <w:pStyle w:val="42"/>
        <w:spacing w:before="260" w:beforeAutospacing="0" w:after="260" w:afterAutospacing="0"/>
        <w:rPr>
          <w:rFonts w:ascii="微软雅黑" w:hAnsi="微软雅黑" w:eastAsia="微软雅黑"/>
          <w:sz w:val="22"/>
          <w:szCs w:val="22"/>
        </w:rPr>
      </w:pPr>
      <w:r>
        <w:rPr>
          <w:rFonts w:hint="eastAsia"/>
        </w:rPr>
        <w:t>　　</w:t>
      </w:r>
      <w:r>
        <w:rPr>
          <w:rFonts w:hint="eastAsia" w:ascii="微软雅黑" w:hAnsi="微软雅黑" w:eastAsia="微软雅黑"/>
          <w:sz w:val="22"/>
          <w:szCs w:val="22"/>
        </w:rPr>
        <w:t>鼠标</w:t>
      </w:r>
      <w:r>
        <w:rPr>
          <w:rFonts w:ascii="微软雅黑" w:hAnsi="微软雅黑" w:eastAsia="微软雅黑"/>
          <w:sz w:val="22"/>
          <w:szCs w:val="22"/>
        </w:rPr>
        <w:t>右键点击桌面“网上邻居”图标，选择属性，打开‘网络连接’菜单，如图1所示，（或者点击“开始-设置-网络连接”也可以打开，如图2所示）。</w:t>
      </w:r>
    </w:p>
    <w:p>
      <w:pPr>
        <w:pStyle w:val="42"/>
        <w:spacing w:before="260" w:beforeAutospacing="0" w:after="260" w:afterAutospacing="0"/>
      </w:pPr>
      <w:r>
        <mc:AlternateContent>
          <mc:Choice Requires="wps">
            <w:drawing>
              <wp:inline distT="0" distB="0" distL="0" distR="0">
                <wp:extent cx="304800" cy="304800"/>
                <wp:effectExtent l="0" t="0" r="0" b="2540"/>
                <wp:docPr id="275" name="矩形 275"/>
                <wp:cNvGraphicFramePr/>
                <a:graphic xmlns:a="http://schemas.openxmlformats.org/drawingml/2006/main">
                  <a:graphicData uri="http://schemas.microsoft.com/office/word/2010/wordprocessingShape">
                    <wps:wsp>
                      <wps:cNvSpPr>
                        <a:spLocks noRo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B8yW&#10;dNIAAAADAQAADwAAAAAAAAABACAAAAAiAAAAZHJzL2Rvd25yZXYueG1sUEsBAhQAFAAAAAgAh07i&#10;QIN2Hm3vAQAAvAMAAA4AAAAAAAAAAQAgAAAAIQEAAGRycy9lMm9Eb2MueG1sUEsFBgAAAAAGAAYA&#10;WQEAAIIFAAAAAA==&#10;">
                <v:fill on="f" focussize="0,0"/>
                <v:stroke on="f"/>
                <v:imagedata o:title=""/>
                <o:lock v:ext="edit" rotation="t" aspectratio="f"/>
                <w10:wrap type="none"/>
                <w10:anchorlock/>
              </v:rect>
            </w:pict>
          </mc:Fallback>
        </mc:AlternateContent>
      </w:r>
      <w:r>
        <w:t xml:space="preserve"> </w:t>
      </w:r>
      <w:r>
        <w:drawing>
          <wp:inline distT="0" distB="0" distL="0" distR="0">
            <wp:extent cx="1661795" cy="2127885"/>
            <wp:effectExtent l="0" t="0" r="0" b="5715"/>
            <wp:docPr id="271" name="图片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2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661795" cy="2127885"/>
                    </a:xfrm>
                    <a:prstGeom prst="rect">
                      <a:avLst/>
                    </a:prstGeom>
                    <a:noFill/>
                    <a:ln>
                      <a:noFill/>
                    </a:ln>
                  </pic:spPr>
                </pic:pic>
              </a:graphicData>
            </a:graphic>
          </wp:inline>
        </w:drawing>
      </w:r>
      <w:r>
        <w:rPr>
          <w:rFonts w:hint="eastAsia"/>
        </w:rPr>
        <w:t xml:space="preserve">       </w:t>
      </w:r>
      <w:r>
        <w:drawing>
          <wp:inline distT="0" distB="0" distL="0" distR="0">
            <wp:extent cx="2294890" cy="2057400"/>
            <wp:effectExtent l="0" t="0" r="0" b="0"/>
            <wp:docPr id="270" name="图片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27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294890" cy="2057400"/>
                    </a:xfrm>
                    <a:prstGeom prst="rect">
                      <a:avLst/>
                    </a:prstGeom>
                    <a:noFill/>
                    <a:ln>
                      <a:noFill/>
                    </a:ln>
                  </pic:spPr>
                </pic:pic>
              </a:graphicData>
            </a:graphic>
          </wp:inline>
        </w:drawing>
      </w:r>
    </w:p>
    <w:p>
      <w:pPr>
        <w:pStyle w:val="42"/>
        <w:spacing w:before="260" w:beforeAutospacing="0" w:after="260" w:afterAutospacing="0"/>
      </w:pPr>
      <w:r>
        <w:rPr>
          <w:rFonts w:hint="eastAsia"/>
        </w:rPr>
        <w:t>　　</w:t>
      </w:r>
      <w:r>
        <w:t xml:space="preserve"> (图1)</w:t>
      </w:r>
      <w:r>
        <w:rPr>
          <w:rFonts w:hint="eastAsia"/>
        </w:rPr>
        <w:t xml:space="preserve">                                         </w:t>
      </w:r>
      <w:r>
        <w:t>(图2)</w:t>
      </w:r>
    </w:p>
    <w:p>
      <w:pPr>
        <w:pStyle w:val="42"/>
        <w:spacing w:before="260" w:beforeAutospacing="0" w:after="260" w:afterAutospacing="0"/>
        <w:rPr>
          <w:rFonts w:ascii="微软雅黑" w:hAnsi="微软雅黑" w:eastAsia="微软雅黑"/>
          <w:sz w:val="22"/>
          <w:szCs w:val="22"/>
        </w:rPr>
      </w:pPr>
      <w:r>
        <w:rPr>
          <w:rFonts w:ascii="微软雅黑" w:hAnsi="微软雅黑" w:eastAsia="微软雅黑"/>
          <w:sz w:val="22"/>
          <w:szCs w:val="22"/>
        </w:rPr>
        <w:t>  在打开的窗口中找到“本地连接”图标，鼠标右键点击此图标，并选择‘属性’选项，然后在接下来的窗口中选择“Internet协议(TCP/IP)”并双击（如图3所示），进入IP地址修改窗口。</w:t>
      </w:r>
    </w:p>
    <w:p>
      <w:pPr>
        <w:pStyle w:val="42"/>
        <w:spacing w:before="260" w:beforeAutospacing="0" w:after="260" w:afterAutospacing="0"/>
        <w:rPr>
          <w:rFonts w:hint="eastAsia"/>
        </w:rPr>
      </w:pPr>
      <w:r>
        <w:drawing>
          <wp:inline distT="0" distB="0" distL="0" distR="0">
            <wp:extent cx="3147695" cy="2593975"/>
            <wp:effectExtent l="0" t="0" r="0" b="0"/>
            <wp:docPr id="269" name="图片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26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147695" cy="2593975"/>
                    </a:xfrm>
                    <a:prstGeom prst="rect">
                      <a:avLst/>
                    </a:prstGeom>
                    <a:noFill/>
                    <a:ln>
                      <a:noFill/>
                    </a:ln>
                  </pic:spPr>
                </pic:pic>
              </a:graphicData>
            </a:graphic>
          </wp:inline>
        </w:drawing>
      </w:r>
      <w:r>
        <mc:AlternateContent>
          <mc:Choice Requires="wps">
            <w:drawing>
              <wp:inline distT="0" distB="0" distL="0" distR="0">
                <wp:extent cx="304800" cy="304800"/>
                <wp:effectExtent l="1270" t="0" r="0" b="0"/>
                <wp:docPr id="274" name="矩形 274"/>
                <wp:cNvGraphicFramePr/>
                <a:graphic xmlns:a="http://schemas.openxmlformats.org/drawingml/2006/main">
                  <a:graphicData uri="http://schemas.microsoft.com/office/word/2010/wordprocessingShape">
                    <wps:wsp>
                      <wps:cNvSpPr>
                        <a:spLocks noRo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B8yW&#10;dNIAAAADAQAADwAAAAAAAAABACAAAAAiAAAAZHJzL2Rvd25yZXYueG1sUEsBAhQAFAAAAAgAh07i&#10;QGqX9irvAQAAvAMAAA4AAAAAAAAAAQAgAAAAIQEAAGRycy9lMm9Eb2MueG1sUEsFBgAAAAAGAAYA&#10;WQEAAIIFAAAAAA==&#10;">
                <v:fill on="f" focussize="0,0"/>
                <v:stroke on="f"/>
                <v:imagedata o:title=""/>
                <o:lock v:ext="edit" rotation="t" aspectratio="f"/>
                <w10:wrap type="none"/>
                <w10:anchorlock/>
              </v:rect>
            </w:pict>
          </mc:Fallback>
        </mc:AlternateContent>
      </w:r>
      <w:r>
        <w:t>(图3)</w:t>
      </w:r>
    </w:p>
    <w:p>
      <w:pPr>
        <w:pStyle w:val="42"/>
        <w:spacing w:before="260" w:beforeAutospacing="0" w:after="260" w:afterAutospacing="0"/>
      </w:pPr>
      <w:r>
        <w:rPr>
          <w:rFonts w:ascii="微软雅黑" w:hAnsi="微软雅黑" w:eastAsia="微软雅黑" w:cs="Times New Roman"/>
          <w:sz w:val="22"/>
          <w:szCs w:val="22"/>
        </w:rPr>
        <w:t>将本机IP地址修改为192.168.1.2，子网掩码为255.255.255.0，网关为192.168.1.1，DNS服务器地址填上网络供应商提供给您的DNS地址，若不清楚，可以直接填网关IP，如图4所示：</w:t>
      </w:r>
    </w:p>
    <w:p>
      <w:pPr>
        <w:pStyle w:val="42"/>
        <w:spacing w:before="260" w:beforeAutospacing="0" w:after="260" w:afterAutospacing="0"/>
      </w:pPr>
      <w:r>
        <w:drawing>
          <wp:inline distT="0" distB="0" distL="0" distR="0">
            <wp:extent cx="3824605" cy="4299585"/>
            <wp:effectExtent l="0" t="0" r="4445" b="5715"/>
            <wp:docPr id="268" name="图片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26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824605" cy="4299585"/>
                    </a:xfrm>
                    <a:prstGeom prst="rect">
                      <a:avLst/>
                    </a:prstGeom>
                    <a:noFill/>
                    <a:ln>
                      <a:noFill/>
                    </a:ln>
                  </pic:spPr>
                </pic:pic>
              </a:graphicData>
            </a:graphic>
          </wp:inline>
        </w:drawing>
      </w:r>
      <w:r>
        <w:t xml:space="preserve"> (图4)</w:t>
      </w:r>
    </w:p>
    <w:p>
      <w:pPr>
        <w:pStyle w:val="42"/>
        <w:spacing w:before="260" w:beforeAutospacing="0" w:after="260" w:afterAutospacing="0"/>
      </w:pPr>
      <w:r>
        <w:rPr>
          <w:rFonts w:ascii="微软雅黑" w:hAnsi="微软雅黑" w:eastAsia="微软雅黑" w:cs="Times New Roman"/>
          <w:sz w:val="22"/>
          <w:szCs w:val="22"/>
        </w:rPr>
        <w:t>然后我们打开开始菜单，选择“运行”，并输入‘ping 192.168.1.1 -t’看看线路是否通畅。如图5所示：</w:t>
      </w:r>
    </w:p>
    <w:p>
      <w:pPr>
        <w:pStyle w:val="42"/>
        <w:spacing w:before="260" w:beforeAutospacing="0" w:after="260" w:afterAutospacing="0"/>
        <w:jc w:val="center"/>
      </w:pPr>
      <w:r>
        <mc:AlternateContent>
          <mc:Choice Requires="wps">
            <w:drawing>
              <wp:inline distT="0" distB="0" distL="0" distR="0">
                <wp:extent cx="304800" cy="304800"/>
                <wp:effectExtent l="0" t="2540" r="0" b="0"/>
                <wp:docPr id="273" name="矩形 273"/>
                <wp:cNvGraphicFramePr/>
                <a:graphic xmlns:a="http://schemas.openxmlformats.org/drawingml/2006/main">
                  <a:graphicData uri="http://schemas.microsoft.com/office/word/2010/wordprocessingShape">
                    <wps:wsp>
                      <wps:cNvSpPr>
                        <a:spLocks noRo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B8yW&#10;dNIAAAADAQAADwAAAAAAAAABACAAAAAiAAAAZHJzL2Rvd25yZXYueG1sUEsBAhQAFAAAAAgAh07i&#10;QLQ0HSbvAQAAvAMAAA4AAAAAAAAAAQAgAAAAIQEAAGRycy9lMm9Eb2MueG1sUEsFBgAAAAAGAAYA&#10;WQEAAIIFAAAAAA==&#10;">
                <v:fill on="f" focussize="0,0"/>
                <v:stroke on="f"/>
                <v:imagedata o:title=""/>
                <o:lock v:ext="edit" rotation="t" aspectratio="f"/>
                <w10:wrap type="none"/>
                <w10:anchorlock/>
              </v:rect>
            </w:pict>
          </mc:Fallback>
        </mc:AlternateContent>
      </w:r>
      <w:r>
        <w:drawing>
          <wp:inline distT="0" distB="0" distL="0" distR="0">
            <wp:extent cx="4554220" cy="1705610"/>
            <wp:effectExtent l="0" t="0" r="0" b="8890"/>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图片 2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4554220" cy="1705610"/>
                    </a:xfrm>
                    <a:prstGeom prst="rect">
                      <a:avLst/>
                    </a:prstGeom>
                    <a:noFill/>
                    <a:ln>
                      <a:noFill/>
                    </a:ln>
                  </pic:spPr>
                </pic:pic>
              </a:graphicData>
            </a:graphic>
          </wp:inline>
        </w:drawing>
      </w:r>
      <w:r>
        <w:t>(图5)</w:t>
      </w:r>
    </w:p>
    <w:p>
      <w:pPr>
        <w:pStyle w:val="42"/>
        <w:spacing w:before="260" w:beforeAutospacing="0" w:after="260" w:afterAutospacing="0"/>
        <w:ind w:firstLine="440" w:firstLineChars="200"/>
      </w:pPr>
      <w:r>
        <w:rPr>
          <w:rFonts w:ascii="微软雅黑" w:hAnsi="微软雅黑" w:eastAsia="微软雅黑" w:cs="Times New Roman"/>
          <w:sz w:val="22"/>
          <w:szCs w:val="22"/>
        </w:rPr>
        <w:t>若显示图6所示的结果，则表明网络连接正常；若显示图7所示的结果，则表明网络连接有问题，请检查网络连接状况。</w:t>
      </w:r>
      <w:r>
        <w:drawing>
          <wp:inline distT="0" distB="0" distL="0" distR="0">
            <wp:extent cx="3921125" cy="1617980"/>
            <wp:effectExtent l="0" t="0" r="3175" b="1270"/>
            <wp:docPr id="266" name="图片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图片 26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921125" cy="1617980"/>
                    </a:xfrm>
                    <a:prstGeom prst="rect">
                      <a:avLst/>
                    </a:prstGeom>
                    <a:noFill/>
                    <a:ln>
                      <a:noFill/>
                    </a:ln>
                  </pic:spPr>
                </pic:pic>
              </a:graphicData>
            </a:graphic>
          </wp:inline>
        </w:drawing>
      </w:r>
      <w:r>
        <w:t xml:space="preserve"> (图6)</w:t>
      </w:r>
    </w:p>
    <w:p>
      <w:pPr>
        <w:pStyle w:val="42"/>
        <w:spacing w:before="260" w:beforeAutospacing="0" w:after="260" w:afterAutospacing="0"/>
      </w:pPr>
      <w:r>
        <mc:AlternateContent>
          <mc:Choice Requires="wps">
            <w:drawing>
              <wp:inline distT="0" distB="0" distL="0" distR="0">
                <wp:extent cx="304800" cy="304800"/>
                <wp:effectExtent l="0" t="1905" r="0" b="0"/>
                <wp:docPr id="272" name="矩形 272"/>
                <wp:cNvGraphicFramePr/>
                <a:graphic xmlns:a="http://schemas.openxmlformats.org/drawingml/2006/main">
                  <a:graphicData uri="http://schemas.microsoft.com/office/word/2010/wordprocessingShape">
                    <wps:wsp>
                      <wps:cNvSpPr>
                        <a:spLocks noRot="1" noChangeArrowheads="1"/>
                      </wps:cNvSpPr>
                      <wps:spPr bwMode="auto">
                        <a:xfrm>
                          <a:off x="0" y="0"/>
                          <a:ext cx="304800" cy="304800"/>
                        </a:xfrm>
                        <a:prstGeom prst="rect">
                          <a:avLst/>
                        </a:prstGeom>
                        <a:noFill/>
                        <a:ln>
                          <a:noFill/>
                        </a:ln>
                      </wps:spPr>
                      <wps:bodyPr rot="0" vert="horz" wrap="square" lIns="91440" tIns="45720" rIns="91440" bIns="45720" anchor="t" anchorCtr="0" upright="1">
                        <a:noAutofit/>
                      </wps:bodyPr>
                    </wps:wsp>
                  </a:graphicData>
                </a:graphic>
              </wp:inline>
            </w:drawing>
          </mc:Choice>
          <mc:Fallback>
            <w:pict>
              <v:rect id="_x0000_s1026" o:spid="_x0000_s1026" o:spt="1" style="height:24pt;width:24pt;" filled="f" stroked="f" coordsize="21600,21600" o:gfxdata="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B8yW&#10;dNIAAAADAQAADwAAAAAAAAABACAAAAAiAAAAZHJzL2Rvd25yZXYueG1sUEsBAhQAFAAAAAgAh07i&#10;QF3V9WHvAQAAvAMAAA4AAAAAAAAAAQAgAAAAIQEAAGRycy9lMm9Eb2MueG1sUEsFBgAAAAAGAAYA&#10;WQEAAIIFAAAAAA==&#10;">
                <v:fill on="f" focussize="0,0"/>
                <v:stroke on="f"/>
                <v:imagedata o:title=""/>
                <o:lock v:ext="edit" rotation="t" aspectratio="f"/>
                <w10:wrap type="none"/>
                <w10:anchorlock/>
              </v:rect>
            </w:pict>
          </mc:Fallback>
        </mc:AlternateContent>
      </w:r>
      <w:r>
        <w:drawing>
          <wp:inline distT="0" distB="0" distL="0" distR="0">
            <wp:extent cx="3296920" cy="1424305"/>
            <wp:effectExtent l="0" t="0" r="0" b="4445"/>
            <wp:docPr id="265" name="图片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图片 26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3296920" cy="1424305"/>
                    </a:xfrm>
                    <a:prstGeom prst="rect">
                      <a:avLst/>
                    </a:prstGeom>
                    <a:noFill/>
                    <a:ln>
                      <a:noFill/>
                    </a:ln>
                  </pic:spPr>
                </pic:pic>
              </a:graphicData>
            </a:graphic>
          </wp:inline>
        </w:drawing>
      </w:r>
      <w:r>
        <w:t xml:space="preserve"> (图7)</w:t>
      </w:r>
    </w:p>
    <w:p>
      <w:pPr>
        <w:jc w:val="both"/>
        <w:rPr>
          <w:rFonts w:ascii="微软雅黑" w:hAnsi="微软雅黑"/>
        </w:rPr>
      </w:pPr>
      <w:r>
        <w:t xml:space="preserve">  </w:t>
      </w:r>
      <w:r>
        <w:rPr>
          <w:rFonts w:hint="eastAsia"/>
        </w:rPr>
        <w:t xml:space="preserve">  </w:t>
      </w:r>
      <w:r>
        <w:rPr>
          <w:rFonts w:ascii="微软雅黑" w:hAnsi="微软雅黑"/>
        </w:rPr>
        <w:t>当您与路由器正常连接以后，您就可以通过</w:t>
      </w:r>
      <w:r>
        <w:rPr>
          <w:rFonts w:hint="eastAsia" w:ascii="微软雅黑" w:hAnsi="微软雅黑"/>
        </w:rPr>
        <w:t>浏览器（建议是谷歌浏览器或其他浏览器的极速模式）</w:t>
      </w:r>
      <w:r>
        <w:rPr>
          <w:rFonts w:ascii="微软雅黑" w:hAnsi="微软雅黑"/>
        </w:rPr>
        <w:t>，在地址栏输入192.168.1.1（路由器的默认IP）进入路由器WEB登陆</w:t>
      </w:r>
      <w:r>
        <w:rPr>
          <w:rFonts w:hint="eastAsia" w:ascii="微软雅黑" w:hAnsi="微软雅黑"/>
        </w:rPr>
        <w:t>界面</w:t>
      </w:r>
    </w:p>
    <w:p>
      <w:pPr>
        <w:jc w:val="both"/>
        <w:rPr>
          <w:rFonts w:ascii="微软雅黑" w:hAnsi="微软雅黑"/>
        </w:rPr>
      </w:pPr>
      <w:r>
        <w:rPr>
          <w:rFonts w:ascii="微软雅黑" w:hAnsi="微软雅黑"/>
        </w:rPr>
        <w:t>  路由器默认的用户名是“</w:t>
      </w:r>
      <w:r>
        <w:rPr>
          <w:rFonts w:hint="eastAsia" w:ascii="微软雅黑" w:hAnsi="微软雅黑"/>
          <w:b/>
          <w:bCs/>
        </w:rPr>
        <w:t>admin</w:t>
      </w:r>
      <w:r>
        <w:rPr>
          <w:rFonts w:ascii="微软雅黑" w:hAnsi="微软雅黑"/>
        </w:rPr>
        <w:t>”密码为“</w:t>
      </w:r>
      <w:r>
        <w:rPr>
          <w:rFonts w:ascii="微软雅黑" w:hAnsi="微软雅黑"/>
          <w:b/>
          <w:bCs/>
        </w:rPr>
        <w:t>admin</w:t>
      </w:r>
      <w:r>
        <w:rPr>
          <w:rFonts w:ascii="微软雅黑" w:hAnsi="微软雅黑"/>
        </w:rPr>
        <w:t>”（您可以在‘</w:t>
      </w:r>
      <w:r>
        <w:rPr>
          <w:rFonts w:hint="eastAsia" w:ascii="微软雅黑" w:hAnsi="微软雅黑"/>
        </w:rPr>
        <w:t>系统管理</w:t>
      </w:r>
      <w:r>
        <w:rPr>
          <w:rFonts w:ascii="微软雅黑" w:hAnsi="微软雅黑"/>
        </w:rPr>
        <w:t>-</w:t>
      </w:r>
      <w:r>
        <w:rPr>
          <w:rFonts w:hint="eastAsia" w:ascii="微软雅黑" w:hAnsi="微软雅黑"/>
        </w:rPr>
        <w:t>确认密码</w:t>
      </w:r>
      <w:r>
        <w:rPr>
          <w:rFonts w:ascii="微软雅黑" w:hAnsi="微软雅黑"/>
        </w:rPr>
        <w:t>’里自定义更改登陆的用户名及密码）。</w:t>
      </w:r>
    </w:p>
    <w:p>
      <w:pPr>
        <w:pStyle w:val="42"/>
        <w:spacing w:before="260" w:beforeAutospacing="0" w:after="260" w:afterAutospacing="0"/>
      </w:pPr>
      <w:r>
        <w:rPr>
          <w:rStyle w:val="24"/>
          <w:rFonts w:ascii="楷体_GB2312" w:eastAsia="楷体_GB2312"/>
        </w:rPr>
        <w:t>  温馨提示：</w:t>
      </w:r>
      <w:r>
        <w:rPr>
          <w:rFonts w:ascii="楷体_GB2312" w:eastAsia="楷体_GB2312"/>
          <w:color w:val="FF0000"/>
        </w:rPr>
        <w:t>为了安全起见，我们强烈建议您在登陆以后更改管理员密码，并牢记此密码。若密码忘记，将无法再登陆到路由器的Web管理界面，</w:t>
      </w:r>
      <w:r>
        <w:rPr>
          <w:rFonts w:hint="eastAsia" w:ascii="楷体_GB2312" w:eastAsia="楷体_GB2312"/>
          <w:color w:val="FF0000"/>
        </w:rPr>
        <w:t>通常您必须通过路由器的reset键恢复默认配置， 但本司有些高端型号的路由器没有reset键， 此时</w:t>
      </w:r>
      <w:r>
        <w:rPr>
          <w:rFonts w:ascii="楷体_GB2312" w:eastAsia="楷体_GB2312"/>
          <w:color w:val="FF0000"/>
        </w:rPr>
        <w:t>必须进入控制台恢复出厂设定值才能重新登陆。</w:t>
      </w:r>
    </w:p>
    <w:p/>
    <w:p>
      <w:pPr>
        <w:pStyle w:val="6"/>
      </w:pPr>
      <w:r>
        <w:rPr>
          <w:rFonts w:hint="eastAsia"/>
        </w:rPr>
        <w:t>1.3.1.2   windows  7设置</w:t>
      </w:r>
    </w:p>
    <w:p>
      <w:pPr>
        <w:jc w:val="both"/>
        <w:rPr>
          <w:rFonts w:ascii="微软雅黑" w:hAnsi="微软雅黑"/>
        </w:rPr>
      </w:pPr>
      <w:r>
        <w:rPr>
          <w:rFonts w:hint="eastAsia"/>
        </w:rPr>
        <w:t>　　</w:t>
      </w:r>
      <w:r>
        <w:rPr>
          <w:rFonts w:hint="eastAsia" w:ascii="微软雅黑" w:hAnsi="微软雅黑"/>
        </w:rPr>
        <w:t>鼠标</w:t>
      </w:r>
      <w:r>
        <w:rPr>
          <w:rFonts w:ascii="微软雅黑" w:hAnsi="微软雅黑"/>
        </w:rPr>
        <w:t>右键点击桌面“</w:t>
      </w:r>
      <w:r>
        <w:rPr>
          <w:rFonts w:hint="eastAsia" w:ascii="微软雅黑" w:hAnsi="微软雅黑"/>
        </w:rPr>
        <w:t>网络</w:t>
      </w:r>
      <w:r>
        <w:rPr>
          <w:rFonts w:ascii="微软雅黑" w:hAnsi="微软雅黑"/>
        </w:rPr>
        <w:t>”图标，选择属性，打开‘</w:t>
      </w:r>
      <w:r>
        <w:rPr>
          <w:rFonts w:hint="eastAsia" w:ascii="微软雅黑" w:hAnsi="微软雅黑"/>
        </w:rPr>
        <w:t>网络共享中心</w:t>
      </w:r>
      <w:r>
        <w:rPr>
          <w:rFonts w:ascii="微软雅黑" w:hAnsi="微软雅黑"/>
        </w:rPr>
        <w:t>’菜单，如图</w:t>
      </w:r>
      <w:r>
        <w:rPr>
          <w:rFonts w:hint="eastAsia" w:ascii="微软雅黑" w:hAnsi="微软雅黑"/>
        </w:rPr>
        <w:t>9</w:t>
      </w:r>
      <w:r>
        <w:rPr>
          <w:rFonts w:ascii="微软雅黑" w:hAnsi="微软雅黑"/>
        </w:rPr>
        <w:t>所示，（或者点击“开始-</w:t>
      </w:r>
      <w:r>
        <w:rPr>
          <w:rFonts w:hint="eastAsia" w:ascii="微软雅黑" w:hAnsi="微软雅黑"/>
        </w:rPr>
        <w:t>控制面板</w:t>
      </w:r>
      <w:r>
        <w:rPr>
          <w:rFonts w:ascii="微软雅黑" w:hAnsi="微软雅黑"/>
        </w:rPr>
        <w:t>-</w:t>
      </w:r>
      <w:r>
        <w:rPr>
          <w:rFonts w:hint="eastAsia" w:ascii="微软雅黑" w:hAnsi="微软雅黑"/>
        </w:rPr>
        <w:t>网络共享中心</w:t>
      </w:r>
      <w:r>
        <w:rPr>
          <w:rFonts w:ascii="微软雅黑" w:hAnsi="微软雅黑"/>
        </w:rPr>
        <w:t>”也可以打开）。</w:t>
      </w:r>
    </w:p>
    <w:p>
      <w:pPr>
        <w:jc w:val="center"/>
        <w:rPr>
          <w:rFonts w:ascii="微软雅黑" w:hAnsi="微软雅黑"/>
        </w:rPr>
      </w:pPr>
      <w:r>
        <w:drawing>
          <wp:inline distT="0" distB="0" distL="0" distR="0">
            <wp:extent cx="5275580" cy="2286000"/>
            <wp:effectExtent l="0" t="0" r="1270" b="0"/>
            <wp:docPr id="264"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 name="图片 2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5275580" cy="2286000"/>
                    </a:xfrm>
                    <a:prstGeom prst="rect">
                      <a:avLst/>
                    </a:prstGeom>
                    <a:noFill/>
                    <a:ln>
                      <a:noFill/>
                    </a:ln>
                  </pic:spPr>
                </pic:pic>
              </a:graphicData>
            </a:graphic>
          </wp:inline>
        </w:drawing>
      </w:r>
      <w:r>
        <w:rPr>
          <w:rFonts w:hint="eastAsia" w:ascii="微软雅黑" w:hAnsi="微软雅黑"/>
        </w:rPr>
        <w:t>（图9）</w:t>
      </w:r>
    </w:p>
    <w:p>
      <w:pPr>
        <w:rPr>
          <w:rFonts w:ascii="微软雅黑" w:hAnsi="微软雅黑"/>
        </w:rPr>
      </w:pPr>
      <w:r>
        <w:rPr>
          <w:rFonts w:ascii="微软雅黑" w:hAnsi="微软雅黑"/>
        </w:rPr>
        <w:t>将本机IP地址修改为192.168.1.2，子网掩码为255.255.255.0，网关为192.168.1.1，DNS服务器地址填上网络供应商提供给您的DNS地址，若不清楚，可以直接填网关IP，如图</w:t>
      </w:r>
      <w:r>
        <w:rPr>
          <w:rFonts w:hint="eastAsia" w:ascii="微软雅黑" w:hAnsi="微软雅黑"/>
        </w:rPr>
        <w:t>10</w:t>
      </w:r>
      <w:r>
        <w:rPr>
          <w:rFonts w:ascii="微软雅黑" w:hAnsi="微软雅黑"/>
        </w:rPr>
        <w:t>所示：</w:t>
      </w:r>
    </w:p>
    <w:p>
      <w:r>
        <w:drawing>
          <wp:inline distT="0" distB="0" distL="0" distR="0">
            <wp:extent cx="3938905" cy="4097020"/>
            <wp:effectExtent l="0" t="0" r="4445" b="0"/>
            <wp:docPr id="263" name="图片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26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3938905" cy="4097020"/>
                    </a:xfrm>
                    <a:prstGeom prst="rect">
                      <a:avLst/>
                    </a:prstGeom>
                    <a:noFill/>
                    <a:ln>
                      <a:noFill/>
                    </a:ln>
                  </pic:spPr>
                </pic:pic>
              </a:graphicData>
            </a:graphic>
          </wp:inline>
        </w:drawing>
      </w:r>
      <w:r>
        <w:rPr>
          <w:rFonts w:hint="eastAsia"/>
        </w:rPr>
        <w:t>（图10）</w:t>
      </w:r>
    </w:p>
    <w:p>
      <w:r>
        <w:rPr>
          <w:rFonts w:hint="eastAsia"/>
        </w:rPr>
        <w:t>　　然后在桌面左下角</w:t>
      </w:r>
      <w:r>
        <w:t>，</w:t>
      </w:r>
      <w:r>
        <w:rPr>
          <w:rFonts w:hint="eastAsia"/>
        </w:rPr>
        <w:t>点击</w:t>
      </w:r>
      <w:r>
        <w:drawing>
          <wp:inline distT="0" distB="0" distL="0" distR="0">
            <wp:extent cx="553720" cy="395605"/>
            <wp:effectExtent l="0" t="0" r="0" b="4445"/>
            <wp:docPr id="262" name="图片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26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553720" cy="395605"/>
                    </a:xfrm>
                    <a:prstGeom prst="rect">
                      <a:avLst/>
                    </a:prstGeom>
                    <a:noFill/>
                    <a:ln>
                      <a:noFill/>
                    </a:ln>
                  </pic:spPr>
                </pic:pic>
              </a:graphicData>
            </a:graphic>
          </wp:inline>
        </w:drawing>
      </w:r>
      <w:r>
        <w:rPr>
          <w:rFonts w:hint="eastAsia"/>
        </w:rPr>
        <w:t>图标</w:t>
      </w:r>
      <w:r>
        <w:t>，</w:t>
      </w:r>
      <w:r>
        <w:rPr>
          <w:rFonts w:hint="eastAsia"/>
        </w:rPr>
        <w:t>在</w:t>
      </w:r>
      <w:r>
        <w:drawing>
          <wp:inline distT="0" distB="0" distL="0" distR="0">
            <wp:extent cx="1943100" cy="483870"/>
            <wp:effectExtent l="0" t="0" r="0" b="0"/>
            <wp:docPr id="261" name="图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26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1943100" cy="483870"/>
                    </a:xfrm>
                    <a:prstGeom prst="rect">
                      <a:avLst/>
                    </a:prstGeom>
                    <a:noFill/>
                    <a:ln>
                      <a:noFill/>
                    </a:ln>
                  </pic:spPr>
                </pic:pic>
              </a:graphicData>
            </a:graphic>
          </wp:inline>
        </w:drawing>
      </w:r>
      <w:r>
        <w:t>输入‘ping 192.168.1.1 -t’看看线路是否通畅。如图</w:t>
      </w:r>
      <w:r>
        <w:rPr>
          <w:rFonts w:hint="eastAsia"/>
        </w:rPr>
        <w:t>11</w:t>
      </w:r>
      <w:r>
        <w:t>所示：</w:t>
      </w:r>
    </w:p>
    <w:p/>
    <w:p>
      <w:r>
        <w:drawing>
          <wp:inline distT="0" distB="0" distL="0" distR="0">
            <wp:extent cx="3973830" cy="1230630"/>
            <wp:effectExtent l="0" t="0" r="7620" b="7620"/>
            <wp:docPr id="260" name="图片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26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3973830" cy="1230630"/>
                    </a:xfrm>
                    <a:prstGeom prst="rect">
                      <a:avLst/>
                    </a:prstGeom>
                    <a:noFill/>
                    <a:ln>
                      <a:noFill/>
                    </a:ln>
                  </pic:spPr>
                </pic:pic>
              </a:graphicData>
            </a:graphic>
          </wp:inline>
        </w:drawing>
      </w:r>
      <w:r>
        <w:rPr>
          <w:rFonts w:hint="eastAsia"/>
        </w:rPr>
        <w:t>（图11）</w:t>
      </w:r>
    </w:p>
    <w:p>
      <w:pPr>
        <w:rPr>
          <w:rFonts w:ascii="微软雅黑" w:hAnsi="微软雅黑"/>
        </w:rPr>
      </w:pPr>
      <w:r>
        <w:rPr>
          <w:rFonts w:ascii="微软雅黑" w:hAnsi="微软雅黑"/>
        </w:rPr>
        <w:t>若显示图</w:t>
      </w:r>
      <w:r>
        <w:rPr>
          <w:rFonts w:hint="eastAsia" w:ascii="微软雅黑" w:hAnsi="微软雅黑"/>
        </w:rPr>
        <w:t>12</w:t>
      </w:r>
      <w:r>
        <w:rPr>
          <w:rFonts w:ascii="微软雅黑" w:hAnsi="微软雅黑"/>
        </w:rPr>
        <w:t>所示的结果，则表明网络连接正常；若显示图</w:t>
      </w:r>
      <w:r>
        <w:rPr>
          <w:rFonts w:hint="eastAsia" w:ascii="微软雅黑" w:hAnsi="微软雅黑"/>
        </w:rPr>
        <w:t>13</w:t>
      </w:r>
      <w:r>
        <w:rPr>
          <w:rFonts w:ascii="微软雅黑" w:hAnsi="微软雅黑"/>
        </w:rPr>
        <w:t>所示的结果，则表明网络连接有问题，请检查网络连接状况。</w:t>
      </w:r>
    </w:p>
    <w:p>
      <w:pPr>
        <w:pStyle w:val="42"/>
        <w:spacing w:before="260" w:beforeAutospacing="0" w:after="260" w:afterAutospacing="0"/>
      </w:pPr>
      <w:r>
        <w:drawing>
          <wp:inline distT="0" distB="0" distL="0" distR="0">
            <wp:extent cx="4572000" cy="2549525"/>
            <wp:effectExtent l="0" t="0" r="0" b="3175"/>
            <wp:docPr id="259" name="图片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25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572000" cy="2549525"/>
                    </a:xfrm>
                    <a:prstGeom prst="rect">
                      <a:avLst/>
                    </a:prstGeom>
                    <a:noFill/>
                    <a:ln>
                      <a:noFill/>
                    </a:ln>
                  </pic:spPr>
                </pic:pic>
              </a:graphicData>
            </a:graphic>
          </wp:inline>
        </w:drawing>
      </w:r>
      <w:r>
        <w:rPr>
          <w:rFonts w:hint="eastAsia"/>
        </w:rPr>
        <w:t>（图12）</w:t>
      </w:r>
    </w:p>
    <w:p>
      <w:r>
        <w:drawing>
          <wp:inline distT="0" distB="0" distL="0" distR="0">
            <wp:extent cx="3806825" cy="2628900"/>
            <wp:effectExtent l="0" t="0" r="3175" b="0"/>
            <wp:docPr id="258" name="图片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25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3806825" cy="2628900"/>
                    </a:xfrm>
                    <a:prstGeom prst="rect">
                      <a:avLst/>
                    </a:prstGeom>
                    <a:noFill/>
                    <a:ln>
                      <a:noFill/>
                    </a:ln>
                  </pic:spPr>
                </pic:pic>
              </a:graphicData>
            </a:graphic>
          </wp:inline>
        </w:drawing>
      </w:r>
      <w:r>
        <w:rPr>
          <w:rFonts w:hint="eastAsia"/>
        </w:rPr>
        <w:t>（图13）</w:t>
      </w:r>
    </w:p>
    <w:p>
      <w:pPr>
        <w:rPr>
          <w:rFonts w:ascii="微软雅黑" w:hAnsi="微软雅黑"/>
        </w:rPr>
      </w:pPr>
      <w:r>
        <w:rPr>
          <w:rFonts w:ascii="微软雅黑" w:hAnsi="微软雅黑"/>
        </w:rPr>
        <w:t>当您与路由器正常连接以后，您就可以通过</w:t>
      </w:r>
      <w:r>
        <w:rPr>
          <w:rFonts w:hint="eastAsia" w:ascii="微软雅黑" w:hAnsi="微软雅黑"/>
        </w:rPr>
        <w:t>浏览器（建议是谷歌浏览器或其他浏览器的极速模式）</w:t>
      </w:r>
      <w:r>
        <w:rPr>
          <w:rFonts w:ascii="微软雅黑" w:hAnsi="微软雅黑"/>
        </w:rPr>
        <w:t>，在地址栏输入</w:t>
      </w:r>
      <w:r>
        <w:rPr>
          <w:rFonts w:hint="eastAsia" w:ascii="微软雅黑" w:hAnsi="微软雅黑"/>
        </w:rPr>
        <w:t>http://</w:t>
      </w:r>
      <w:r>
        <w:rPr>
          <w:rFonts w:ascii="微软雅黑" w:hAnsi="微软雅黑"/>
        </w:rPr>
        <w:t>192.168.1.1（路由器的默认IP）进入路由器WEB设置界面。会出现图</w:t>
      </w:r>
      <w:r>
        <w:rPr>
          <w:rFonts w:hint="eastAsia" w:ascii="微软雅黑" w:hAnsi="微软雅黑"/>
        </w:rPr>
        <w:t>14</w:t>
      </w:r>
      <w:r>
        <w:rPr>
          <w:rFonts w:ascii="微软雅黑" w:hAnsi="微软雅黑"/>
        </w:rPr>
        <w:t>所示的登陆画面：</w:t>
      </w:r>
    </w:p>
    <w:p>
      <w:pPr>
        <w:ind w:left="3630" w:hanging="3630" w:hangingChars="1650"/>
        <w:rPr>
          <w:rFonts w:ascii="宋体" w:hAnsi="宋体" w:eastAsia="宋体" w:cs="宋体"/>
          <w:kern w:val="0"/>
          <w:sz w:val="24"/>
          <w:szCs w:val="24"/>
          <w:lang w:val="en-US" w:eastAsia="zh-CN" w:bidi="ar"/>
        </w:rPr>
      </w:pPr>
      <w:r>
        <w:rPr>
          <w:rFonts w:ascii="宋体" w:hAnsi="宋体" w:eastAsia="宋体" w:cs="宋体"/>
          <w:kern w:val="0"/>
          <w:sz w:val="24"/>
          <w:szCs w:val="24"/>
          <w:lang w:val="en-US" w:eastAsia="zh-CN" w:bidi="ar"/>
        </w:rPr>
        <w:fldChar w:fldCharType="begin"/>
      </w:r>
      <w:r>
        <w:rPr>
          <w:rFonts w:ascii="宋体" w:hAnsi="宋体" w:eastAsia="宋体" w:cs="宋体"/>
          <w:kern w:val="0"/>
          <w:sz w:val="24"/>
          <w:szCs w:val="24"/>
          <w:lang w:val="en-US" w:eastAsia="zh-CN" w:bidi="ar"/>
        </w:rPr>
        <w:instrText xml:space="preserve">INCLUDEPICTURE \d "C:\\Users\\Administrator\\Documents\\Tencent Files\\3407929535\\Image\\C2C\\`W}QJ@]U8@[UM4DZ~A9YQTU.png" \* MERGEFORMATINET </w:instrText>
      </w:r>
      <w:r>
        <w:rPr>
          <w:rFonts w:ascii="宋体" w:hAnsi="宋体" w:eastAsia="宋体" w:cs="宋体"/>
          <w:kern w:val="0"/>
          <w:sz w:val="24"/>
          <w:szCs w:val="24"/>
          <w:lang w:val="en-US" w:eastAsia="zh-CN" w:bidi="ar"/>
        </w:rPr>
        <w:fldChar w:fldCharType="separate"/>
      </w:r>
      <w:r>
        <w:rPr>
          <w:rFonts w:ascii="宋体" w:hAnsi="宋体" w:eastAsia="宋体" w:cs="宋体"/>
          <w:kern w:val="0"/>
          <w:sz w:val="24"/>
          <w:szCs w:val="24"/>
          <w:lang w:val="en-US" w:eastAsia="zh-CN" w:bidi="ar"/>
        </w:rPr>
        <w:drawing>
          <wp:inline distT="0" distB="0" distL="114300" distR="114300">
            <wp:extent cx="3847465" cy="2872740"/>
            <wp:effectExtent l="0" t="0" r="635" b="3810"/>
            <wp:docPr id="277"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图片 1" descr="IMG_256"/>
                    <pic:cNvPicPr>
                      <a:picLocks noChangeAspect="1"/>
                    </pic:cNvPicPr>
                  </pic:nvPicPr>
                  <pic:blipFill>
                    <a:blip r:embed="rId21"/>
                    <a:stretch>
                      <a:fillRect/>
                    </a:stretch>
                  </pic:blipFill>
                  <pic:spPr>
                    <a:xfrm>
                      <a:off x="0" y="0"/>
                      <a:ext cx="3847465" cy="2872740"/>
                    </a:xfrm>
                    <a:prstGeom prst="rect">
                      <a:avLst/>
                    </a:prstGeom>
                    <a:noFill/>
                    <a:ln w="9525">
                      <a:noFill/>
                    </a:ln>
                  </pic:spPr>
                </pic:pic>
              </a:graphicData>
            </a:graphic>
          </wp:inline>
        </w:drawing>
      </w:r>
      <w:r>
        <w:rPr>
          <w:rFonts w:ascii="宋体" w:hAnsi="宋体" w:eastAsia="宋体" w:cs="宋体"/>
          <w:kern w:val="0"/>
          <w:sz w:val="24"/>
          <w:szCs w:val="24"/>
          <w:lang w:val="en-US" w:eastAsia="zh-CN" w:bidi="ar"/>
        </w:rPr>
        <w:fldChar w:fldCharType="end"/>
      </w:r>
    </w:p>
    <w:p>
      <w:pPr>
        <w:ind w:left="3630" w:hanging="3630" w:hangingChars="1650"/>
      </w:pPr>
      <w:r>
        <w:rPr>
          <w:rFonts w:hint="eastAsia"/>
        </w:rPr>
        <w:t>（图14）</w:t>
      </w:r>
    </w:p>
    <w:p>
      <w:pPr>
        <w:rPr>
          <w:rFonts w:ascii="微软雅黑" w:hAnsi="微软雅黑"/>
        </w:rPr>
      </w:pPr>
      <w:r>
        <w:rPr>
          <w:rFonts w:ascii="微软雅黑" w:hAnsi="微软雅黑"/>
        </w:rPr>
        <w:t>路由器默认的用户名是“</w:t>
      </w:r>
      <w:r>
        <w:rPr>
          <w:rFonts w:hint="eastAsia" w:ascii="微软雅黑" w:hAnsi="微软雅黑"/>
          <w:b/>
          <w:bCs/>
        </w:rPr>
        <w:t>admin</w:t>
      </w:r>
      <w:r>
        <w:rPr>
          <w:rFonts w:ascii="微软雅黑" w:hAnsi="微软雅黑"/>
        </w:rPr>
        <w:t>”密码为“</w:t>
      </w:r>
      <w:r>
        <w:rPr>
          <w:rFonts w:ascii="微软雅黑" w:hAnsi="微软雅黑"/>
          <w:b/>
          <w:bCs/>
        </w:rPr>
        <w:t>admin</w:t>
      </w:r>
      <w:r>
        <w:rPr>
          <w:rFonts w:ascii="微软雅黑" w:hAnsi="微软雅黑"/>
        </w:rPr>
        <w:t>”（您可以在‘</w:t>
      </w:r>
      <w:r>
        <w:rPr>
          <w:rFonts w:hint="eastAsia" w:ascii="微软雅黑" w:hAnsi="微软雅黑"/>
        </w:rPr>
        <w:t>系统管理</w:t>
      </w:r>
      <w:r>
        <w:rPr>
          <w:rFonts w:ascii="微软雅黑" w:hAnsi="微软雅黑"/>
        </w:rPr>
        <w:t>-</w:t>
      </w:r>
      <w:r>
        <w:rPr>
          <w:rFonts w:hint="eastAsia" w:ascii="微软雅黑" w:hAnsi="微软雅黑"/>
        </w:rPr>
        <w:t>确认密码</w:t>
      </w:r>
      <w:r>
        <w:rPr>
          <w:rFonts w:ascii="微软雅黑" w:hAnsi="微软雅黑"/>
        </w:rPr>
        <w:t>’里自定义更改登陆的用户名及密码）。</w:t>
      </w:r>
    </w:p>
    <w:p>
      <w:pPr>
        <w:pStyle w:val="42"/>
        <w:spacing w:before="260" w:beforeAutospacing="0" w:after="260" w:afterAutospacing="0"/>
      </w:pPr>
      <w:r>
        <w:rPr>
          <w:rStyle w:val="24"/>
          <w:rFonts w:ascii="楷体_GB2312" w:eastAsia="楷体_GB2312"/>
        </w:rPr>
        <w:t>  温馨提示：</w:t>
      </w:r>
      <w:r>
        <w:rPr>
          <w:rFonts w:ascii="楷体_GB2312" w:eastAsia="楷体_GB2312"/>
          <w:color w:val="FF0000"/>
        </w:rPr>
        <w:t>为了安全起见，我们强烈建议您在登陆以后更改管理员密码，并牢记此密码。若密码忘记，将无法再登陆到路由器的Web管理界面，</w:t>
      </w:r>
      <w:r>
        <w:rPr>
          <w:rFonts w:hint="eastAsia" w:ascii="楷体_GB2312" w:eastAsia="楷体_GB2312"/>
          <w:color w:val="FF0000"/>
        </w:rPr>
        <w:t>通常您必须通过路由器的reset键恢复默认配置， 但本司有些高端型号的路由器没有reset键， 此时</w:t>
      </w:r>
      <w:r>
        <w:rPr>
          <w:rFonts w:ascii="楷体_GB2312" w:eastAsia="楷体_GB2312"/>
          <w:color w:val="FF0000"/>
        </w:rPr>
        <w:t>必须进入控制台恢复出厂设定值才能重新登陆。</w:t>
      </w:r>
    </w:p>
    <w:p>
      <w:pPr>
        <w:pStyle w:val="42"/>
        <w:spacing w:before="260" w:beforeAutospacing="0" w:after="260" w:afterAutospacing="0"/>
      </w:pPr>
      <w:r>
        <w:t> </w:t>
      </w:r>
    </w:p>
    <w:p/>
    <w:p>
      <w:pPr>
        <w:pStyle w:val="5"/>
      </w:pPr>
      <w:bookmarkStart w:id="29" w:name="_Toc29837"/>
      <w:bookmarkStart w:id="30" w:name="_Toc15953"/>
      <w:bookmarkStart w:id="31" w:name="_Toc7765"/>
      <w:bookmarkStart w:id="32" w:name="_Toc460248950"/>
      <w:r>
        <w:rPr>
          <w:rFonts w:hint="eastAsia"/>
        </w:rPr>
        <w:t>1.3.2  TG路由器设置上网</w:t>
      </w:r>
      <w:bookmarkEnd w:id="29"/>
      <w:bookmarkEnd w:id="30"/>
      <w:bookmarkEnd w:id="31"/>
      <w:bookmarkEnd w:id="32"/>
    </w:p>
    <w:p>
      <w:pPr>
        <w:rPr>
          <w:rFonts w:ascii="微软雅黑" w:hAnsi="微软雅黑"/>
        </w:rPr>
      </w:pPr>
      <w:r>
        <w:rPr>
          <w:rFonts w:hint="eastAsia"/>
        </w:rPr>
        <w:t>　　</w:t>
      </w:r>
      <w:r>
        <w:rPr>
          <w:rFonts w:ascii="微软雅黑" w:hAnsi="微软雅黑"/>
        </w:rPr>
        <w:t>登陆路由器以后，我们只需要设置好路由器WAN口及LAN口相关参数即可正常连接Internet。我们常见的外网接入方式主要有三种：一种是固定IP接入；第二种是自动获取</w:t>
      </w:r>
      <w:r>
        <w:rPr>
          <w:rFonts w:hint="eastAsia" w:ascii="微软雅黑" w:hAnsi="微软雅黑"/>
        </w:rPr>
        <w:t>IP；</w:t>
      </w:r>
      <w:r>
        <w:rPr>
          <w:rFonts w:ascii="微软雅黑" w:hAnsi="微软雅黑"/>
        </w:rPr>
        <w:t>另一种是PPPoE拨号接入。</w:t>
      </w:r>
      <w:r>
        <w:rPr>
          <w:rFonts w:hint="eastAsia" w:ascii="微软雅黑" w:hAnsi="微软雅黑"/>
        </w:rPr>
        <w:t xml:space="preserve"> </w:t>
      </w:r>
    </w:p>
    <w:p>
      <w:pPr>
        <w:pStyle w:val="6"/>
      </w:pPr>
      <w:r>
        <w:rPr>
          <w:rFonts w:hint="eastAsia"/>
        </w:rPr>
        <w:t>1.3.2.1配置wan口参数</w:t>
      </w:r>
    </w:p>
    <w:p>
      <w:r>
        <w:rPr>
          <w:rFonts w:hint="eastAsia"/>
        </w:rPr>
        <w:t xml:space="preserve">　　 一般情况下，我们先设置好wan，让路由器能够上网，网络设置---外网设置 </w:t>
      </w:r>
    </w:p>
    <w:p>
      <w:r>
        <w:rPr>
          <w:rFonts w:hint="eastAsia"/>
        </w:rPr>
        <w:t>上网的方式，PPPOE拨号（或ADSL拨号），DHCP上网（自动获取ip）上网，固定ip，根据您的情况选择符合您的上网设置即可。</w:t>
      </w:r>
    </w:p>
    <w:p>
      <w:r>
        <w:rPr>
          <w:rFonts w:hint="eastAsia"/>
        </w:rPr>
        <w:t>选择运营商提供的上网方式按下图设置即可：</w:t>
      </w:r>
    </w:p>
    <w:p>
      <w:pPr>
        <w:rPr>
          <w:b/>
        </w:rPr>
      </w:pPr>
      <w:r>
        <w:rPr>
          <w:rFonts w:hint="eastAsia"/>
          <w:b/>
        </w:rPr>
        <w:t>　　拨号上网</w:t>
      </w:r>
    </w:p>
    <w:p>
      <w:r>
        <w:rPr>
          <w:rFonts w:hint="eastAsia"/>
        </w:rPr>
        <w:t xml:space="preserve"> </w:t>
      </w:r>
      <w:r>
        <w:drawing>
          <wp:inline distT="0" distB="0" distL="0" distR="0">
            <wp:extent cx="5248910" cy="2022475"/>
            <wp:effectExtent l="0" t="0" r="8890" b="0"/>
            <wp:docPr id="256" name="图片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图片 256"/>
                    <pic:cNvPicPr>
                      <a:picLocks noChangeAspect="1" noChangeArrowheads="1"/>
                    </pic:cNvPicPr>
                  </pic:nvPicPr>
                  <pic:blipFill>
                    <a:blip r:embed="rId22" cstate="print">
                      <a:extLst>
                        <a:ext uri="{28A0092B-C50C-407E-A947-70E740481C1C}">
                          <a14:useLocalDpi xmlns:a14="http://schemas.microsoft.com/office/drawing/2010/main" val="0"/>
                        </a:ext>
                      </a:extLst>
                    </a:blip>
                    <a:srcRect t="8440" b="2110"/>
                    <a:stretch>
                      <a:fillRect/>
                    </a:stretch>
                  </pic:blipFill>
                  <pic:spPr>
                    <a:xfrm>
                      <a:off x="0" y="0"/>
                      <a:ext cx="5248910" cy="2022475"/>
                    </a:xfrm>
                    <a:prstGeom prst="rect">
                      <a:avLst/>
                    </a:prstGeom>
                    <a:noFill/>
                    <a:ln>
                      <a:noFill/>
                    </a:ln>
                  </pic:spPr>
                </pic:pic>
              </a:graphicData>
            </a:graphic>
          </wp:inline>
        </w:drawing>
      </w:r>
    </w:p>
    <w:p>
      <w:r>
        <w:rPr>
          <w:rFonts w:hint="eastAsia"/>
        </w:rPr>
        <w:t>注意事项：</w:t>
      </w:r>
    </w:p>
    <w:p>
      <w:pPr>
        <w:numPr>
          <w:ilvl w:val="0"/>
          <w:numId w:val="1"/>
        </w:numPr>
        <w:spacing w:after="200" w:line="240" w:lineRule="auto"/>
      </w:pPr>
      <w:r>
        <w:rPr>
          <w:rFonts w:hint="eastAsia"/>
        </w:rPr>
        <w:t>上网服务提供商和带宽信息必须填写准确如果分类中没有的，勾选其他；（比如长城宽带）</w:t>
      </w:r>
    </w:p>
    <w:p>
      <w:pPr>
        <w:numPr>
          <w:ilvl w:val="0"/>
          <w:numId w:val="1"/>
        </w:numPr>
        <w:spacing w:after="200" w:line="240" w:lineRule="auto"/>
      </w:pPr>
      <w:r>
        <w:rPr>
          <w:rFonts w:hint="eastAsia"/>
        </w:rPr>
        <w:t>上下行带宽建议设置为总带宽的0.9到0.95，预留部分带宽用于防御突发数据，带宽富裕的地区，可以设置高于0.95的系数。上行、下行总带宽单位为千字节每秒， 即KB/s,   一般是标称带宽乘以100来计算， 比如10M 光纤， 上下行总带宽是10*100， 即1000KB/s， 考虑预留一些带宽， 推荐设置937KB/s。 一般而言， 选择“上网类型以及带宽”， 会自动填充“参考上行带宽”和“参考下行带宽“，系统会自动考虑预留并计算带宽。 只有找不到合适的类型时， 才需要进行自定义。</w:t>
      </w:r>
    </w:p>
    <w:p>
      <w:pPr>
        <w:rPr>
          <w:b/>
        </w:rPr>
      </w:pPr>
      <w:r>
        <w:rPr>
          <w:rFonts w:hint="eastAsia"/>
          <w:b/>
        </w:rPr>
        <w:t>固定ip</w:t>
      </w:r>
    </w:p>
    <w:p>
      <w:r>
        <w:drawing>
          <wp:inline distT="0" distB="0" distL="0" distR="0">
            <wp:extent cx="5257800" cy="2329815"/>
            <wp:effectExtent l="0" t="0" r="0" b="0"/>
            <wp:docPr id="255" name="图片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图片 255"/>
                    <pic:cNvPicPr>
                      <a:picLocks noChangeAspect="1" noChangeArrowheads="1"/>
                    </pic:cNvPicPr>
                  </pic:nvPicPr>
                  <pic:blipFill>
                    <a:blip r:embed="rId23" cstate="print">
                      <a:extLst>
                        <a:ext uri="{28A0092B-C50C-407E-A947-70E740481C1C}">
                          <a14:useLocalDpi xmlns:a14="http://schemas.microsoft.com/office/drawing/2010/main" val="0"/>
                        </a:ext>
                      </a:extLst>
                    </a:blip>
                    <a:srcRect t="8060" b="2499"/>
                    <a:stretch>
                      <a:fillRect/>
                    </a:stretch>
                  </pic:blipFill>
                  <pic:spPr>
                    <a:xfrm>
                      <a:off x="0" y="0"/>
                      <a:ext cx="5257800" cy="2329815"/>
                    </a:xfrm>
                    <a:prstGeom prst="rect">
                      <a:avLst/>
                    </a:prstGeom>
                    <a:noFill/>
                    <a:ln>
                      <a:noFill/>
                    </a:ln>
                  </pic:spPr>
                </pic:pic>
              </a:graphicData>
            </a:graphic>
          </wp:inline>
        </w:drawing>
      </w:r>
    </w:p>
    <w:p>
      <w:r>
        <w:rPr>
          <w:rFonts w:hint="eastAsia"/>
        </w:rPr>
        <w:t>注意事项：</w:t>
      </w:r>
    </w:p>
    <w:p>
      <w:pPr>
        <w:numPr>
          <w:ilvl w:val="0"/>
          <w:numId w:val="2"/>
        </w:numPr>
        <w:spacing w:after="200" w:line="240" w:lineRule="auto"/>
      </w:pPr>
      <w:r>
        <w:rPr>
          <w:rFonts w:hint="eastAsia"/>
        </w:rPr>
        <w:t>上网服务提供商和带宽信息必须填写准确如果分类中没有的，勾选其他；（比如长城宽带）</w:t>
      </w:r>
    </w:p>
    <w:p>
      <w:pPr>
        <w:numPr>
          <w:ilvl w:val="0"/>
          <w:numId w:val="2"/>
        </w:numPr>
        <w:spacing w:after="200" w:line="240" w:lineRule="auto"/>
      </w:pPr>
      <w:r>
        <w:rPr>
          <w:rFonts w:hint="eastAsia"/>
        </w:rPr>
        <w:t>上下行带宽建议设置为总带宽的0.9到0.95，预留部分带宽用于防御突发数据，带宽富裕的地区，可以设置高于0.95的系数。上行、下行总带宽单位为千字节每秒， 即KB/s,   一般是标称带宽乘以100来计算， 比如10M 光纤， 上下行总带宽是10*100， 即1000KB/s， 考虑预留一些带宽， 推荐设置937KB/s。 一般而言， 选择“上网类型以及带宽”， 会自动填充“参考上行带宽”和“参考下行带宽“，系统会自动考虑预留并计算带宽。 只有找不到合适的类型时， 才需要进行自定义。</w:t>
      </w:r>
    </w:p>
    <w:p/>
    <w:p/>
    <w:p>
      <w:pPr>
        <w:rPr>
          <w:b/>
        </w:rPr>
      </w:pPr>
      <w:r>
        <w:rPr>
          <w:rFonts w:hint="eastAsia"/>
          <w:b/>
        </w:rPr>
        <w:t xml:space="preserve">  DHCP上网</w:t>
      </w:r>
    </w:p>
    <w:p>
      <w:r>
        <w:drawing>
          <wp:inline distT="0" distB="0" distL="0" distR="0">
            <wp:extent cx="5196205" cy="2242185"/>
            <wp:effectExtent l="0" t="0" r="4445" b="5715"/>
            <wp:docPr id="254" name="图片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图片 254"/>
                    <pic:cNvPicPr>
                      <a:picLocks noChangeAspect="1" noChangeArrowheads="1"/>
                    </pic:cNvPicPr>
                  </pic:nvPicPr>
                  <pic:blipFill>
                    <a:blip r:embed="rId24" cstate="print">
                      <a:extLst>
                        <a:ext uri="{28A0092B-C50C-407E-A947-70E740481C1C}">
                          <a14:useLocalDpi xmlns:a14="http://schemas.microsoft.com/office/drawing/2010/main" val="0"/>
                        </a:ext>
                      </a:extLst>
                    </a:blip>
                    <a:srcRect t="6845" b="3423"/>
                    <a:stretch>
                      <a:fillRect/>
                    </a:stretch>
                  </pic:blipFill>
                  <pic:spPr>
                    <a:xfrm>
                      <a:off x="0" y="0"/>
                      <a:ext cx="5196205" cy="2242185"/>
                    </a:xfrm>
                    <a:prstGeom prst="rect">
                      <a:avLst/>
                    </a:prstGeom>
                    <a:noFill/>
                    <a:ln>
                      <a:noFill/>
                    </a:ln>
                  </pic:spPr>
                </pic:pic>
              </a:graphicData>
            </a:graphic>
          </wp:inline>
        </w:drawing>
      </w:r>
    </w:p>
    <w:p>
      <w:pPr>
        <w:pStyle w:val="6"/>
      </w:pPr>
      <w:r>
        <w:rPr>
          <w:rFonts w:hint="eastAsia"/>
        </w:rPr>
        <w:t>1.3.2.2  配置LAN口参数</w:t>
      </w:r>
    </w:p>
    <w:p>
      <w:r>
        <w:drawing>
          <wp:inline distT="0" distB="0" distL="0" distR="0">
            <wp:extent cx="5257800" cy="2259330"/>
            <wp:effectExtent l="0" t="0" r="0" b="7620"/>
            <wp:docPr id="253" name="图片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图片 253"/>
                    <pic:cNvPicPr>
                      <a:picLocks noChangeAspect="1" noChangeArrowheads="1"/>
                    </pic:cNvPicPr>
                  </pic:nvPicPr>
                  <pic:blipFill>
                    <a:blip r:embed="rId25" cstate="print">
                      <a:extLst>
                        <a:ext uri="{28A0092B-C50C-407E-A947-70E740481C1C}">
                          <a14:useLocalDpi xmlns:a14="http://schemas.microsoft.com/office/drawing/2010/main" val="0"/>
                        </a:ext>
                      </a:extLst>
                    </a:blip>
                    <a:srcRect t="7895" b="2946"/>
                    <a:stretch>
                      <a:fillRect/>
                    </a:stretch>
                  </pic:blipFill>
                  <pic:spPr>
                    <a:xfrm>
                      <a:off x="0" y="0"/>
                      <a:ext cx="5257800" cy="2259330"/>
                    </a:xfrm>
                    <a:prstGeom prst="rect">
                      <a:avLst/>
                    </a:prstGeom>
                    <a:noFill/>
                    <a:ln>
                      <a:noFill/>
                    </a:ln>
                  </pic:spPr>
                </pic:pic>
              </a:graphicData>
            </a:graphic>
          </wp:inline>
        </w:drawing>
      </w:r>
    </w:p>
    <w:p>
      <w:r>
        <w:rPr>
          <w:rFonts w:hint="eastAsia"/>
        </w:rPr>
        <w:t>注意事项：</w:t>
      </w:r>
    </w:p>
    <w:p>
      <w:r>
        <w:rPr>
          <w:rFonts w:hint="eastAsia"/>
        </w:rPr>
        <w:t>网吧环境下，一般不建议开启DHCP功能，开启DHCP可能会与网吧无盘服务器冲突，导致客户机无法启动。</w:t>
      </w:r>
    </w:p>
    <w:p/>
    <w:p>
      <w:r>
        <w:rPr>
          <w:rFonts w:hint="eastAsia"/>
        </w:rPr>
        <w:t>4.点击保存&amp;应用 即可完成了本次配置，请用你配置的LAN口ip登陆路由器，注意按照1.3.1修改您的ip地址。</w:t>
      </w:r>
    </w:p>
    <w:p>
      <w:r>
        <w:drawing>
          <wp:inline distT="0" distB="0" distL="0" distR="0">
            <wp:extent cx="5266690" cy="2268220"/>
            <wp:effectExtent l="0" t="0" r="0" b="0"/>
            <wp:docPr id="252" name="图片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图片 252"/>
                    <pic:cNvPicPr>
                      <a:picLocks noChangeAspect="1" noChangeArrowheads="1"/>
                    </pic:cNvPicPr>
                  </pic:nvPicPr>
                  <pic:blipFill>
                    <a:blip r:embed="rId26" cstate="print">
                      <a:extLst>
                        <a:ext uri="{28A0092B-C50C-407E-A947-70E740481C1C}">
                          <a14:useLocalDpi xmlns:a14="http://schemas.microsoft.com/office/drawing/2010/main" val="0"/>
                        </a:ext>
                      </a:extLst>
                    </a:blip>
                    <a:srcRect t="7767" b="2635"/>
                    <a:stretch>
                      <a:fillRect/>
                    </a:stretch>
                  </pic:blipFill>
                  <pic:spPr>
                    <a:xfrm>
                      <a:off x="0" y="0"/>
                      <a:ext cx="5266690" cy="2268220"/>
                    </a:xfrm>
                    <a:prstGeom prst="rect">
                      <a:avLst/>
                    </a:prstGeom>
                    <a:noFill/>
                    <a:ln>
                      <a:noFill/>
                    </a:ln>
                  </pic:spPr>
                </pic:pic>
              </a:graphicData>
            </a:graphic>
          </wp:inline>
        </w:drawing>
      </w:r>
    </w:p>
    <w:p>
      <w:r>
        <w:rPr>
          <w:rFonts w:hint="eastAsia"/>
        </w:rPr>
        <w:t>　　</w:t>
      </w:r>
    </w:p>
    <w:p>
      <w:pPr>
        <w:pStyle w:val="2"/>
      </w:pPr>
      <w:bookmarkStart w:id="33" w:name="_Toc19744"/>
      <w:bookmarkStart w:id="34" w:name="_Toc460248951"/>
      <w:bookmarkStart w:id="35" w:name="_Toc19875"/>
      <w:bookmarkStart w:id="36" w:name="_Toc14454"/>
      <w:r>
        <w:rPr>
          <w:rFonts w:hint="eastAsia"/>
        </w:rPr>
        <w:t>二 、快速配置向导</w:t>
      </w:r>
      <w:bookmarkEnd w:id="33"/>
      <w:bookmarkEnd w:id="34"/>
      <w:bookmarkEnd w:id="35"/>
      <w:bookmarkEnd w:id="36"/>
    </w:p>
    <w:p>
      <w:r>
        <w:rPr>
          <w:rFonts w:hint="eastAsia"/>
        </w:rPr>
        <w:t xml:space="preserve">   可以使用快速配置向导，通过引导配置可以快速的配置路由器，快捷方便。</w:t>
      </w:r>
    </w:p>
    <w:p>
      <w:pPr>
        <w:pStyle w:val="4"/>
      </w:pPr>
      <w:bookmarkStart w:id="37" w:name="_Toc23412"/>
      <w:bookmarkStart w:id="38" w:name="_Toc460248952"/>
      <w:bookmarkStart w:id="39" w:name="_Toc10456"/>
      <w:bookmarkStart w:id="40" w:name="_Toc6178"/>
      <w:r>
        <w:rPr>
          <w:rFonts w:hint="eastAsia"/>
        </w:rPr>
        <w:t>2.1 快速向导</w:t>
      </w:r>
      <w:bookmarkEnd w:id="37"/>
      <w:bookmarkEnd w:id="38"/>
      <w:bookmarkEnd w:id="39"/>
      <w:bookmarkEnd w:id="40"/>
    </w:p>
    <w:p>
      <w:r>
        <w:rPr>
          <w:rFonts w:hint="eastAsia"/>
        </w:rPr>
        <w:t xml:space="preserve">   第一步.  点击快速向导，请按照提示引导完成路由器配置，如图19：</w:t>
      </w:r>
      <w:r>
        <w:drawing>
          <wp:inline distT="0" distB="0" distL="0" distR="0">
            <wp:extent cx="5266690" cy="2839720"/>
            <wp:effectExtent l="0" t="0" r="0" b="0"/>
            <wp:docPr id="251" name="图片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图片 251"/>
                    <pic:cNvPicPr>
                      <a:picLocks noChangeAspect="1" noChangeArrowheads="1"/>
                    </pic:cNvPicPr>
                  </pic:nvPicPr>
                  <pic:blipFill>
                    <a:blip r:embed="rId27">
                      <a:extLst>
                        <a:ext uri="{28A0092B-C50C-407E-A947-70E740481C1C}">
                          <a14:useLocalDpi xmlns:a14="http://schemas.microsoft.com/office/drawing/2010/main" val="0"/>
                        </a:ext>
                      </a:extLst>
                    </a:blip>
                    <a:srcRect t="7785" b="2914"/>
                    <a:stretch>
                      <a:fillRect/>
                    </a:stretch>
                  </pic:blipFill>
                  <pic:spPr>
                    <a:xfrm>
                      <a:off x="0" y="0"/>
                      <a:ext cx="5266690" cy="2839720"/>
                    </a:xfrm>
                    <a:prstGeom prst="rect">
                      <a:avLst/>
                    </a:prstGeom>
                    <a:noFill/>
                    <a:ln>
                      <a:noFill/>
                    </a:ln>
                  </pic:spPr>
                </pic:pic>
              </a:graphicData>
            </a:graphic>
          </wp:inline>
        </w:drawing>
      </w:r>
    </w:p>
    <w:p>
      <w:r>
        <w:rPr>
          <w:rFonts w:hint="eastAsia"/>
        </w:rPr>
        <w:t>第二步， 配置外网口（wan口）参数， 此时是配置上网的参数。（在网络设置中将有详细的说明）</w:t>
      </w:r>
    </w:p>
    <w:p>
      <w:r>
        <w:t>常见的外网</w:t>
      </w:r>
      <w:r>
        <w:rPr>
          <w:rFonts w:hint="eastAsia"/>
        </w:rPr>
        <w:t>接入线路类型</w:t>
      </w:r>
      <w:r>
        <w:t>主要有三种：一种是固定IP接入；第二种是自动获取</w:t>
      </w:r>
      <w:r>
        <w:rPr>
          <w:rFonts w:hint="eastAsia"/>
        </w:rPr>
        <w:t>IP；</w:t>
      </w:r>
      <w:r>
        <w:t>另一种是PPPoE拨号接入。</w:t>
      </w:r>
      <w:r>
        <w:rPr>
          <w:rFonts w:hint="eastAsia"/>
        </w:rPr>
        <w:t xml:space="preserve"> 外网接入方式由您的运营商提供。 如果运营商提供了用户名、密码， 那么就是拨号上网， 线路类型您应该选择“PPPoE拨号（或者ADSL拨号）”；如果运营商向您提供静态或者固定ＩＰ，　那么就是固定IP上网， 线路类型您应该选择“固定ＩＰ“；　如果运营商说插上网线就能用， 那么就是DHCP上网， 应该选择”自动获取ＩＰ“，　下面将分别说明</w:t>
      </w:r>
    </w:p>
    <w:p>
      <w:pPr>
        <w:rPr>
          <w:b/>
        </w:rPr>
      </w:pPr>
      <w:r>
        <w:rPr>
          <w:rFonts w:hint="eastAsia"/>
          <w:b/>
        </w:rPr>
        <w:t>　　拨号上网</w:t>
      </w:r>
    </w:p>
    <w:p>
      <w:r>
        <w:rPr>
          <w:rFonts w:hint="eastAsia"/>
        </w:rPr>
        <w:t xml:space="preserve"> </w:t>
      </w:r>
      <w:r>
        <w:drawing>
          <wp:inline distT="0" distB="0" distL="0" distR="0">
            <wp:extent cx="5248910" cy="2013585"/>
            <wp:effectExtent l="0" t="0" r="8890" b="5715"/>
            <wp:docPr id="250" name="图片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图片 250"/>
                    <pic:cNvPicPr>
                      <a:picLocks noChangeAspect="1" noChangeArrowheads="1"/>
                    </pic:cNvPicPr>
                  </pic:nvPicPr>
                  <pic:blipFill>
                    <a:blip r:embed="rId22" cstate="print">
                      <a:extLst>
                        <a:ext uri="{28A0092B-C50C-407E-A947-70E740481C1C}">
                          <a14:useLocalDpi xmlns:a14="http://schemas.microsoft.com/office/drawing/2010/main" val="0"/>
                        </a:ext>
                      </a:extLst>
                    </a:blip>
                    <a:srcRect t="8440" b="2531"/>
                    <a:stretch>
                      <a:fillRect/>
                    </a:stretch>
                  </pic:blipFill>
                  <pic:spPr>
                    <a:xfrm>
                      <a:off x="0" y="0"/>
                      <a:ext cx="5248910" cy="2013585"/>
                    </a:xfrm>
                    <a:prstGeom prst="rect">
                      <a:avLst/>
                    </a:prstGeom>
                    <a:noFill/>
                    <a:ln>
                      <a:noFill/>
                    </a:ln>
                  </pic:spPr>
                </pic:pic>
              </a:graphicData>
            </a:graphic>
          </wp:inline>
        </w:drawing>
      </w:r>
    </w:p>
    <w:p>
      <w:r>
        <w:rPr>
          <w:rFonts w:hint="eastAsia"/>
        </w:rPr>
        <w:t>注意事项：</w:t>
      </w:r>
    </w:p>
    <w:p>
      <w:r>
        <w:rPr>
          <w:rFonts w:hint="eastAsia"/>
        </w:rPr>
        <w:t>A).   上网服务提供商（运营商）有中国电信、中国联通、中国移动、教育网、长城宽带， 此项内容必须填写准确， 如果分类中没有的，选择其他；</w:t>
      </w:r>
    </w:p>
    <w:p>
      <w:r>
        <w:rPr>
          <w:rFonts w:hint="eastAsia"/>
        </w:rPr>
        <w:t xml:space="preserve">B).   上网类型以及带宽可根据上网服务提供商（运营商）给您提供的线路类型和带宽来选择， 比如您如果选择了光纤10M， 那么参考上行带宽和参考下行带宽会给出一个线路可用总带宽的参考值， 该参考值将会被智能流控和多线策略所使用， 所以必须填写准确。  如果下拉列表中没有的，请勾选自定义； </w:t>
      </w:r>
    </w:p>
    <w:p>
      <w:r>
        <w:rPr>
          <w:rFonts w:hint="eastAsia"/>
        </w:rPr>
        <w:t>由于上行、下行参考值会同步到智能流控的总带宽参数， 所以会预留部分带宽用于防御突发数据， 总带宽越小，预留越多， 总带宽越大， 预留越少。</w:t>
      </w:r>
    </w:p>
    <w:p>
      <w:r>
        <w:rPr>
          <w:rFonts w:hint="eastAsia"/>
        </w:rPr>
        <w:t>上下行带宽建议设置为总带宽的0.9到0.95，预留部分带宽用于防御突发数据，带宽富裕的地区，可以设置高于0.95的系数。上行、下行总带宽单位为千字节每秒， 即KB/s,   一般是标称带宽乘以100来计算， 比如10M 光纤， 上下行总带宽是10*100， 即1000KB/s， 考虑预留一些带宽， 推荐设置937KB/s。 一般而言， 选择“上网类型以及带宽”， 会自动填充“参考上行带宽”和“参考下行带宽“，系统会自动考虑预留并计算带宽。 只有找不到合适的类型时， 才需要进行自定义。</w:t>
      </w:r>
    </w:p>
    <w:p/>
    <w:p>
      <w:pPr>
        <w:rPr>
          <w:b/>
        </w:rPr>
      </w:pPr>
      <w:r>
        <w:rPr>
          <w:rFonts w:hint="eastAsia"/>
          <w:b/>
        </w:rPr>
        <w:t>固定ip</w:t>
      </w:r>
    </w:p>
    <w:p>
      <w:r>
        <w:drawing>
          <wp:inline distT="0" distB="0" distL="0" distR="0">
            <wp:extent cx="5257800" cy="2329815"/>
            <wp:effectExtent l="0" t="0" r="0" b="0"/>
            <wp:docPr id="249" name="图片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图片 249"/>
                    <pic:cNvPicPr>
                      <a:picLocks noChangeAspect="1" noChangeArrowheads="1"/>
                    </pic:cNvPicPr>
                  </pic:nvPicPr>
                  <pic:blipFill>
                    <a:blip r:embed="rId23" cstate="print">
                      <a:extLst>
                        <a:ext uri="{28A0092B-C50C-407E-A947-70E740481C1C}">
                          <a14:useLocalDpi xmlns:a14="http://schemas.microsoft.com/office/drawing/2010/main" val="0"/>
                        </a:ext>
                      </a:extLst>
                    </a:blip>
                    <a:srcRect t="8418" b="1831"/>
                    <a:stretch>
                      <a:fillRect/>
                    </a:stretch>
                  </pic:blipFill>
                  <pic:spPr>
                    <a:xfrm>
                      <a:off x="0" y="0"/>
                      <a:ext cx="5257800" cy="2329815"/>
                    </a:xfrm>
                    <a:prstGeom prst="rect">
                      <a:avLst/>
                    </a:prstGeom>
                    <a:noFill/>
                    <a:ln>
                      <a:noFill/>
                    </a:ln>
                  </pic:spPr>
                </pic:pic>
              </a:graphicData>
            </a:graphic>
          </wp:inline>
        </w:drawing>
      </w:r>
    </w:p>
    <w:p>
      <w:r>
        <w:rPr>
          <w:rFonts w:hint="eastAsia"/>
        </w:rPr>
        <w:t>上网服务提供商以及线路类型、带宽等请参考”拨号上网“的相关说明</w:t>
      </w:r>
    </w:p>
    <w:p>
      <w:pPr>
        <w:rPr>
          <w:b/>
        </w:rPr>
      </w:pPr>
      <w:r>
        <w:rPr>
          <w:rFonts w:hint="eastAsia"/>
          <w:b/>
        </w:rPr>
        <w:t xml:space="preserve">  DHCP上网</w:t>
      </w:r>
    </w:p>
    <w:p>
      <w:r>
        <w:drawing>
          <wp:inline distT="0" distB="0" distL="0" distR="0">
            <wp:extent cx="5196205" cy="2206625"/>
            <wp:effectExtent l="0" t="0" r="4445" b="3175"/>
            <wp:docPr id="248" name="图片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 name="图片 248"/>
                    <pic:cNvPicPr>
                      <a:picLocks noChangeAspect="1" noChangeArrowheads="1"/>
                    </pic:cNvPicPr>
                  </pic:nvPicPr>
                  <pic:blipFill>
                    <a:blip r:embed="rId24" cstate="print">
                      <a:extLst>
                        <a:ext uri="{28A0092B-C50C-407E-A947-70E740481C1C}">
                          <a14:useLocalDpi xmlns:a14="http://schemas.microsoft.com/office/drawing/2010/main" val="0"/>
                        </a:ext>
                      </a:extLst>
                    </a:blip>
                    <a:srcRect t="8363" b="3423"/>
                    <a:stretch>
                      <a:fillRect/>
                    </a:stretch>
                  </pic:blipFill>
                  <pic:spPr>
                    <a:xfrm>
                      <a:off x="0" y="0"/>
                      <a:ext cx="5196205" cy="2206625"/>
                    </a:xfrm>
                    <a:prstGeom prst="rect">
                      <a:avLst/>
                    </a:prstGeom>
                    <a:noFill/>
                    <a:ln>
                      <a:noFill/>
                    </a:ln>
                  </pic:spPr>
                </pic:pic>
              </a:graphicData>
            </a:graphic>
          </wp:inline>
        </w:drawing>
      </w:r>
    </w:p>
    <w:p>
      <w:r>
        <w:rPr>
          <w:rFonts w:hint="eastAsia"/>
        </w:rPr>
        <w:t>上网服务提供商以及线路类型、带宽等请参考”拨号上网“的相关说明</w:t>
      </w:r>
    </w:p>
    <w:p/>
    <w:p>
      <w:r>
        <w:rPr>
          <w:rFonts w:hint="eastAsia"/>
        </w:rPr>
        <w:t xml:space="preserve">如果您需要配置第2条外网线路， 则勾选”需要配置第二条线路“， 然后再重复第二步的相关操作， 以此类推。如果您不需要， 则进入第三步。 </w:t>
      </w:r>
    </w:p>
    <w:p/>
    <w:p>
      <w:r>
        <w:rPr>
          <w:rFonts w:hint="eastAsia"/>
        </w:rPr>
        <w:t>第三步.  配置好LAN口设置，即内网网段设置，如下图：</w:t>
      </w:r>
    </w:p>
    <w:p>
      <w:r>
        <w:drawing>
          <wp:inline distT="0" distB="0" distL="0" distR="0">
            <wp:extent cx="5257800" cy="2259330"/>
            <wp:effectExtent l="0" t="0" r="0" b="7620"/>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图片 247"/>
                    <pic:cNvPicPr>
                      <a:picLocks noChangeAspect="1" noChangeArrowheads="1"/>
                    </pic:cNvPicPr>
                  </pic:nvPicPr>
                  <pic:blipFill>
                    <a:blip r:embed="rId25" cstate="print">
                      <a:extLst>
                        <a:ext uri="{28A0092B-C50C-407E-A947-70E740481C1C}">
                          <a14:useLocalDpi xmlns:a14="http://schemas.microsoft.com/office/drawing/2010/main" val="0"/>
                        </a:ext>
                      </a:extLst>
                    </a:blip>
                    <a:srcRect t="7895" b="2946"/>
                    <a:stretch>
                      <a:fillRect/>
                    </a:stretch>
                  </pic:blipFill>
                  <pic:spPr>
                    <a:xfrm>
                      <a:off x="0" y="0"/>
                      <a:ext cx="5257800" cy="2259330"/>
                    </a:xfrm>
                    <a:prstGeom prst="rect">
                      <a:avLst/>
                    </a:prstGeom>
                    <a:noFill/>
                    <a:ln>
                      <a:noFill/>
                    </a:ln>
                  </pic:spPr>
                </pic:pic>
              </a:graphicData>
            </a:graphic>
          </wp:inline>
        </w:drawing>
      </w:r>
    </w:p>
    <w:p/>
    <w:p>
      <w:r>
        <w:rPr>
          <w:rFonts w:hint="eastAsia"/>
        </w:rPr>
        <w:t>点击保存&amp;应用 即可完成了本次配置，修改后请用您配置的LAN口IP地址重新登陆路由器</w:t>
      </w:r>
    </w:p>
    <w:p>
      <w:r>
        <w:drawing>
          <wp:inline distT="0" distB="0" distL="0" distR="0">
            <wp:extent cx="5266690" cy="2268220"/>
            <wp:effectExtent l="0" t="0" r="0" b="0"/>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 name="图片 246"/>
                    <pic:cNvPicPr>
                      <a:picLocks noChangeAspect="1" noChangeArrowheads="1"/>
                    </pic:cNvPicPr>
                  </pic:nvPicPr>
                  <pic:blipFill>
                    <a:blip r:embed="rId26" cstate="print">
                      <a:extLst>
                        <a:ext uri="{28A0092B-C50C-407E-A947-70E740481C1C}">
                          <a14:useLocalDpi xmlns:a14="http://schemas.microsoft.com/office/drawing/2010/main" val="0"/>
                        </a:ext>
                      </a:extLst>
                    </a:blip>
                    <a:srcRect t="7529" b="2873"/>
                    <a:stretch>
                      <a:fillRect/>
                    </a:stretch>
                  </pic:blipFill>
                  <pic:spPr>
                    <a:xfrm>
                      <a:off x="0" y="0"/>
                      <a:ext cx="5266690" cy="2268220"/>
                    </a:xfrm>
                    <a:prstGeom prst="rect">
                      <a:avLst/>
                    </a:prstGeom>
                    <a:noFill/>
                    <a:ln>
                      <a:noFill/>
                    </a:ln>
                  </pic:spPr>
                </pic:pic>
              </a:graphicData>
            </a:graphic>
          </wp:inline>
        </w:drawing>
      </w:r>
    </w:p>
    <w:p/>
    <w:p/>
    <w:p>
      <w:pPr>
        <w:pStyle w:val="2"/>
        <w:numPr>
          <w:ilvl w:val="0"/>
          <w:numId w:val="3"/>
        </w:numPr>
      </w:pPr>
      <w:bookmarkStart w:id="41" w:name="_Toc24534"/>
      <w:bookmarkStart w:id="42" w:name="_Toc19461"/>
      <w:bookmarkStart w:id="43" w:name="_Toc12203"/>
      <w:bookmarkStart w:id="44" w:name="_Toc460248953"/>
      <w:r>
        <w:rPr>
          <w:rFonts w:hint="eastAsia"/>
        </w:rPr>
        <w:t>常用操作</w:t>
      </w:r>
      <w:bookmarkEnd w:id="41"/>
      <w:bookmarkEnd w:id="42"/>
      <w:bookmarkEnd w:id="43"/>
      <w:bookmarkEnd w:id="44"/>
    </w:p>
    <w:p>
      <w:pPr>
        <w:pStyle w:val="4"/>
      </w:pPr>
      <w:bookmarkStart w:id="45" w:name="_Toc460248954"/>
      <w:bookmarkStart w:id="46" w:name="_Toc30199"/>
      <w:bookmarkStart w:id="47" w:name="_Toc22976"/>
      <w:bookmarkStart w:id="48" w:name="_Toc9398"/>
      <w:r>
        <w:rPr>
          <w:rFonts w:hint="eastAsia"/>
        </w:rPr>
        <w:t>3.1 外网配置</w:t>
      </w:r>
      <w:bookmarkEnd w:id="45"/>
      <w:bookmarkEnd w:id="46"/>
      <w:bookmarkEnd w:id="47"/>
      <w:bookmarkEnd w:id="48"/>
    </w:p>
    <w:p>
      <w:r>
        <w:rPr>
          <w:rFonts w:hint="eastAsia"/>
        </w:rPr>
        <w:t xml:space="preserve">    上网的方式，PPPOE拨号（或ADSL拨号），DHCP上网（自动获取ip）上网，固定ip，根据您的情况选择符合您的上网设置即可。</w:t>
      </w:r>
    </w:p>
    <w:p>
      <w:r>
        <w:rPr>
          <w:rFonts w:hint="eastAsia"/>
        </w:rPr>
        <w:t>选择运营商提供的上网方式按下图设置即可：</w:t>
      </w:r>
    </w:p>
    <w:p>
      <w:pPr>
        <w:pStyle w:val="5"/>
      </w:pPr>
      <w:bookmarkStart w:id="49" w:name="_Toc460248955"/>
      <w:bookmarkStart w:id="50" w:name="_Toc29218"/>
      <w:bookmarkStart w:id="51" w:name="_Toc22370"/>
      <w:bookmarkStart w:id="52" w:name="_Toc10932"/>
      <w:r>
        <w:rPr>
          <w:rFonts w:hint="eastAsia"/>
        </w:rPr>
        <w:t>3.1.1拨号上网</w:t>
      </w:r>
      <w:bookmarkEnd w:id="49"/>
      <w:bookmarkEnd w:id="50"/>
      <w:bookmarkEnd w:id="51"/>
      <w:bookmarkEnd w:id="52"/>
    </w:p>
    <w:p>
      <w:r>
        <w:rPr>
          <w:rFonts w:hint="eastAsia"/>
        </w:rPr>
        <w:t xml:space="preserve"> </w:t>
      </w:r>
      <w:r>
        <w:drawing>
          <wp:inline distT="0" distB="0" distL="0" distR="0">
            <wp:extent cx="5248910" cy="2022475"/>
            <wp:effectExtent l="0" t="0" r="8890" b="0"/>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图片 245"/>
                    <pic:cNvPicPr>
                      <a:picLocks noChangeAspect="1" noChangeArrowheads="1"/>
                    </pic:cNvPicPr>
                  </pic:nvPicPr>
                  <pic:blipFill>
                    <a:blip r:embed="rId22" cstate="print">
                      <a:extLst>
                        <a:ext uri="{28A0092B-C50C-407E-A947-70E740481C1C}">
                          <a14:useLocalDpi xmlns:a14="http://schemas.microsoft.com/office/drawing/2010/main" val="0"/>
                        </a:ext>
                      </a:extLst>
                    </a:blip>
                    <a:srcRect t="8440" b="2110"/>
                    <a:stretch>
                      <a:fillRect/>
                    </a:stretch>
                  </pic:blipFill>
                  <pic:spPr>
                    <a:xfrm>
                      <a:off x="0" y="0"/>
                      <a:ext cx="5248910" cy="2022475"/>
                    </a:xfrm>
                    <a:prstGeom prst="rect">
                      <a:avLst/>
                    </a:prstGeom>
                    <a:noFill/>
                    <a:ln>
                      <a:noFill/>
                    </a:ln>
                  </pic:spPr>
                </pic:pic>
              </a:graphicData>
            </a:graphic>
          </wp:inline>
        </w:drawing>
      </w:r>
    </w:p>
    <w:p>
      <w:r>
        <w:rPr>
          <w:rFonts w:hint="eastAsia"/>
        </w:rPr>
        <w:t>注意事项：</w:t>
      </w:r>
    </w:p>
    <w:p>
      <w:pPr>
        <w:pStyle w:val="44"/>
        <w:numPr>
          <w:ilvl w:val="0"/>
          <w:numId w:val="4"/>
        </w:numPr>
        <w:ind w:firstLineChars="0"/>
      </w:pPr>
      <w:r>
        <w:rPr>
          <w:rFonts w:hint="eastAsia"/>
        </w:rPr>
        <w:t>上网服务提供商和带宽信息必须填写准确， 如果分类中没有的，勾选其他；（比如长城宽带）</w:t>
      </w:r>
    </w:p>
    <w:p>
      <w:pPr>
        <w:pStyle w:val="44"/>
        <w:numPr>
          <w:ilvl w:val="0"/>
          <w:numId w:val="4"/>
        </w:numPr>
        <w:ind w:firstLineChars="0"/>
      </w:pPr>
      <w:r>
        <w:rPr>
          <w:rFonts w:hint="eastAsia"/>
        </w:rPr>
        <w:t>上下行带宽建议设置为总带宽的0.9到0.95，预留部分带宽用于防御突发数据，带宽富裕的地区，可以设置低于0.9的值</w:t>
      </w:r>
    </w:p>
    <w:p>
      <w:pPr>
        <w:pStyle w:val="5"/>
      </w:pPr>
      <w:bookmarkStart w:id="53" w:name="_Toc460248956"/>
      <w:bookmarkStart w:id="54" w:name="_Toc16213"/>
      <w:bookmarkStart w:id="55" w:name="_Toc28110"/>
      <w:bookmarkStart w:id="56" w:name="_Toc16649"/>
      <w:r>
        <w:rPr>
          <w:rFonts w:hint="eastAsia"/>
        </w:rPr>
        <w:t>3.1.2固定ip</w:t>
      </w:r>
      <w:bookmarkEnd w:id="53"/>
      <w:bookmarkEnd w:id="54"/>
      <w:bookmarkEnd w:id="55"/>
      <w:bookmarkEnd w:id="56"/>
    </w:p>
    <w:p>
      <w:r>
        <w:drawing>
          <wp:inline distT="0" distB="0" distL="0" distR="0">
            <wp:extent cx="5257800" cy="2329815"/>
            <wp:effectExtent l="0" t="0" r="0" b="0"/>
            <wp:docPr id="24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 name="图片 244"/>
                    <pic:cNvPicPr>
                      <a:picLocks noChangeAspect="1" noChangeArrowheads="1"/>
                    </pic:cNvPicPr>
                  </pic:nvPicPr>
                  <pic:blipFill>
                    <a:blip r:embed="rId23" cstate="print">
                      <a:extLst>
                        <a:ext uri="{28A0092B-C50C-407E-A947-70E740481C1C}">
                          <a14:useLocalDpi xmlns:a14="http://schemas.microsoft.com/office/drawing/2010/main" val="0"/>
                        </a:ext>
                      </a:extLst>
                    </a:blip>
                    <a:srcRect t="8424" b="1768"/>
                    <a:stretch>
                      <a:fillRect/>
                    </a:stretch>
                  </pic:blipFill>
                  <pic:spPr>
                    <a:xfrm>
                      <a:off x="0" y="0"/>
                      <a:ext cx="5257800" cy="2329815"/>
                    </a:xfrm>
                    <a:prstGeom prst="rect">
                      <a:avLst/>
                    </a:prstGeom>
                    <a:noFill/>
                    <a:ln>
                      <a:noFill/>
                    </a:ln>
                  </pic:spPr>
                </pic:pic>
              </a:graphicData>
            </a:graphic>
          </wp:inline>
        </w:drawing>
      </w:r>
    </w:p>
    <w:p>
      <w:r>
        <w:rPr>
          <w:rFonts w:hint="eastAsia"/>
        </w:rPr>
        <w:t>注意事项：</w:t>
      </w:r>
    </w:p>
    <w:p>
      <w:r>
        <w:rPr>
          <w:rFonts w:hint="eastAsia"/>
        </w:rPr>
        <w:t>1.上网服务提供商和带宽信息必须填写准确，如果分类中没有的，勾选其他；（比如长城宽带）</w:t>
      </w:r>
    </w:p>
    <w:p>
      <w:r>
        <w:rPr>
          <w:rFonts w:hint="eastAsia"/>
        </w:rPr>
        <w:t>2.上下行带宽建议设置为总带宽的0.9到0.95，预留部分带宽用于防御突发数据，带宽富裕的地区，可以设置低于0.9的值</w:t>
      </w:r>
    </w:p>
    <w:p/>
    <w:p/>
    <w:p>
      <w:pPr>
        <w:pStyle w:val="5"/>
      </w:pPr>
      <w:bookmarkStart w:id="57" w:name="_Toc22531"/>
      <w:bookmarkStart w:id="58" w:name="_Toc17292"/>
      <w:bookmarkStart w:id="59" w:name="_Toc11871"/>
      <w:bookmarkStart w:id="60" w:name="_Toc460248957"/>
      <w:r>
        <w:rPr>
          <w:rFonts w:hint="eastAsia"/>
        </w:rPr>
        <w:t>3.1.3 DHCP上网</w:t>
      </w:r>
      <w:bookmarkEnd w:id="57"/>
      <w:bookmarkEnd w:id="58"/>
      <w:bookmarkEnd w:id="59"/>
      <w:bookmarkEnd w:id="60"/>
    </w:p>
    <w:p>
      <w:r>
        <w:drawing>
          <wp:inline distT="0" distB="0" distL="0" distR="0">
            <wp:extent cx="5196205" cy="2259330"/>
            <wp:effectExtent l="0" t="0" r="4445" b="7620"/>
            <wp:docPr id="243" name="图片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图片 243"/>
                    <pic:cNvPicPr>
                      <a:picLocks noChangeAspect="1" noChangeArrowheads="1"/>
                    </pic:cNvPicPr>
                  </pic:nvPicPr>
                  <pic:blipFill>
                    <a:blip r:embed="rId24" cstate="print">
                      <a:extLst>
                        <a:ext uri="{28A0092B-C50C-407E-A947-70E740481C1C}">
                          <a14:useLocalDpi xmlns:a14="http://schemas.microsoft.com/office/drawing/2010/main" val="0"/>
                        </a:ext>
                      </a:extLst>
                    </a:blip>
                    <a:srcRect t="7224" b="2663"/>
                    <a:stretch>
                      <a:fillRect/>
                    </a:stretch>
                  </pic:blipFill>
                  <pic:spPr>
                    <a:xfrm>
                      <a:off x="0" y="0"/>
                      <a:ext cx="5196205" cy="2259330"/>
                    </a:xfrm>
                    <a:prstGeom prst="rect">
                      <a:avLst/>
                    </a:prstGeom>
                    <a:noFill/>
                    <a:ln>
                      <a:noFill/>
                    </a:ln>
                  </pic:spPr>
                </pic:pic>
              </a:graphicData>
            </a:graphic>
          </wp:inline>
        </w:drawing>
      </w:r>
    </w:p>
    <w:p/>
    <w:p>
      <w:r>
        <w:rPr>
          <w:rFonts w:hint="eastAsia"/>
        </w:rPr>
        <w:t xml:space="preserve">   </w:t>
      </w:r>
    </w:p>
    <w:p>
      <w:pPr>
        <w:pStyle w:val="4"/>
      </w:pPr>
      <w:bookmarkStart w:id="61" w:name="_Toc3815"/>
      <w:bookmarkStart w:id="62" w:name="_Toc14475"/>
      <w:bookmarkStart w:id="63" w:name="_Toc12712"/>
      <w:bookmarkStart w:id="64" w:name="_Toc460248958"/>
      <w:r>
        <w:rPr>
          <w:rFonts w:hint="eastAsia"/>
        </w:rPr>
        <w:t>3.2 内网配置</w:t>
      </w:r>
      <w:bookmarkEnd w:id="61"/>
      <w:bookmarkEnd w:id="62"/>
      <w:bookmarkEnd w:id="63"/>
      <w:bookmarkEnd w:id="64"/>
    </w:p>
    <w:p>
      <w:r>
        <w:rPr>
          <w:rFonts w:hint="eastAsia"/>
        </w:rPr>
        <w:t>主要配置LAN口即内网的相关信息。</w:t>
      </w:r>
    </w:p>
    <w:p>
      <w:r>
        <w:drawing>
          <wp:inline distT="0" distB="0" distL="0" distR="0">
            <wp:extent cx="5257800" cy="2277110"/>
            <wp:effectExtent l="0" t="0" r="0" b="8890"/>
            <wp:docPr id="242" name="图片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 name="图片 242"/>
                    <pic:cNvPicPr>
                      <a:picLocks noChangeAspect="1" noChangeArrowheads="1"/>
                    </pic:cNvPicPr>
                  </pic:nvPicPr>
                  <pic:blipFill>
                    <a:blip r:embed="rId28" cstate="print">
                      <a:extLst>
                        <a:ext uri="{28A0092B-C50C-407E-A947-70E740481C1C}">
                          <a14:useLocalDpi xmlns:a14="http://schemas.microsoft.com/office/drawing/2010/main" val="0"/>
                        </a:ext>
                      </a:extLst>
                    </a:blip>
                    <a:srcRect t="7143" b="2946"/>
                    <a:stretch>
                      <a:fillRect/>
                    </a:stretch>
                  </pic:blipFill>
                  <pic:spPr>
                    <a:xfrm>
                      <a:off x="0" y="0"/>
                      <a:ext cx="5257800" cy="2277110"/>
                    </a:xfrm>
                    <a:prstGeom prst="rect">
                      <a:avLst/>
                    </a:prstGeom>
                    <a:noFill/>
                    <a:ln>
                      <a:noFill/>
                    </a:ln>
                  </pic:spPr>
                </pic:pic>
              </a:graphicData>
            </a:graphic>
          </wp:inline>
        </w:drawing>
      </w:r>
    </w:p>
    <w:p>
      <w:r>
        <w:rPr>
          <w:rFonts w:hint="eastAsia"/>
        </w:rPr>
        <w:t>注意： MAC地址一般不用填， 当您填入时， 表示您修改了内网接口的MAC地址， 您可以在您需要时进行填写。</w:t>
      </w:r>
    </w:p>
    <w:p>
      <w:pPr>
        <w:adjustRightInd/>
        <w:snapToGrid/>
        <w:rPr>
          <w:rFonts w:ascii="微软雅黑" w:hAnsi="微软雅黑" w:cs="宋体"/>
          <w:sz w:val="24"/>
          <w:szCs w:val="24"/>
        </w:rPr>
      </w:pPr>
      <w:r>
        <w:rPr>
          <w:rFonts w:ascii="微软雅黑" w:hAnsi="微软雅黑" w:cs="宋体"/>
          <w:sz w:val="24"/>
          <w:szCs w:val="24"/>
        </w:rPr>
        <w:t>路由器IP地址：路由器的内部地址，也就是内网的网关。</w:t>
      </w:r>
    </w:p>
    <w:p>
      <w:pPr>
        <w:adjustRightInd/>
        <w:snapToGrid/>
        <w:rPr>
          <w:rFonts w:ascii="微软雅黑" w:hAnsi="微软雅黑" w:cs="宋体"/>
          <w:sz w:val="24"/>
          <w:szCs w:val="24"/>
        </w:rPr>
      </w:pPr>
      <w:r>
        <w:rPr>
          <w:rFonts w:ascii="微软雅黑" w:hAnsi="微软雅黑" w:cs="宋体"/>
          <w:sz w:val="24"/>
          <w:szCs w:val="24"/>
        </w:rPr>
        <w:t>子网掩码：相应的子网掩码。</w:t>
      </w:r>
    </w:p>
    <w:p>
      <w:pPr>
        <w:adjustRightInd/>
        <w:snapToGrid/>
        <w:rPr>
          <w:rFonts w:ascii="宋体" w:hAnsi="宋体" w:eastAsia="宋体" w:cs="宋体"/>
          <w:sz w:val="24"/>
          <w:szCs w:val="24"/>
        </w:rPr>
      </w:pPr>
    </w:p>
    <w:p>
      <w:r>
        <w:drawing>
          <wp:inline distT="0" distB="0" distL="0" distR="0">
            <wp:extent cx="5257800" cy="2242185"/>
            <wp:effectExtent l="0" t="0" r="0" b="5715"/>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1"/>
                    <pic:cNvPicPr>
                      <a:picLocks noChangeAspect="1" noChangeArrowheads="1"/>
                    </pic:cNvPicPr>
                  </pic:nvPicPr>
                  <pic:blipFill>
                    <a:blip r:embed="rId29" cstate="print">
                      <a:extLst>
                        <a:ext uri="{28A0092B-C50C-407E-A947-70E740481C1C}">
                          <a14:useLocalDpi xmlns:a14="http://schemas.microsoft.com/office/drawing/2010/main" val="0"/>
                        </a:ext>
                      </a:extLst>
                    </a:blip>
                    <a:srcRect t="7895" b="3323"/>
                    <a:stretch>
                      <a:fillRect/>
                    </a:stretch>
                  </pic:blipFill>
                  <pic:spPr>
                    <a:xfrm>
                      <a:off x="0" y="0"/>
                      <a:ext cx="5257800" cy="2242185"/>
                    </a:xfrm>
                    <a:prstGeom prst="rect">
                      <a:avLst/>
                    </a:prstGeom>
                    <a:noFill/>
                    <a:ln>
                      <a:noFill/>
                    </a:ln>
                  </pic:spPr>
                </pic:pic>
              </a:graphicData>
            </a:graphic>
          </wp:inline>
        </w:drawing>
      </w:r>
    </w:p>
    <w:p>
      <w:pPr>
        <w:adjustRightInd/>
        <w:snapToGrid/>
        <w:rPr>
          <w:rFonts w:ascii="微软雅黑" w:hAnsi="微软雅黑" w:cs="宋体"/>
          <w:sz w:val="24"/>
          <w:szCs w:val="24"/>
        </w:rPr>
      </w:pPr>
      <w:r>
        <w:rPr>
          <w:rFonts w:hint="eastAsia" w:ascii="微软雅黑" w:hAnsi="微软雅黑" w:cs="宋体"/>
          <w:bCs/>
          <w:sz w:val="24"/>
          <w:szCs w:val="24"/>
        </w:rPr>
        <w:t>扩展网段设置</w:t>
      </w:r>
      <w:r>
        <w:rPr>
          <w:rFonts w:ascii="微软雅黑" w:hAnsi="微软雅黑" w:cs="宋体"/>
          <w:bCs/>
          <w:sz w:val="24"/>
          <w:szCs w:val="24"/>
        </w:rPr>
        <w:t>：</w:t>
      </w:r>
      <w:r>
        <w:rPr>
          <w:rFonts w:ascii="微软雅黑" w:hAnsi="微软雅黑" w:cs="宋体"/>
          <w:sz w:val="24"/>
          <w:szCs w:val="24"/>
        </w:rPr>
        <w:t>填写一个虚拟网段的网关</w:t>
      </w:r>
      <w:r>
        <w:rPr>
          <w:rFonts w:ascii="微软雅黑" w:hAnsi="微软雅黑"/>
          <w:sz w:val="24"/>
          <w:szCs w:val="24"/>
        </w:rPr>
        <w:t>IP</w:t>
      </w:r>
      <w:r>
        <w:rPr>
          <w:rFonts w:ascii="微软雅黑" w:hAnsi="微软雅黑" w:cs="宋体"/>
          <w:sz w:val="24"/>
          <w:szCs w:val="24"/>
        </w:rPr>
        <w:t>地址及虚拟网段的子网掩码。</w:t>
      </w:r>
      <w:r>
        <w:rPr>
          <w:rFonts w:hint="eastAsia" w:ascii="微软雅黑" w:hAnsi="微软雅黑" w:cs="宋体"/>
          <w:sz w:val="24"/>
          <w:szCs w:val="24"/>
        </w:rPr>
        <w:t>为内网模拟出多个独立的网段。</w:t>
      </w:r>
      <w:r>
        <w:rPr>
          <w:rFonts w:ascii="微软雅黑" w:hAnsi="微软雅黑" w:cs="宋体"/>
          <w:sz w:val="24"/>
          <w:szCs w:val="24"/>
        </w:rPr>
        <w:t>  （如：要虚拟出一个</w:t>
      </w:r>
      <w:r>
        <w:rPr>
          <w:rFonts w:ascii="微软雅黑" w:hAnsi="微软雅黑"/>
          <w:sz w:val="24"/>
          <w:szCs w:val="24"/>
        </w:rPr>
        <w:t>192.192.10.X</w:t>
      </w:r>
      <w:r>
        <w:rPr>
          <w:rFonts w:ascii="微软雅黑" w:hAnsi="微软雅黑" w:cs="宋体"/>
          <w:sz w:val="24"/>
          <w:szCs w:val="24"/>
        </w:rPr>
        <w:t>段的</w:t>
      </w:r>
      <w:r>
        <w:rPr>
          <w:rFonts w:ascii="微软雅黑" w:hAnsi="微软雅黑"/>
          <w:sz w:val="24"/>
          <w:szCs w:val="24"/>
        </w:rPr>
        <w:t>IP</w:t>
      </w:r>
      <w:r>
        <w:rPr>
          <w:rFonts w:ascii="微软雅黑" w:hAnsi="微软雅黑" w:cs="宋体"/>
          <w:sz w:val="24"/>
          <w:szCs w:val="24"/>
        </w:rPr>
        <w:t>，且其网关为</w:t>
      </w:r>
      <w:r>
        <w:rPr>
          <w:rFonts w:ascii="微软雅黑" w:hAnsi="微软雅黑"/>
          <w:sz w:val="24"/>
          <w:szCs w:val="24"/>
        </w:rPr>
        <w:t>192.192.10.</w:t>
      </w:r>
      <w:r>
        <w:rPr>
          <w:rFonts w:hint="eastAsia" w:ascii="微软雅黑" w:hAnsi="微软雅黑"/>
          <w:sz w:val="24"/>
          <w:szCs w:val="24"/>
        </w:rPr>
        <w:t>1</w:t>
      </w:r>
      <w:r>
        <w:rPr>
          <w:rFonts w:ascii="微软雅黑" w:hAnsi="微软雅黑" w:cs="宋体"/>
          <w:sz w:val="24"/>
          <w:szCs w:val="24"/>
        </w:rPr>
        <w:t>，则</w:t>
      </w:r>
      <w:r>
        <w:rPr>
          <w:rFonts w:ascii="微软雅黑" w:hAnsi="微软雅黑"/>
          <w:sz w:val="24"/>
          <w:szCs w:val="24"/>
        </w:rPr>
        <w:t>ip</w:t>
      </w:r>
      <w:r>
        <w:rPr>
          <w:rFonts w:ascii="微软雅黑" w:hAnsi="微软雅黑" w:cs="宋体"/>
          <w:sz w:val="24"/>
          <w:szCs w:val="24"/>
        </w:rPr>
        <w:t>地址栏应填入</w:t>
      </w:r>
      <w:r>
        <w:rPr>
          <w:rFonts w:ascii="微软雅黑" w:hAnsi="微软雅黑"/>
          <w:sz w:val="24"/>
          <w:szCs w:val="24"/>
        </w:rPr>
        <w:t>192.192.10.</w:t>
      </w:r>
      <w:r>
        <w:rPr>
          <w:rFonts w:hint="eastAsia" w:ascii="微软雅黑" w:hAnsi="微软雅黑"/>
          <w:sz w:val="24"/>
          <w:szCs w:val="24"/>
        </w:rPr>
        <w:t>1</w:t>
      </w:r>
      <w:r>
        <w:rPr>
          <w:rFonts w:ascii="微软雅黑" w:hAnsi="微软雅黑" w:cs="宋体"/>
          <w:sz w:val="24"/>
          <w:szCs w:val="24"/>
        </w:rPr>
        <w:t>，子网掩码栏应填入</w:t>
      </w:r>
      <w:r>
        <w:rPr>
          <w:rFonts w:ascii="微软雅黑" w:hAnsi="微软雅黑"/>
          <w:sz w:val="24"/>
          <w:szCs w:val="24"/>
        </w:rPr>
        <w:t>255.255.255.0</w:t>
      </w:r>
      <w:r>
        <w:rPr>
          <w:rFonts w:ascii="微软雅黑" w:hAnsi="微软雅黑" w:cs="宋体"/>
          <w:sz w:val="24"/>
          <w:szCs w:val="24"/>
        </w:rPr>
        <w:t>）</w:t>
      </w:r>
    </w:p>
    <w:p/>
    <w:p/>
    <w:p>
      <w:pPr>
        <w:pStyle w:val="4"/>
      </w:pPr>
      <w:bookmarkStart w:id="65" w:name="_Toc19563"/>
      <w:bookmarkStart w:id="66" w:name="_Toc460248959"/>
      <w:bookmarkStart w:id="67" w:name="_Toc10081"/>
      <w:bookmarkStart w:id="68" w:name="_Toc4742"/>
      <w:r>
        <w:rPr>
          <w:rFonts w:hint="eastAsia"/>
        </w:rPr>
        <w:t>3.3 端口映射</w:t>
      </w:r>
      <w:bookmarkEnd w:id="65"/>
      <w:bookmarkEnd w:id="66"/>
      <w:bookmarkEnd w:id="67"/>
      <w:bookmarkEnd w:id="68"/>
    </w:p>
    <w:p>
      <w:r>
        <w:rPr>
          <w:rFonts w:hint="eastAsia"/>
        </w:rPr>
        <w:t>此处从略， 请参考【网络安全】--&gt; 【端口映射】</w:t>
      </w:r>
    </w:p>
    <w:p>
      <w:pPr>
        <w:pStyle w:val="4"/>
      </w:pPr>
      <w:bookmarkStart w:id="69" w:name="_Toc460248960"/>
      <w:bookmarkStart w:id="70" w:name="_Toc30611"/>
      <w:bookmarkStart w:id="71" w:name="_Toc25387"/>
      <w:bookmarkStart w:id="72" w:name="_Toc19846"/>
      <w:r>
        <w:rPr>
          <w:rFonts w:hint="eastAsia"/>
        </w:rPr>
        <w:t>3.4 智能流控</w:t>
      </w:r>
      <w:bookmarkEnd w:id="69"/>
      <w:bookmarkEnd w:id="70"/>
      <w:bookmarkEnd w:id="71"/>
      <w:bookmarkEnd w:id="72"/>
    </w:p>
    <w:p>
      <w:r>
        <w:rPr>
          <w:rFonts w:hint="eastAsia"/>
        </w:rPr>
        <w:t>此处从略， 参考【智能流控】相关章节中的说明</w:t>
      </w:r>
    </w:p>
    <w:p>
      <w:pPr>
        <w:pStyle w:val="4"/>
      </w:pPr>
      <w:bookmarkStart w:id="73" w:name="_Toc9758"/>
      <w:bookmarkStart w:id="74" w:name="_Toc17881"/>
      <w:bookmarkStart w:id="75" w:name="_Toc27699"/>
      <w:bookmarkStart w:id="76" w:name="_Toc460248961"/>
      <w:r>
        <w:rPr>
          <w:rFonts w:hint="eastAsia"/>
        </w:rPr>
        <w:t>3.5 多线策略</w:t>
      </w:r>
      <w:bookmarkEnd w:id="73"/>
      <w:bookmarkEnd w:id="74"/>
      <w:bookmarkEnd w:id="75"/>
      <w:bookmarkEnd w:id="76"/>
    </w:p>
    <w:p>
      <w:r>
        <w:rPr>
          <w:rFonts w:hint="eastAsia"/>
        </w:rPr>
        <w:t>参考【多线策略】--&gt; 【多线设置】</w:t>
      </w:r>
    </w:p>
    <w:p>
      <w:pPr>
        <w:pStyle w:val="2"/>
      </w:pPr>
      <w:bookmarkStart w:id="77" w:name="_Toc460248962"/>
      <w:bookmarkStart w:id="78" w:name="_Toc11773"/>
      <w:bookmarkStart w:id="79" w:name="_Toc27832"/>
      <w:bookmarkStart w:id="80" w:name="_Toc21721"/>
      <w:r>
        <w:rPr>
          <w:rFonts w:hint="eastAsia"/>
        </w:rPr>
        <w:t>四 、系统状态</w:t>
      </w:r>
      <w:bookmarkEnd w:id="77"/>
      <w:bookmarkEnd w:id="78"/>
      <w:bookmarkEnd w:id="79"/>
      <w:bookmarkEnd w:id="80"/>
    </w:p>
    <w:p>
      <w:pPr>
        <w:pStyle w:val="42"/>
        <w:rPr>
          <w:rFonts w:ascii="微软雅黑" w:hAnsi="微软雅黑" w:eastAsia="微软雅黑"/>
          <w:sz w:val="22"/>
          <w:szCs w:val="22"/>
        </w:rPr>
      </w:pPr>
      <w:r>
        <w:rPr>
          <w:rFonts w:hint="eastAsia" w:ascii="微软雅黑" w:hAnsi="微软雅黑" w:eastAsia="微软雅黑"/>
          <w:sz w:val="22"/>
          <w:szCs w:val="22"/>
        </w:rPr>
        <w:t>　　</w:t>
      </w:r>
      <w:r>
        <w:rPr>
          <w:rFonts w:ascii="微软雅黑" w:hAnsi="微软雅黑" w:eastAsia="微软雅黑"/>
          <w:sz w:val="22"/>
          <w:szCs w:val="22"/>
        </w:rPr>
        <w:t>系统运行时的一些相关信息，从这些基本信息，我们可以了解到路由器的工作情况。</w:t>
      </w:r>
    </w:p>
    <w:p>
      <w:pPr>
        <w:pStyle w:val="4"/>
        <w:rPr>
          <w:rFonts w:ascii="黑体" w:hAnsi="黑体" w:eastAsia="黑体"/>
          <w:sz w:val="27"/>
          <w:szCs w:val="27"/>
        </w:rPr>
      </w:pPr>
      <w:bookmarkStart w:id="81" w:name="_Toc22315"/>
      <w:bookmarkStart w:id="82" w:name="_Toc5663"/>
      <w:bookmarkStart w:id="83" w:name="_Toc460248963"/>
      <w:bookmarkStart w:id="84" w:name="_Toc19941"/>
      <w:r>
        <w:rPr>
          <w:rFonts w:hint="eastAsia"/>
        </w:rPr>
        <w:t>4.1 概览</w:t>
      </w:r>
      <w:bookmarkEnd w:id="81"/>
      <w:bookmarkEnd w:id="82"/>
      <w:bookmarkEnd w:id="83"/>
      <w:bookmarkEnd w:id="84"/>
    </w:p>
    <w:p>
      <w:r>
        <w:drawing>
          <wp:inline distT="0" distB="0" distL="0" distR="0">
            <wp:extent cx="5257800" cy="2312670"/>
            <wp:effectExtent l="0" t="0" r="0" b="0"/>
            <wp:docPr id="240" name="图片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40"/>
                    <pic:cNvPicPr>
                      <a:picLocks noChangeAspect="1" noChangeArrowheads="1"/>
                    </pic:cNvPicPr>
                  </pic:nvPicPr>
                  <pic:blipFill>
                    <a:blip r:embed="rId30" cstate="print">
                      <a:extLst>
                        <a:ext uri="{28A0092B-C50C-407E-A947-70E740481C1C}">
                          <a14:useLocalDpi xmlns:a14="http://schemas.microsoft.com/office/drawing/2010/main" val="0"/>
                        </a:ext>
                      </a:extLst>
                    </a:blip>
                    <a:srcRect t="8487" b="1804"/>
                    <a:stretch>
                      <a:fillRect/>
                    </a:stretch>
                  </pic:blipFill>
                  <pic:spPr>
                    <a:xfrm>
                      <a:off x="0" y="0"/>
                      <a:ext cx="5257800" cy="2312670"/>
                    </a:xfrm>
                    <a:prstGeom prst="rect">
                      <a:avLst/>
                    </a:prstGeom>
                    <a:noFill/>
                    <a:ln>
                      <a:noFill/>
                    </a:ln>
                  </pic:spPr>
                </pic:pic>
              </a:graphicData>
            </a:graphic>
          </wp:inline>
        </w:drawing>
      </w:r>
    </w:p>
    <w:p>
      <w:pPr>
        <w:pStyle w:val="42"/>
        <w:rPr>
          <w:rFonts w:ascii="Tahoma" w:hAnsi="Tahoma" w:eastAsia="微软雅黑" w:cs="Times New Roman"/>
          <w:sz w:val="22"/>
          <w:szCs w:val="22"/>
        </w:rPr>
      </w:pPr>
      <w:r>
        <w:rPr>
          <w:rFonts w:hint="eastAsia" w:ascii="Tahoma" w:hAnsi="Tahoma" w:eastAsia="微软雅黑" w:cs="Times New Roman"/>
          <w:sz w:val="22"/>
          <w:szCs w:val="22"/>
        </w:rPr>
        <w:t>　　</w:t>
      </w:r>
      <w:r>
        <w:rPr>
          <w:rFonts w:ascii="Tahoma" w:hAnsi="Tahoma" w:eastAsia="微软雅黑" w:cs="Times New Roman"/>
          <w:sz w:val="22"/>
          <w:szCs w:val="22"/>
        </w:rPr>
        <w:t>登陆路由器后，查看此功能，可以了解路由器目前工作状况，作为判断网络故障和使用率的依据之一。</w:t>
      </w:r>
    </w:p>
    <w:p>
      <w:pPr>
        <w:pStyle w:val="42"/>
        <w:rPr>
          <w:rFonts w:ascii="Tahoma" w:hAnsi="Tahoma" w:eastAsia="微软雅黑" w:cs="Times New Roman"/>
          <w:sz w:val="22"/>
          <w:szCs w:val="22"/>
        </w:rPr>
      </w:pPr>
      <w:r>
        <w:rPr>
          <w:rFonts w:hint="eastAsia" w:ascii="Tahoma" w:hAnsi="Tahoma" w:eastAsia="微软雅黑" w:cs="Times New Roman"/>
          <w:sz w:val="22"/>
          <w:szCs w:val="22"/>
        </w:rPr>
        <w:t>　　路由器负荷</w:t>
      </w:r>
      <w:r>
        <w:rPr>
          <w:rFonts w:ascii="Tahoma" w:hAnsi="Tahoma" w:eastAsia="微软雅黑" w:cs="Times New Roman"/>
          <w:sz w:val="22"/>
          <w:szCs w:val="22"/>
        </w:rPr>
        <w:t>，有图表实时显示目前系统CPU占用资源率</w:t>
      </w:r>
      <w:r>
        <w:rPr>
          <w:rFonts w:hint="eastAsia" w:ascii="Tahoma" w:hAnsi="Tahoma" w:eastAsia="微软雅黑" w:cs="Times New Roman"/>
          <w:sz w:val="22"/>
          <w:szCs w:val="22"/>
        </w:rPr>
        <w:t>，内存使用率，当前连接数，可以直观的了解路由器的资源使用情况。</w:t>
      </w:r>
    </w:p>
    <w:p>
      <w:pPr>
        <w:pStyle w:val="42"/>
        <w:rPr>
          <w:rFonts w:ascii="Tahoma" w:hAnsi="Tahoma" w:eastAsia="微软雅黑" w:cs="Times New Roman"/>
          <w:sz w:val="22"/>
          <w:szCs w:val="22"/>
        </w:rPr>
      </w:pPr>
      <w:r>
        <w:rPr>
          <w:rFonts w:hint="eastAsia" w:ascii="Tahoma" w:hAnsi="Tahoma" w:eastAsia="微软雅黑" w:cs="Times New Roman"/>
          <w:sz w:val="22"/>
          <w:szCs w:val="22"/>
        </w:rPr>
        <w:t>　　接口状态，直观的显示当前网卡的状态，物理连接是否正常，网络通信是否正常。</w:t>
      </w:r>
    </w:p>
    <w:p>
      <w:pPr>
        <w:pStyle w:val="42"/>
        <w:rPr>
          <w:rFonts w:ascii="Tahoma" w:hAnsi="Tahoma" w:eastAsia="微软雅黑" w:cs="Times New Roman"/>
          <w:sz w:val="22"/>
          <w:szCs w:val="22"/>
        </w:rPr>
      </w:pPr>
      <w:r>
        <w:rPr>
          <w:rFonts w:hint="eastAsia" w:ascii="Tahoma" w:hAnsi="Tahoma" w:eastAsia="微软雅黑" w:cs="Times New Roman"/>
          <w:sz w:val="22"/>
          <w:szCs w:val="22"/>
        </w:rPr>
        <w:t>　　系统状态 ，描述路由器的属性，系统名称，路由器型号，版本号，系统时间，运行时间，负载，活动连接数，是 比较全面的介绍路由器本身特点。</w:t>
      </w:r>
    </w:p>
    <w:p>
      <w:pPr>
        <w:pStyle w:val="42"/>
        <w:rPr>
          <w:rFonts w:ascii="Tahoma" w:hAnsi="Tahoma" w:eastAsia="微软雅黑" w:cs="Times New Roman"/>
          <w:sz w:val="22"/>
          <w:szCs w:val="22"/>
        </w:rPr>
      </w:pPr>
      <w:r>
        <w:rPr>
          <w:rFonts w:hint="eastAsia" w:ascii="Tahoma" w:hAnsi="Tahoma" w:eastAsia="微软雅黑" w:cs="Times New Roman"/>
          <w:sz w:val="22"/>
          <w:szCs w:val="22"/>
        </w:rPr>
        <w:t>　　系统名称可以在【系统设置】--&gt; 【基本设置】中修改‘设备名称’即可。 V3.0以后的版本支持了中文名称</w:t>
      </w:r>
    </w:p>
    <w:p>
      <w:pPr>
        <w:pStyle w:val="42"/>
        <w:rPr>
          <w:rFonts w:ascii="Tahoma" w:hAnsi="Tahoma" w:eastAsia="微软雅黑" w:cs="Times New Roman"/>
          <w:sz w:val="22"/>
          <w:szCs w:val="22"/>
        </w:rPr>
      </w:pPr>
      <w:r>
        <w:rPr>
          <w:rFonts w:hint="eastAsia" w:ascii="Tahoma" w:hAnsi="Tahoma" w:eastAsia="微软雅黑" w:cs="Times New Roman"/>
          <w:sz w:val="22"/>
          <w:szCs w:val="22"/>
        </w:rPr>
        <w:t xml:space="preserve">　　V3.0版本在线主机数支持了最高在线主机数。 </w:t>
      </w:r>
    </w:p>
    <w:p>
      <w:pPr>
        <w:pStyle w:val="42"/>
        <w:rPr>
          <w:rFonts w:ascii="Tahoma" w:hAnsi="Tahoma" w:eastAsia="微软雅黑" w:cs="Times New Roman"/>
          <w:b/>
          <w:sz w:val="22"/>
          <w:szCs w:val="22"/>
        </w:rPr>
      </w:pPr>
      <w:r>
        <w:rPr>
          <w:rFonts w:hint="eastAsia" w:ascii="Tahoma" w:hAnsi="Tahoma" w:eastAsia="微软雅黑" w:cs="Times New Roman"/>
          <w:b/>
          <w:sz w:val="22"/>
          <w:szCs w:val="22"/>
        </w:rPr>
        <w:t>　　注意事项：</w:t>
      </w:r>
    </w:p>
    <w:p>
      <w:pPr>
        <w:pStyle w:val="42"/>
        <w:numPr>
          <w:ilvl w:val="0"/>
          <w:numId w:val="5"/>
        </w:numPr>
        <w:rPr>
          <w:rFonts w:ascii="Tahoma" w:hAnsi="Tahoma" w:eastAsia="微软雅黑" w:cs="Times New Roman"/>
          <w:color w:val="FF0000"/>
          <w:sz w:val="22"/>
          <w:szCs w:val="22"/>
        </w:rPr>
      </w:pPr>
      <w:r>
        <w:rPr>
          <w:rFonts w:ascii="Tahoma" w:hAnsi="Tahoma" w:eastAsia="微软雅黑" w:cs="Times New Roman"/>
          <w:color w:val="FF0000"/>
          <w:sz w:val="22"/>
          <w:szCs w:val="22"/>
        </w:rPr>
        <w:t>系统CPU占用资源率正常情况下低于</w:t>
      </w:r>
      <w:r>
        <w:rPr>
          <w:rFonts w:hint="eastAsia" w:ascii="Tahoma" w:hAnsi="Tahoma" w:eastAsia="微软雅黑" w:cs="Times New Roman"/>
          <w:color w:val="FF0000"/>
          <w:sz w:val="22"/>
          <w:szCs w:val="22"/>
        </w:rPr>
        <w:t>50%</w:t>
      </w:r>
    </w:p>
    <w:p>
      <w:pPr>
        <w:pStyle w:val="42"/>
        <w:numPr>
          <w:ilvl w:val="0"/>
          <w:numId w:val="5"/>
        </w:numPr>
        <w:rPr>
          <w:rFonts w:ascii="Tahoma" w:hAnsi="Tahoma" w:eastAsia="微软雅黑" w:cs="Times New Roman"/>
          <w:color w:val="FF0000"/>
          <w:sz w:val="22"/>
          <w:szCs w:val="22"/>
        </w:rPr>
      </w:pPr>
      <w:r>
        <w:rPr>
          <w:rFonts w:hint="eastAsia" w:ascii="Tahoma" w:hAnsi="Tahoma" w:eastAsia="微软雅黑" w:cs="Times New Roman"/>
          <w:color w:val="FF0000"/>
          <w:sz w:val="22"/>
          <w:szCs w:val="22"/>
        </w:rPr>
        <w:t>单台连接数正常情况下低于500，下载时会高到2000，这个可以作为判断是否有攻击的一个依据</w:t>
      </w:r>
    </w:p>
    <w:p>
      <w:pPr>
        <w:pStyle w:val="42"/>
        <w:numPr>
          <w:ilvl w:val="0"/>
          <w:numId w:val="5"/>
        </w:numPr>
        <w:rPr>
          <w:rFonts w:ascii="Tahoma" w:hAnsi="Tahoma" w:eastAsia="微软雅黑" w:cs="Times New Roman"/>
          <w:color w:val="FF0000"/>
          <w:sz w:val="22"/>
          <w:szCs w:val="22"/>
        </w:rPr>
      </w:pPr>
      <w:r>
        <w:rPr>
          <w:rFonts w:hint="eastAsia" w:ascii="Tahoma" w:hAnsi="Tahoma" w:eastAsia="微软雅黑" w:cs="Times New Roman"/>
          <w:color w:val="FF0000"/>
          <w:sz w:val="22"/>
          <w:szCs w:val="22"/>
        </w:rPr>
        <w:t>每台客户机平均连接数正常情况下低于200， 比如， 100台PC或者移动终端在线时，总的连接数一般不会超过2万条， 这个可以作为判断是否有内网攻击的另一个重要依据。</w:t>
      </w:r>
    </w:p>
    <w:p/>
    <w:p>
      <w:pPr>
        <w:pStyle w:val="4"/>
      </w:pPr>
      <w:bookmarkStart w:id="85" w:name="_Toc1268"/>
      <w:bookmarkStart w:id="86" w:name="_Toc460248964"/>
      <w:bookmarkStart w:id="87" w:name="_Toc105"/>
      <w:bookmarkStart w:id="88" w:name="_Toc18524"/>
      <w:r>
        <w:rPr>
          <w:rFonts w:hint="eastAsia"/>
        </w:rPr>
        <w:t>4.2 路由</w:t>
      </w:r>
      <w:bookmarkEnd w:id="85"/>
      <w:bookmarkEnd w:id="86"/>
      <w:bookmarkEnd w:id="87"/>
      <w:bookmarkEnd w:id="88"/>
    </w:p>
    <w:p>
      <w:pPr>
        <w:rPr>
          <w:rFonts w:ascii="微软雅黑" w:hAnsi="微软雅黑"/>
        </w:rPr>
      </w:pPr>
      <w:r>
        <w:rPr>
          <w:rFonts w:hint="eastAsia" w:ascii="微软雅黑" w:hAnsi="微软雅黑"/>
        </w:rPr>
        <w:t>显示当前路由器的连接的路由路径。</w:t>
      </w:r>
    </w:p>
    <w:p>
      <w:pPr>
        <w:rPr>
          <w:rFonts w:ascii="微软雅黑" w:hAnsi="微软雅黑" w:cs="宋体"/>
        </w:rPr>
      </w:pPr>
      <w:r>
        <w:rPr>
          <w:rFonts w:hint="eastAsia" w:ascii="微软雅黑" w:hAnsi="微软雅黑"/>
        </w:rPr>
        <w:t xml:space="preserve">      </w:t>
      </w:r>
      <w:r>
        <w:rPr>
          <w:rFonts w:hint="eastAsia" w:ascii="微软雅黑" w:hAnsi="微软雅黑" w:cs="宋体"/>
        </w:rPr>
        <w:t>所谓路由表，指的是路由器或者其他互联网网络设备上存储的表，该表中存有到达特定网络终端的路径，在某些情况下，还有一些与这些路径相关的度量.路由器的主要工作就是为经过路由器的每个数据报寻找一条最佳传输路径，并将该数据有效地传送到目的站点。由此可见，选择最佳路径的策略即路由算法是路由器的关键所在。为了完成这项工作，在路由器中保存着各种传输路径的相关数据——路由表（Routing Table），供路由选择时使用,表中包含的信息决定了数据转发的策略。打个比方，路由表就像我们平时使用的地图一样，标识着各种路线，路由表中保存着子网的标志信息、网上路由器的个数和下一个路由器的名字等内容。路由表可以是由系统管理员固定设置好的，也可以由系统动态修改，可以由路由器自动调整，也可以由主机控制。</w:t>
      </w:r>
    </w:p>
    <w:p>
      <w:pPr>
        <w:pStyle w:val="42"/>
      </w:pPr>
      <w:r>
        <w:drawing>
          <wp:inline distT="0" distB="0" distL="0" distR="0">
            <wp:extent cx="5257800" cy="2215515"/>
            <wp:effectExtent l="0" t="0" r="0" b="0"/>
            <wp:docPr id="239" name="图片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图片 239"/>
                    <pic:cNvPicPr>
                      <a:picLocks noChangeAspect="1" noChangeArrowheads="1"/>
                    </pic:cNvPicPr>
                  </pic:nvPicPr>
                  <pic:blipFill>
                    <a:blip r:embed="rId31" cstate="print">
                      <a:extLst>
                        <a:ext uri="{28A0092B-C50C-407E-A947-70E740481C1C}">
                          <a14:useLocalDpi xmlns:a14="http://schemas.microsoft.com/office/drawing/2010/main" val="0"/>
                        </a:ext>
                      </a:extLst>
                    </a:blip>
                    <a:srcRect t="8646" b="3699"/>
                    <a:stretch>
                      <a:fillRect/>
                    </a:stretch>
                  </pic:blipFill>
                  <pic:spPr>
                    <a:xfrm>
                      <a:off x="0" y="0"/>
                      <a:ext cx="5257800" cy="2215515"/>
                    </a:xfrm>
                    <a:prstGeom prst="rect">
                      <a:avLst/>
                    </a:prstGeom>
                    <a:noFill/>
                    <a:ln>
                      <a:noFill/>
                    </a:ln>
                  </pic:spPr>
                </pic:pic>
              </a:graphicData>
            </a:graphic>
          </wp:inline>
        </w:drawing>
      </w:r>
    </w:p>
    <w:p>
      <w:pPr>
        <w:pStyle w:val="42"/>
      </w:pPr>
      <w:r>
        <w:rPr>
          <w:rFonts w:hint="eastAsia"/>
        </w:rPr>
        <w:t>网络： 表示路由的出接口</w:t>
      </w:r>
    </w:p>
    <w:p>
      <w:pPr>
        <w:pStyle w:val="42"/>
      </w:pPr>
      <w:r>
        <w:rPr>
          <w:rFonts w:hint="eastAsia"/>
        </w:rPr>
        <w:t>对象： 表示路由的目的网络， 如果出接口为外网拨号接口， 且对象不是0.0.0.0/0， 那么该对象是局端的IP地址（或者说该条线路的运营商网关）。如果对象为0.0.0.0/0， 表示默认路由</w:t>
      </w:r>
    </w:p>
    <w:p>
      <w:pPr>
        <w:pStyle w:val="42"/>
      </w:pPr>
      <w:r>
        <w:rPr>
          <w:rFonts w:hint="eastAsia"/>
        </w:rPr>
        <w:t>网关： 表示路由的下一跳地址， 如果为0.0.0.0/0， 通常表示直连路由。当出接口为外网拨号接口， 下一跳地址通常为接口IP地址， 如果出接口为外网固定IP(或者静态IP）线路，那么下一跳地址通常为局端IP地址， 也就是运营商网关， 当出接口为LAN接口， 且网关非0.0.0.0/0， 通常为用户自行定义的静态路由下一跳地址。</w:t>
      </w:r>
    </w:p>
    <w:p>
      <w:pPr>
        <w:pStyle w:val="42"/>
      </w:pPr>
    </w:p>
    <w:p>
      <w:pPr>
        <w:pStyle w:val="42"/>
      </w:pPr>
    </w:p>
    <w:p>
      <w:pPr>
        <w:pStyle w:val="42"/>
      </w:pPr>
    </w:p>
    <w:p>
      <w:pPr>
        <w:pStyle w:val="4"/>
      </w:pPr>
      <w:bookmarkStart w:id="89" w:name="_Toc13226"/>
      <w:bookmarkStart w:id="90" w:name="_Toc27763"/>
      <w:bookmarkStart w:id="91" w:name="_Toc460248965"/>
      <w:bookmarkStart w:id="92" w:name="_Toc21840"/>
      <w:r>
        <w:rPr>
          <w:rFonts w:hint="eastAsia"/>
        </w:rPr>
        <w:t>4.3 系统日志</w:t>
      </w:r>
      <w:bookmarkEnd w:id="89"/>
      <w:bookmarkEnd w:id="90"/>
      <w:bookmarkEnd w:id="91"/>
      <w:bookmarkEnd w:id="92"/>
    </w:p>
    <w:p>
      <w:r>
        <w:rPr>
          <w:rFonts w:hint="eastAsia"/>
        </w:rPr>
        <w:t>记录系统的操作日志，安全日志等，方便用户查找操作记录以及故障排除</w:t>
      </w:r>
    </w:p>
    <w:p>
      <w:r>
        <w:drawing>
          <wp:inline distT="0" distB="0" distL="0" distR="0">
            <wp:extent cx="5275580" cy="2320925"/>
            <wp:effectExtent l="0" t="0" r="1270" b="3175"/>
            <wp:docPr id="238" name="图片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8"/>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5275580" cy="2320925"/>
                    </a:xfrm>
                    <a:prstGeom prst="rect">
                      <a:avLst/>
                    </a:prstGeom>
                    <a:noFill/>
                    <a:ln>
                      <a:noFill/>
                    </a:ln>
                  </pic:spPr>
                </pic:pic>
              </a:graphicData>
            </a:graphic>
          </wp:inline>
        </w:drawing>
      </w:r>
    </w:p>
    <w:p>
      <w:r>
        <w:rPr>
          <w:rFonts w:hint="eastAsia"/>
        </w:rPr>
        <w:t>系统日志：显示历史和当前在线主机数</w:t>
      </w:r>
    </w:p>
    <w:p>
      <w:r>
        <w:rPr>
          <w:rFonts w:hint="eastAsia"/>
        </w:rPr>
        <w:t>安全日志：显示历史和当前连接数超出限制、收到攻击等日志信息</w:t>
      </w:r>
    </w:p>
    <w:p>
      <w:r>
        <w:rPr>
          <w:rFonts w:hint="eastAsia"/>
        </w:rPr>
        <w:t>接口日志：显示历史和当前wan口和lan的断开和连接等日志信息</w:t>
      </w:r>
    </w:p>
    <w:p>
      <w:r>
        <w:rPr>
          <w:rFonts w:hint="eastAsia"/>
        </w:rPr>
        <w:t>操作日志：显示历史和当前登录的时间、ip、和进行的操作等日志信息</w:t>
      </w:r>
    </w:p>
    <w:p/>
    <w:p>
      <w:pPr>
        <w:pStyle w:val="4"/>
      </w:pPr>
      <w:bookmarkStart w:id="93" w:name="_Toc460248966"/>
      <w:bookmarkStart w:id="94" w:name="_Toc12100"/>
      <w:bookmarkStart w:id="95" w:name="_Toc29948"/>
      <w:bookmarkStart w:id="96" w:name="_Toc15727"/>
      <w:r>
        <w:rPr>
          <w:rFonts w:hint="eastAsia"/>
        </w:rPr>
        <w:t>4.4实时监控</w:t>
      </w:r>
      <w:bookmarkEnd w:id="93"/>
      <w:bookmarkEnd w:id="94"/>
      <w:bookmarkEnd w:id="95"/>
      <w:bookmarkEnd w:id="96"/>
    </w:p>
    <w:p>
      <w:r>
        <w:drawing>
          <wp:inline distT="0" distB="0" distL="0" distR="0">
            <wp:extent cx="5275580" cy="2268220"/>
            <wp:effectExtent l="0" t="0" r="1270" b="0"/>
            <wp:docPr id="237" name="图片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5275580" cy="2268220"/>
                    </a:xfrm>
                    <a:prstGeom prst="rect">
                      <a:avLst/>
                    </a:prstGeom>
                    <a:noFill/>
                    <a:ln>
                      <a:noFill/>
                    </a:ln>
                  </pic:spPr>
                </pic:pic>
              </a:graphicData>
            </a:graphic>
          </wp:inline>
        </w:drawing>
      </w:r>
    </w:p>
    <w:p>
      <w:r>
        <w:rPr>
          <w:rFonts w:hint="eastAsia"/>
        </w:rPr>
        <w:t>实时监控，显示路由器的实时状态，cpu的实时负载情况，网络流量情况。</w:t>
      </w:r>
    </w:p>
    <w:p>
      <w:r>
        <w:rPr>
          <w:rFonts w:hint="eastAsia"/>
        </w:rPr>
        <w:t>负载：反应了路由器硬件在一段时间内实时的负载情况。</w:t>
      </w:r>
    </w:p>
    <w:p>
      <w:r>
        <w:rPr>
          <w:rFonts w:hint="eastAsia"/>
        </w:rPr>
        <w:t>网络流量：反应当前网络的实时流量。</w:t>
      </w:r>
    </w:p>
    <w:p>
      <w:pPr>
        <w:rPr>
          <w:color w:val="FF0000"/>
        </w:rPr>
      </w:pPr>
      <w:r>
        <w:rPr>
          <w:rFonts w:hint="eastAsia"/>
          <w:color w:val="FF0000"/>
        </w:rPr>
        <w:t>注：1B=1byte=8bit=8b</w:t>
      </w:r>
    </w:p>
    <w:p/>
    <w:p/>
    <w:p>
      <w:pPr>
        <w:pStyle w:val="4"/>
      </w:pPr>
      <w:bookmarkStart w:id="97" w:name="_Toc27557"/>
      <w:bookmarkStart w:id="98" w:name="_Toc30657"/>
      <w:bookmarkStart w:id="99" w:name="_Toc460248967"/>
      <w:bookmarkStart w:id="100" w:name="_Toc19312"/>
      <w:r>
        <w:rPr>
          <w:rFonts w:hint="eastAsia"/>
        </w:rPr>
        <w:t>4.5主机监控</w:t>
      </w:r>
      <w:bookmarkEnd w:id="97"/>
      <w:bookmarkEnd w:id="98"/>
      <w:bookmarkEnd w:id="99"/>
      <w:bookmarkEnd w:id="100"/>
    </w:p>
    <w:p>
      <w:r>
        <w:rPr>
          <w:rFonts w:hint="eastAsia"/>
        </w:rPr>
        <w:t>主机流量监控，显示内网pc机实时的网络流量，以及总的上传下载总流量、TCP、UDP连接数等信息。</w:t>
      </w:r>
    </w:p>
    <w:p>
      <w:r>
        <w:drawing>
          <wp:inline distT="0" distB="0" distL="0" distR="0">
            <wp:extent cx="5266690" cy="2286000"/>
            <wp:effectExtent l="0" t="0" r="0" b="0"/>
            <wp:docPr id="236" name="图片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5266690" cy="2286000"/>
                    </a:xfrm>
                    <a:prstGeom prst="rect">
                      <a:avLst/>
                    </a:prstGeom>
                    <a:noFill/>
                    <a:ln>
                      <a:noFill/>
                    </a:ln>
                  </pic:spPr>
                </pic:pic>
              </a:graphicData>
            </a:graphic>
          </wp:inline>
        </w:drawing>
      </w:r>
    </w:p>
    <w:p>
      <w:r>
        <w:rPr>
          <w:rFonts w:hint="eastAsia"/>
        </w:rPr>
        <w:t>基于接口统计：该功能是用来满足用户统计，基于一个或所有接口下主机的实时流量，该功能的使用前提是在系统管理=》系统设置=》web界面参数设置，基于接口的应用统计处于勾选状态。</w:t>
      </w:r>
    </w:p>
    <w:p>
      <w:r>
        <w:rPr>
          <w:rFonts w:hint="eastAsia"/>
        </w:rPr>
        <w:t xml:space="preserve">点击表格的标题字段可以排序。注意“合计”功能是V3.0以后的版本才支持。 </w:t>
      </w:r>
    </w:p>
    <w:p>
      <w:r>
        <w:rPr>
          <w:rFonts w:hint="eastAsia"/>
        </w:rPr>
        <w:t>单击ip地址会出现该ip的具体连接数、使用的端口、协议和应用的详细信息.  如下图：</w:t>
      </w:r>
    </w:p>
    <w:p>
      <w:r>
        <w:drawing>
          <wp:inline distT="0" distB="0" distL="0" distR="0">
            <wp:extent cx="5275580" cy="2118995"/>
            <wp:effectExtent l="0" t="0" r="1270" b="0"/>
            <wp:docPr id="235" name="图片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5275580" cy="2118995"/>
                    </a:xfrm>
                    <a:prstGeom prst="rect">
                      <a:avLst/>
                    </a:prstGeom>
                    <a:noFill/>
                    <a:ln>
                      <a:noFill/>
                    </a:ln>
                  </pic:spPr>
                </pic:pic>
              </a:graphicData>
            </a:graphic>
          </wp:inline>
        </w:drawing>
      </w:r>
    </w:p>
    <w:p>
      <w:r>
        <w:rPr>
          <w:rFonts w:hint="eastAsia"/>
        </w:rPr>
        <w:t>上下行速率统计：基于连接的速率统计，该功能是在V3.1.0以后版本才可出现</w:t>
      </w:r>
    </w:p>
    <w:p>
      <w:r>
        <w:rPr>
          <w:rFonts w:hint="eastAsia"/>
        </w:rPr>
        <w:t xml:space="preserve">注意， 请使用谷歌浏览器、360极速浏览器（极速模式）等chrome内核的浏览器， 或者使用IE9以上的高版本的IE浏览器， 否则可能有兼容性问题。 </w:t>
      </w:r>
    </w:p>
    <w:p>
      <w:r>
        <w:rPr>
          <w:rFonts w:hint="eastAsia"/>
          <w:b/>
          <w:bCs/>
        </w:rPr>
        <w:t>告警阀值设置：</w:t>
      </w:r>
      <w:r>
        <w:rPr>
          <w:rFonts w:ascii="微软雅黑" w:hAnsi="微软雅黑" w:cs="微软雅黑"/>
          <w:shd w:val="clear" w:color="auto" w:fill="FAFAFA"/>
        </w:rPr>
        <w:t>设置主机监控的报警阈值和刷新频率。当上行速率、下行速率、TCP连接数、UDP连接数其中一个超过它的报警阈值时，在主机监控页面中会以特别的颜色标识出来。</w:t>
      </w:r>
    </w:p>
    <w:p>
      <w:r>
        <w:rPr>
          <w:rFonts w:hint="eastAsia"/>
          <w:b/>
          <w:bCs/>
        </w:rPr>
        <w:t>在线主机数：</w:t>
      </w:r>
      <w:r>
        <w:rPr>
          <w:rFonts w:hint="eastAsia"/>
        </w:rPr>
        <w:t>显示过去24小时的在线主机数趋势图，如下图所示：</w:t>
      </w:r>
    </w:p>
    <w:p>
      <w:r>
        <w:drawing>
          <wp:inline distT="0" distB="0" distL="0" distR="0">
            <wp:extent cx="5257800" cy="1890395"/>
            <wp:effectExtent l="0" t="0" r="0" b="0"/>
            <wp:docPr id="234" name="图片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5257800" cy="1890395"/>
                    </a:xfrm>
                    <a:prstGeom prst="rect">
                      <a:avLst/>
                    </a:prstGeom>
                    <a:noFill/>
                    <a:ln>
                      <a:noFill/>
                    </a:ln>
                  </pic:spPr>
                </pic:pic>
              </a:graphicData>
            </a:graphic>
          </wp:inline>
        </w:drawing>
      </w:r>
    </w:p>
    <w:p/>
    <w:p/>
    <w:p>
      <w:pPr>
        <w:pStyle w:val="4"/>
      </w:pPr>
      <w:bookmarkStart w:id="101" w:name="_Toc13766"/>
      <w:bookmarkStart w:id="102" w:name="_Toc13547"/>
      <w:bookmarkStart w:id="103" w:name="_Toc12975"/>
      <w:bookmarkStart w:id="104" w:name="_Toc460248968"/>
      <w:r>
        <w:rPr>
          <w:rFonts w:hint="eastAsia"/>
        </w:rPr>
        <w:t>4.6 应用统计</w:t>
      </w:r>
      <w:bookmarkEnd w:id="101"/>
      <w:bookmarkEnd w:id="102"/>
      <w:bookmarkEnd w:id="103"/>
      <w:bookmarkEnd w:id="104"/>
    </w:p>
    <w:p>
      <w:r>
        <w:rPr>
          <w:rFonts w:hint="eastAsia"/>
        </w:rPr>
        <w:t>显示内各应用程序大类别的统计，如网络视频，网络游戏等大类的实时网络流量。</w:t>
      </w:r>
    </w:p>
    <w:p>
      <w:r>
        <w:drawing>
          <wp:inline distT="0" distB="0" distL="0" distR="0">
            <wp:extent cx="5275580" cy="1951990"/>
            <wp:effectExtent l="0" t="0" r="1270" b="0"/>
            <wp:docPr id="233" name="图片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5275580" cy="1951990"/>
                    </a:xfrm>
                    <a:prstGeom prst="rect">
                      <a:avLst/>
                    </a:prstGeom>
                    <a:noFill/>
                    <a:ln>
                      <a:noFill/>
                    </a:ln>
                  </pic:spPr>
                </pic:pic>
              </a:graphicData>
            </a:graphic>
          </wp:inline>
        </w:drawing>
      </w:r>
    </w:p>
    <w:p>
      <w:r>
        <w:rPr>
          <w:rFonts w:hint="eastAsia"/>
        </w:rPr>
        <w:t>基于接口统计：该功能是用来满足用户统计，基于一个或所有接口下应用的实时流量，该功能的使用前提是在系统管理=》系统设置=》web界面参数设置，基于接口的应用统计处于勾选状态。</w:t>
      </w:r>
    </w:p>
    <w:p>
      <w:r>
        <w:rPr>
          <w:rFonts w:hint="eastAsia"/>
        </w:rPr>
        <w:t>点击某大类的超链接， 比如点击‘其他应用’可以看到大类里每个应用的详细信息， 如下图页面所示：</w:t>
      </w:r>
    </w:p>
    <w:p>
      <w:r>
        <w:drawing>
          <wp:inline distT="0" distB="0" distL="0" distR="0">
            <wp:extent cx="5266690" cy="2277110"/>
            <wp:effectExtent l="0" t="0" r="0" b="8890"/>
            <wp:docPr id="232" name="图片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2"/>
                    <pic:cNvPicPr>
                      <a:picLocks noChangeAspect="1" noChangeArrowheads="1"/>
                    </pic:cNvPicPr>
                  </pic:nvPicPr>
                  <pic:blipFill>
                    <a:blip r:embed="rId38" cstate="print">
                      <a:extLst>
                        <a:ext uri="{28A0092B-C50C-407E-A947-70E740481C1C}">
                          <a14:useLocalDpi xmlns:a14="http://schemas.microsoft.com/office/drawing/2010/main" val="0"/>
                        </a:ext>
                      </a:extLst>
                    </a:blip>
                    <a:srcRect t="7494" b="2960"/>
                    <a:stretch>
                      <a:fillRect/>
                    </a:stretch>
                  </pic:blipFill>
                  <pic:spPr>
                    <a:xfrm>
                      <a:off x="0" y="0"/>
                      <a:ext cx="5266690" cy="2277110"/>
                    </a:xfrm>
                    <a:prstGeom prst="rect">
                      <a:avLst/>
                    </a:prstGeom>
                    <a:noFill/>
                    <a:ln>
                      <a:noFill/>
                    </a:ln>
                  </pic:spPr>
                </pic:pic>
              </a:graphicData>
            </a:graphic>
          </wp:inline>
        </w:drawing>
      </w:r>
    </w:p>
    <w:p/>
    <w:p>
      <w:r>
        <w:rPr>
          <w:rFonts w:hint="eastAsia"/>
        </w:rPr>
        <w:t xml:space="preserve">注意， 请使用谷歌浏览器、360极速浏览器（极速模式）等chrome内核的浏览器， 或者使用IE9以上的高版本的IE浏览器， 否则可能有兼容性问题， 比如无法排序， 也看不到详细的应用统计信息。 </w:t>
      </w:r>
    </w:p>
    <w:p/>
    <w:p>
      <w:pPr>
        <w:pStyle w:val="4"/>
      </w:pPr>
      <w:bookmarkStart w:id="105" w:name="_Toc14052"/>
      <w:bookmarkStart w:id="106" w:name="_Toc2297"/>
      <w:bookmarkStart w:id="107" w:name="_Toc11390"/>
      <w:bookmarkStart w:id="108" w:name="_Toc460248969"/>
      <w:r>
        <w:rPr>
          <w:rFonts w:hint="eastAsia"/>
        </w:rPr>
        <w:t>4.7 QQ在线列表</w:t>
      </w:r>
      <w:bookmarkEnd w:id="105"/>
      <w:bookmarkEnd w:id="106"/>
      <w:bookmarkEnd w:id="107"/>
      <w:bookmarkEnd w:id="108"/>
    </w:p>
    <w:p>
      <w:r>
        <w:rPr>
          <w:rFonts w:hint="eastAsia"/>
        </w:rPr>
        <w:t>显示内网的在线QQ列表</w:t>
      </w:r>
    </w:p>
    <w:p>
      <w:r>
        <w:drawing>
          <wp:inline distT="0" distB="0" distL="0" distR="0">
            <wp:extent cx="5257800" cy="3068320"/>
            <wp:effectExtent l="0" t="0" r="0" b="0"/>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1"/>
                    <pic:cNvPicPr>
                      <a:picLocks noChangeAspect="1" noChangeArrowheads="1"/>
                    </pic:cNvPicPr>
                  </pic:nvPicPr>
                  <pic:blipFill>
                    <a:blip r:embed="rId39">
                      <a:extLst>
                        <a:ext uri="{28A0092B-C50C-407E-A947-70E740481C1C}">
                          <a14:useLocalDpi xmlns:a14="http://schemas.microsoft.com/office/drawing/2010/main" val="0"/>
                        </a:ext>
                      </a:extLst>
                    </a:blip>
                    <a:srcRect t="8768" b="2977"/>
                    <a:stretch>
                      <a:fillRect/>
                    </a:stretch>
                  </pic:blipFill>
                  <pic:spPr>
                    <a:xfrm>
                      <a:off x="0" y="0"/>
                      <a:ext cx="5257800" cy="3068320"/>
                    </a:xfrm>
                    <a:prstGeom prst="rect">
                      <a:avLst/>
                    </a:prstGeom>
                    <a:noFill/>
                    <a:ln>
                      <a:noFill/>
                    </a:ln>
                  </pic:spPr>
                </pic:pic>
              </a:graphicData>
            </a:graphic>
          </wp:inline>
        </w:drawing>
      </w:r>
    </w:p>
    <w:p>
      <w:pPr>
        <w:pStyle w:val="4"/>
      </w:pPr>
      <w:bookmarkStart w:id="109" w:name="_Toc25236"/>
      <w:bookmarkStart w:id="110" w:name="_Toc6046"/>
      <w:bookmarkStart w:id="111" w:name="_Toc8132"/>
      <w:bookmarkStart w:id="112" w:name="_Toc460248970"/>
      <w:r>
        <w:rPr>
          <w:rFonts w:hint="eastAsia"/>
        </w:rPr>
        <w:t>4.8 接口概览</w:t>
      </w:r>
      <w:bookmarkEnd w:id="109"/>
      <w:bookmarkEnd w:id="110"/>
      <w:bookmarkEnd w:id="111"/>
      <w:bookmarkEnd w:id="112"/>
    </w:p>
    <w:p>
      <w:r>
        <w:rPr>
          <w:rFonts w:hint="eastAsia"/>
        </w:rPr>
        <w:t>显示路由器所有接口的状态，连接方式，带宽，网卡利用率等信息。</w:t>
      </w:r>
    </w:p>
    <w:p>
      <w:pPr>
        <w:pStyle w:val="5"/>
      </w:pPr>
      <w:bookmarkStart w:id="113" w:name="_Toc25676"/>
      <w:bookmarkStart w:id="114" w:name="_Toc460248971"/>
      <w:bookmarkStart w:id="115" w:name="_Toc16995"/>
      <w:bookmarkStart w:id="116" w:name="_Toc7137"/>
      <w:r>
        <w:rPr>
          <w:rFonts w:hint="eastAsia"/>
        </w:rPr>
        <w:t>4.8.1 硬件接口</w:t>
      </w:r>
      <w:bookmarkEnd w:id="113"/>
      <w:bookmarkEnd w:id="114"/>
      <w:bookmarkEnd w:id="115"/>
      <w:bookmarkEnd w:id="116"/>
    </w:p>
    <w:p>
      <w:r>
        <w:rPr>
          <w:rFonts w:hint="eastAsia"/>
        </w:rPr>
        <w:t xml:space="preserve">   显示广域网，局域网等硬件接口相关信息。</w:t>
      </w:r>
    </w:p>
    <w:p>
      <w:r>
        <w:drawing>
          <wp:inline distT="0" distB="0" distL="0" distR="0">
            <wp:extent cx="5266690" cy="2268220"/>
            <wp:effectExtent l="0" t="0" r="0" b="0"/>
            <wp:docPr id="230" name="图片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30"/>
                    <pic:cNvPicPr>
                      <a:picLocks noChangeAspect="1" noChangeArrowheads="1"/>
                    </pic:cNvPicPr>
                  </pic:nvPicPr>
                  <pic:blipFill>
                    <a:blip r:embed="rId40" cstate="print">
                      <a:extLst>
                        <a:ext uri="{28A0092B-C50C-407E-A947-70E740481C1C}">
                          <a14:useLocalDpi xmlns:a14="http://schemas.microsoft.com/office/drawing/2010/main" val="0"/>
                        </a:ext>
                      </a:extLst>
                    </a:blip>
                    <a:srcRect t="7494" b="3334"/>
                    <a:stretch>
                      <a:fillRect/>
                    </a:stretch>
                  </pic:blipFill>
                  <pic:spPr>
                    <a:xfrm>
                      <a:off x="0" y="0"/>
                      <a:ext cx="5266690" cy="2268220"/>
                    </a:xfrm>
                    <a:prstGeom prst="rect">
                      <a:avLst/>
                    </a:prstGeom>
                    <a:noFill/>
                    <a:ln>
                      <a:noFill/>
                    </a:ln>
                  </pic:spPr>
                </pic:pic>
              </a:graphicData>
            </a:graphic>
          </wp:inline>
        </w:drawing>
      </w:r>
    </w:p>
    <w:p>
      <w:r>
        <w:rPr>
          <w:rFonts w:hint="eastAsia"/>
        </w:rPr>
        <w:t xml:space="preserve">在最右边一列为“动作”， 点击编辑， 可以对接口参数进行编辑。 点击“连接”可以重连接口， 比如重新拨号。 点击关闭， 可以暂时不用某个接口。 </w:t>
      </w:r>
    </w:p>
    <w:p>
      <w:pPr>
        <w:pStyle w:val="5"/>
      </w:pPr>
      <w:bookmarkStart w:id="117" w:name="_Toc1982"/>
      <w:bookmarkStart w:id="118" w:name="_Toc460248972"/>
      <w:bookmarkStart w:id="119" w:name="_Toc25524"/>
      <w:bookmarkStart w:id="120" w:name="_Toc1508"/>
      <w:r>
        <w:rPr>
          <w:rFonts w:hint="eastAsia"/>
        </w:rPr>
        <w:t>4.8.2 虚拟接口</w:t>
      </w:r>
      <w:bookmarkEnd w:id="117"/>
      <w:bookmarkEnd w:id="118"/>
      <w:bookmarkEnd w:id="119"/>
      <w:bookmarkEnd w:id="120"/>
    </w:p>
    <w:p>
      <w:r>
        <w:rPr>
          <w:rFonts w:hint="eastAsia"/>
        </w:rPr>
        <w:t>　　显示设备的虚拟多wan接口相关信息</w:t>
      </w:r>
    </w:p>
    <w:p>
      <w:r>
        <w:drawing>
          <wp:inline distT="0" distB="0" distL="0" distR="0">
            <wp:extent cx="5266690" cy="3138805"/>
            <wp:effectExtent l="0" t="0" r="0" b="4445"/>
            <wp:docPr id="229" name="图片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9"/>
                    <pic:cNvPicPr>
                      <a:picLocks noChangeAspect="1" noChangeArrowheads="1"/>
                    </pic:cNvPicPr>
                  </pic:nvPicPr>
                  <pic:blipFill>
                    <a:blip r:embed="rId41">
                      <a:extLst>
                        <a:ext uri="{28A0092B-C50C-407E-A947-70E740481C1C}">
                          <a14:useLocalDpi xmlns:a14="http://schemas.microsoft.com/office/drawing/2010/main" val="0"/>
                        </a:ext>
                      </a:extLst>
                    </a:blip>
                    <a:srcRect t="7323" b="3175"/>
                    <a:stretch>
                      <a:fillRect/>
                    </a:stretch>
                  </pic:blipFill>
                  <pic:spPr>
                    <a:xfrm>
                      <a:off x="0" y="0"/>
                      <a:ext cx="5266690" cy="3138805"/>
                    </a:xfrm>
                    <a:prstGeom prst="rect">
                      <a:avLst/>
                    </a:prstGeom>
                    <a:noFill/>
                    <a:ln>
                      <a:noFill/>
                    </a:ln>
                  </pic:spPr>
                </pic:pic>
              </a:graphicData>
            </a:graphic>
          </wp:inline>
        </w:drawing>
      </w:r>
    </w:p>
    <w:p>
      <w:r>
        <w:rPr>
          <w:rFonts w:hint="eastAsia"/>
        </w:rPr>
        <w:t xml:space="preserve">主要显示WAN口扩展的虚拟接口以及单线多拨虚拟接口， 此处为虚拟接口参数配置的唯一入口。 </w:t>
      </w:r>
    </w:p>
    <w:p>
      <w:pPr>
        <w:pStyle w:val="5"/>
      </w:pPr>
      <w:bookmarkStart w:id="121" w:name="_Toc5942"/>
      <w:bookmarkStart w:id="122" w:name="_Toc13899"/>
      <w:bookmarkStart w:id="123" w:name="_Toc26376"/>
      <w:bookmarkStart w:id="124" w:name="_Toc460248973"/>
      <w:bookmarkStart w:id="125" w:name="_Toc30358"/>
      <w:r>
        <w:rPr>
          <w:rFonts w:hint="eastAsia"/>
        </w:rPr>
        <w:t>4.8.3历史流量视图</w:t>
      </w:r>
      <w:bookmarkEnd w:id="121"/>
      <w:bookmarkEnd w:id="122"/>
      <w:bookmarkEnd w:id="123"/>
      <w:bookmarkEnd w:id="124"/>
      <w:bookmarkEnd w:id="125"/>
    </w:p>
    <w:p>
      <w:r>
        <w:rPr>
          <w:rFonts w:hint="eastAsia"/>
          <w:b/>
          <w:bCs/>
        </w:rPr>
        <w:t>历史网络流量：反映</w:t>
      </w:r>
      <w:r>
        <w:rPr>
          <w:rFonts w:hint="eastAsia"/>
        </w:rPr>
        <w:t>设备所有网络接口的历史流量趋势。</w:t>
      </w:r>
    </w:p>
    <w:p>
      <w:r>
        <w:drawing>
          <wp:inline distT="0" distB="0" distL="0" distR="0">
            <wp:extent cx="5266690" cy="2294890"/>
            <wp:effectExtent l="0" t="0" r="0" b="0"/>
            <wp:docPr id="228" name="图片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5266690" cy="2294890"/>
                    </a:xfrm>
                    <a:prstGeom prst="rect">
                      <a:avLst/>
                    </a:prstGeom>
                    <a:noFill/>
                    <a:ln>
                      <a:noFill/>
                    </a:ln>
                  </pic:spPr>
                </pic:pic>
              </a:graphicData>
            </a:graphic>
          </wp:inline>
        </w:drawing>
      </w:r>
    </w:p>
    <w:p>
      <w:pPr>
        <w:ind w:left="1100" w:hanging="1100" w:hangingChars="500"/>
      </w:pPr>
      <w:r>
        <w:rPr>
          <w:rFonts w:hint="eastAsia"/>
          <w:b/>
          <w:bCs/>
        </w:rPr>
        <w:t>上行：</w:t>
      </w:r>
      <w:r>
        <w:rPr>
          <w:rFonts w:hint="eastAsia"/>
        </w:rPr>
        <w:t>接口此时的上传流量情况。</w:t>
      </w:r>
    </w:p>
    <w:p>
      <w:pPr>
        <w:ind w:left="1100" w:hanging="1100" w:hangingChars="500"/>
      </w:pPr>
      <w:r>
        <w:rPr>
          <w:rFonts w:hint="eastAsia"/>
          <w:b/>
          <w:bCs/>
        </w:rPr>
        <w:t>下行：</w:t>
      </w:r>
      <w:r>
        <w:rPr>
          <w:rFonts w:hint="eastAsia"/>
        </w:rPr>
        <w:t>接口此时的下载流量情况。</w:t>
      </w:r>
    </w:p>
    <w:p>
      <w:pPr>
        <w:ind w:left="1100" w:hanging="1100" w:hangingChars="500"/>
        <w:rPr>
          <w:b/>
          <w:bCs/>
        </w:rPr>
      </w:pPr>
      <w:r>
        <w:rPr>
          <w:rFonts w:hint="eastAsia"/>
          <w:b/>
          <w:bCs/>
        </w:rPr>
        <w:t>日、周、月流量：</w:t>
      </w:r>
      <w:r>
        <w:rPr>
          <w:rFonts w:hint="eastAsia"/>
        </w:rPr>
        <w:t>根据范围来统计此时的流量数据。</w:t>
      </w:r>
    </w:p>
    <w:p/>
    <w:p/>
    <w:p>
      <w:pPr>
        <w:pStyle w:val="2"/>
      </w:pPr>
      <w:bookmarkStart w:id="126" w:name="_Toc25079"/>
      <w:bookmarkStart w:id="127" w:name="_Toc1616"/>
      <w:bookmarkStart w:id="128" w:name="_Toc30195"/>
      <w:bookmarkStart w:id="129" w:name="_Toc460248974"/>
      <w:r>
        <w:rPr>
          <w:rFonts w:hint="eastAsia"/>
        </w:rPr>
        <w:t>五 、 网络设置</w:t>
      </w:r>
      <w:bookmarkEnd w:id="126"/>
      <w:bookmarkEnd w:id="127"/>
      <w:bookmarkEnd w:id="128"/>
      <w:bookmarkEnd w:id="129"/>
    </w:p>
    <w:p>
      <w:r>
        <w:rPr>
          <w:rFonts w:hint="eastAsia"/>
        </w:rPr>
        <w:t>路由器的主要网络参数的设置，外网口设置，内网口设置，DHCP设置等。</w:t>
      </w:r>
    </w:p>
    <w:p>
      <w:pPr>
        <w:pStyle w:val="4"/>
      </w:pPr>
      <w:bookmarkStart w:id="130" w:name="_Toc460248975"/>
      <w:bookmarkStart w:id="131" w:name="_Toc28430"/>
      <w:bookmarkStart w:id="132" w:name="_Toc1465"/>
      <w:bookmarkStart w:id="133" w:name="_Toc10164"/>
      <w:r>
        <w:rPr>
          <w:rFonts w:hint="eastAsia"/>
        </w:rPr>
        <w:t>5.1 接口概览</w:t>
      </w:r>
      <w:bookmarkEnd w:id="130"/>
      <w:bookmarkEnd w:id="131"/>
      <w:bookmarkEnd w:id="132"/>
      <w:bookmarkEnd w:id="133"/>
    </w:p>
    <w:p>
      <w:r>
        <w:rPr>
          <w:rFonts w:hint="eastAsia"/>
        </w:rPr>
        <w:t xml:space="preserve">显示路由器所有接口的状态，连接方式，带宽，网卡利用率等信息。可参考【系统状态】--》 【接口概览】，  是同一个内容的多个链接， 不再多做说明。 </w:t>
      </w:r>
    </w:p>
    <w:p>
      <w:pPr>
        <w:pStyle w:val="4"/>
      </w:pPr>
      <w:bookmarkStart w:id="134" w:name="_Toc5309"/>
      <w:bookmarkStart w:id="135" w:name="_Toc32757"/>
      <w:bookmarkStart w:id="136" w:name="_Toc460248976"/>
      <w:bookmarkStart w:id="137" w:name="_Toc7030"/>
      <w:r>
        <w:rPr>
          <w:rFonts w:hint="eastAsia"/>
        </w:rPr>
        <w:t>5.2 外网配置</w:t>
      </w:r>
      <w:bookmarkEnd w:id="134"/>
      <w:bookmarkEnd w:id="135"/>
      <w:bookmarkEnd w:id="136"/>
      <w:bookmarkEnd w:id="137"/>
    </w:p>
    <w:p>
      <w:r>
        <w:rPr>
          <w:rFonts w:hint="eastAsia"/>
        </w:rPr>
        <w:t>(详细配置请参考【常用操作】--》外网配置)</w:t>
      </w:r>
    </w:p>
    <w:p>
      <w:pPr>
        <w:pStyle w:val="4"/>
      </w:pPr>
      <w:bookmarkStart w:id="138" w:name="_Toc2051"/>
      <w:bookmarkStart w:id="139" w:name="_Toc20790"/>
      <w:bookmarkStart w:id="140" w:name="_Toc14121"/>
      <w:bookmarkStart w:id="141" w:name="_Toc460248977"/>
      <w:r>
        <w:rPr>
          <w:rFonts w:hint="eastAsia"/>
        </w:rPr>
        <w:t>5.3 内网配置</w:t>
      </w:r>
      <w:bookmarkEnd w:id="138"/>
      <w:bookmarkEnd w:id="139"/>
      <w:bookmarkEnd w:id="140"/>
      <w:bookmarkEnd w:id="141"/>
    </w:p>
    <w:p>
      <w:r>
        <w:rPr>
          <w:rFonts w:hint="eastAsia"/>
        </w:rPr>
        <w:t>(详细配置请参考【常用操作】--》【内网配置】)</w:t>
      </w:r>
    </w:p>
    <w:p>
      <w:pPr>
        <w:pStyle w:val="4"/>
      </w:pPr>
      <w:bookmarkStart w:id="142" w:name="_Toc578"/>
      <w:bookmarkStart w:id="143" w:name="_Toc27518"/>
      <w:bookmarkStart w:id="144" w:name="_Toc23685"/>
      <w:bookmarkStart w:id="145" w:name="_Toc460248978"/>
      <w:r>
        <w:rPr>
          <w:rFonts w:hint="eastAsia"/>
        </w:rPr>
        <w:t>5.4 DHCP</w:t>
      </w:r>
      <w:bookmarkEnd w:id="142"/>
      <w:bookmarkEnd w:id="143"/>
      <w:bookmarkEnd w:id="144"/>
      <w:bookmarkEnd w:id="145"/>
    </w:p>
    <w:p>
      <w:r>
        <w:rPr>
          <w:rFonts w:hint="eastAsia"/>
        </w:rPr>
        <w:t>　　</w:t>
      </w:r>
      <w:r>
        <w:t>DHCP 服务用来动态分配 IP 地址、网关、域名服务器等信息给工作站客户机, 省去了客户机手工设置的繁琐性. 当客户机较多时, 使用 DHCP 来配置网络可以大大减少管理员的工作!</w:t>
      </w:r>
    </w:p>
    <w:p>
      <w:pPr>
        <w:pStyle w:val="5"/>
      </w:pPr>
      <w:bookmarkStart w:id="146" w:name="_Toc5492"/>
      <w:bookmarkStart w:id="147" w:name="_Toc24122"/>
      <w:bookmarkStart w:id="148" w:name="_Toc460248979"/>
      <w:bookmarkStart w:id="149" w:name="_Toc21572"/>
      <w:r>
        <w:rPr>
          <w:rFonts w:hint="eastAsia"/>
        </w:rPr>
        <w:t>5.4.1 DHCP设置</w:t>
      </w:r>
      <w:bookmarkEnd w:id="146"/>
      <w:bookmarkEnd w:id="147"/>
      <w:bookmarkEnd w:id="148"/>
      <w:bookmarkEnd w:id="149"/>
    </w:p>
    <w:p>
      <w:pPr>
        <w:ind w:left="1650" w:hanging="1650" w:hangingChars="750"/>
      </w:pPr>
      <w:r>
        <w:rPr>
          <w:rFonts w:hint="eastAsia"/>
        </w:rPr>
        <w:t>关闭dhcp服务： 关闭lan口的dhcp服务，即我们常说的内网自动获取ip的功能，关闭就无法自动获取ip，只能手动填写。</w:t>
      </w:r>
    </w:p>
    <w:p>
      <w:pPr>
        <w:ind w:left="1650" w:hanging="1650" w:hangingChars="750"/>
      </w:pPr>
      <w:r>
        <w:rPr>
          <w:rFonts w:hint="eastAsia"/>
        </w:rPr>
        <w:t>起始ip地址：开始分配ip的的第一个地址，以后是逐一添加。如：</w:t>
      </w:r>
    </w:p>
    <w:p/>
    <w:p>
      <w:r>
        <w:drawing>
          <wp:inline distT="0" distB="0" distL="0" distR="0">
            <wp:extent cx="5257800" cy="2259330"/>
            <wp:effectExtent l="0" t="0" r="0" b="7620"/>
            <wp:docPr id="227" name="图片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7"/>
                    <pic:cNvPicPr>
                      <a:picLocks noChangeAspect="1" noChangeArrowheads="1"/>
                    </pic:cNvPicPr>
                  </pic:nvPicPr>
                  <pic:blipFill>
                    <a:blip r:embed="rId43" cstate="print">
                      <a:extLst>
                        <a:ext uri="{28A0092B-C50C-407E-A947-70E740481C1C}">
                          <a14:useLocalDpi xmlns:a14="http://schemas.microsoft.com/office/drawing/2010/main" val="0"/>
                        </a:ext>
                      </a:extLst>
                    </a:blip>
                    <a:srcRect t="7518" b="3323"/>
                    <a:stretch>
                      <a:fillRect/>
                    </a:stretch>
                  </pic:blipFill>
                  <pic:spPr>
                    <a:xfrm>
                      <a:off x="0" y="0"/>
                      <a:ext cx="5257800" cy="2259330"/>
                    </a:xfrm>
                    <a:prstGeom prst="rect">
                      <a:avLst/>
                    </a:prstGeom>
                    <a:noFill/>
                    <a:ln>
                      <a:noFill/>
                    </a:ln>
                  </pic:spPr>
                </pic:pic>
              </a:graphicData>
            </a:graphic>
          </wp:inline>
        </w:drawing>
      </w:r>
    </w:p>
    <w:p>
      <w:r>
        <w:rPr>
          <w:rFonts w:hint="eastAsia"/>
        </w:rPr>
        <w:t>注意：</w:t>
      </w:r>
    </w:p>
    <w:p>
      <w:r>
        <w:rPr>
          <w:rFonts w:hint="eastAsia"/>
        </w:rPr>
        <w:t>1. 如果上网人数较多， 那么建议减少租用时间到30到45分钟， 避免耗尽地址池。</w:t>
      </w:r>
    </w:p>
    <w:p>
      <w:r>
        <w:rPr>
          <w:rFonts w:hint="eastAsia"/>
        </w:rPr>
        <w:t xml:space="preserve">2. 如果是网吧环境下， 建议关闭DHCP配置，  </w:t>
      </w:r>
    </w:p>
    <w:p>
      <w:r>
        <w:rPr>
          <w:rFonts w:hint="eastAsia"/>
        </w:rPr>
        <w:t>3. 内网有接入无线AP的， 建议通过配置独立多LAN， 将AP接入到另一个LAN口， 从而在物理上隔离无线网络</w:t>
      </w:r>
    </w:p>
    <w:p/>
    <w:p>
      <w:pPr>
        <w:pStyle w:val="5"/>
      </w:pPr>
      <w:bookmarkStart w:id="150" w:name="_Toc28477"/>
      <w:bookmarkStart w:id="151" w:name="_Toc460248980"/>
      <w:bookmarkStart w:id="152" w:name="_Toc23215"/>
      <w:bookmarkStart w:id="153" w:name="_Toc4559"/>
      <w:r>
        <w:rPr>
          <w:rFonts w:hint="eastAsia"/>
        </w:rPr>
        <w:t>5.4.2 多LAN扩展DHCP</w:t>
      </w:r>
      <w:bookmarkEnd w:id="150"/>
      <w:bookmarkEnd w:id="151"/>
      <w:bookmarkEnd w:id="152"/>
      <w:bookmarkEnd w:id="153"/>
    </w:p>
    <w:p>
      <w:r>
        <w:rPr>
          <w:rFonts w:hint="eastAsia"/>
        </w:rPr>
        <w:t xml:space="preserve">       为独立的多LAN配置扩展DHCP，必须要做两个步骤。首先，点击【创建】按钮创建DHCP配置。然后编辑保存应用它</w:t>
      </w:r>
    </w:p>
    <w:p>
      <w:r>
        <w:drawing>
          <wp:inline distT="0" distB="0" distL="0" distR="0">
            <wp:extent cx="5257800" cy="2259330"/>
            <wp:effectExtent l="0" t="0" r="0" b="7620"/>
            <wp:docPr id="226" name="图片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6"/>
                    <pic:cNvPicPr>
                      <a:picLocks noChangeAspect="1" noChangeArrowheads="1"/>
                    </pic:cNvPicPr>
                  </pic:nvPicPr>
                  <pic:blipFill>
                    <a:blip r:embed="rId44" cstate="print">
                      <a:extLst>
                        <a:ext uri="{28A0092B-C50C-407E-A947-70E740481C1C}">
                          <a14:useLocalDpi xmlns:a14="http://schemas.microsoft.com/office/drawing/2010/main" val="0"/>
                        </a:ext>
                      </a:extLst>
                    </a:blip>
                    <a:srcRect t="7895" b="2946"/>
                    <a:stretch>
                      <a:fillRect/>
                    </a:stretch>
                  </pic:blipFill>
                  <pic:spPr>
                    <a:xfrm>
                      <a:off x="0" y="0"/>
                      <a:ext cx="5257800" cy="2259330"/>
                    </a:xfrm>
                    <a:prstGeom prst="rect">
                      <a:avLst/>
                    </a:prstGeom>
                    <a:noFill/>
                    <a:ln>
                      <a:noFill/>
                    </a:ln>
                  </pic:spPr>
                </pic:pic>
              </a:graphicData>
            </a:graphic>
          </wp:inline>
        </w:drawing>
      </w:r>
    </w:p>
    <w:p>
      <w:r>
        <w:rPr>
          <w:rFonts w:hint="eastAsia"/>
        </w:rPr>
        <w:t xml:space="preserve">注意： </w:t>
      </w:r>
    </w:p>
    <w:p>
      <w:pPr>
        <w:rPr>
          <w:rFonts w:ascii="微软雅黑" w:hAnsi="微软雅黑" w:cs="微软雅黑"/>
          <w:color w:val="FF0000"/>
        </w:rPr>
      </w:pPr>
      <w:r>
        <w:rPr>
          <w:rFonts w:hint="eastAsia" w:ascii="微软雅黑" w:hAnsi="微软雅黑" w:cs="微软雅黑"/>
          <w:color w:val="FF0000"/>
        </w:rPr>
        <w:t xml:space="preserve">注意：多LAN扩展DHCP建立前提是必须拥有独立的多LAN即，【高级设置】--&gt; 【弹性端口】,从中生成独立多LAN， 请参考【弹性端口】相关说明  </w:t>
      </w:r>
    </w:p>
    <w:p/>
    <w:p>
      <w:pPr>
        <w:pStyle w:val="5"/>
      </w:pPr>
      <w:bookmarkStart w:id="154" w:name="_Toc14014"/>
      <w:bookmarkStart w:id="155" w:name="_Toc460248981"/>
      <w:bookmarkStart w:id="156" w:name="_Toc185"/>
      <w:bookmarkStart w:id="157" w:name="_Toc22028"/>
      <w:r>
        <w:rPr>
          <w:rFonts w:hint="eastAsia"/>
        </w:rPr>
        <w:t>5.4.3 DHCP静态分配</w:t>
      </w:r>
      <w:bookmarkEnd w:id="154"/>
      <w:bookmarkEnd w:id="155"/>
      <w:bookmarkEnd w:id="156"/>
      <w:bookmarkEnd w:id="157"/>
    </w:p>
    <w:p>
      <w:r>
        <w:rPr>
          <w:rFonts w:hint="eastAsia"/>
        </w:rPr>
        <w:t>　　静态租约用于给DHCP客户端分配固定的IP地址和主机标识。只有合法主机才能连接，并且接口须为非动态配置。</w:t>
      </w:r>
    </w:p>
    <w:p>
      <w:r>
        <w:rPr>
          <w:rFonts w:hint="eastAsia"/>
        </w:rPr>
        <w:t>使用添加按键来增加新的租约条目。MAC-地址鉴别主机，IPv4-地址分配地址，主机名分配标识。</w:t>
      </w:r>
    </w:p>
    <w:p>
      <w:pPr>
        <w:ind w:left="1210" w:hanging="1210" w:hangingChars="550"/>
      </w:pPr>
      <w:r>
        <w:rPr>
          <w:rFonts w:hint="eastAsia"/>
        </w:rPr>
        <w:t>简而言之： 为固定的mac[固定电脑]（电脑的mac地址唯一固话，如果人为修改）， 分配指定的ip地址。</w:t>
      </w:r>
    </w:p>
    <w:p>
      <w:pPr>
        <w:ind w:left="1210" w:hanging="1210" w:hangingChars="550"/>
      </w:pPr>
      <w:r>
        <w:drawing>
          <wp:inline distT="0" distB="0" distL="0" distR="0">
            <wp:extent cx="5266690" cy="2268220"/>
            <wp:effectExtent l="0" t="0" r="0" b="0"/>
            <wp:docPr id="225" name="图片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5"/>
                    <pic:cNvPicPr>
                      <a:picLocks noChangeAspect="1" noChangeArrowheads="1"/>
                    </pic:cNvPicPr>
                  </pic:nvPicPr>
                  <pic:blipFill>
                    <a:blip r:embed="rId45" cstate="print">
                      <a:extLst>
                        <a:ext uri="{28A0092B-C50C-407E-A947-70E740481C1C}">
                          <a14:useLocalDpi xmlns:a14="http://schemas.microsoft.com/office/drawing/2010/main" val="0"/>
                        </a:ext>
                      </a:extLst>
                    </a:blip>
                    <a:srcRect t="7494" b="3334"/>
                    <a:stretch>
                      <a:fillRect/>
                    </a:stretch>
                  </pic:blipFill>
                  <pic:spPr>
                    <a:xfrm>
                      <a:off x="0" y="0"/>
                      <a:ext cx="5266690" cy="2268220"/>
                    </a:xfrm>
                    <a:prstGeom prst="rect">
                      <a:avLst/>
                    </a:prstGeom>
                    <a:noFill/>
                    <a:ln>
                      <a:noFill/>
                    </a:ln>
                  </pic:spPr>
                </pic:pic>
              </a:graphicData>
            </a:graphic>
          </wp:inline>
        </w:drawing>
      </w:r>
    </w:p>
    <w:p>
      <w:pPr>
        <w:pStyle w:val="5"/>
      </w:pPr>
      <w:bookmarkStart w:id="158" w:name="_Toc3600"/>
      <w:bookmarkStart w:id="159" w:name="_Toc27721"/>
      <w:bookmarkStart w:id="160" w:name="_Toc460248982"/>
      <w:bookmarkStart w:id="161" w:name="_Toc15296"/>
      <w:r>
        <w:rPr>
          <w:rFonts w:hint="eastAsia"/>
        </w:rPr>
        <w:t>5.4.4 DHCP静态批量配置</w:t>
      </w:r>
      <w:bookmarkEnd w:id="158"/>
      <w:bookmarkEnd w:id="159"/>
      <w:bookmarkEnd w:id="160"/>
      <w:bookmarkEnd w:id="161"/>
      <w:r>
        <w:rPr>
          <w:rFonts w:hint="eastAsia"/>
        </w:rPr>
        <w:t xml:space="preserve"> </w:t>
      </w:r>
    </w:p>
    <w:p>
      <w:r>
        <w:rPr>
          <w:rFonts w:hint="eastAsia"/>
        </w:rPr>
        <w:t xml:space="preserve">      DHCP静态分配条目的批量增加。每行的格式是: IP MAC，IP地址和MAC地址用空格隔开, 每行请回车。如：192.168.1.111 00:0e:0f:1d:1c:eb</w:t>
      </w:r>
    </w:p>
    <w:p>
      <w:r>
        <w:drawing>
          <wp:inline distT="0" distB="0" distL="0" distR="0">
            <wp:extent cx="5248910" cy="2329815"/>
            <wp:effectExtent l="0" t="0" r="8890" b="0"/>
            <wp:docPr id="224" name="图片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4"/>
                    <pic:cNvPicPr>
                      <a:picLocks noChangeAspect="1" noChangeArrowheads="1"/>
                    </pic:cNvPicPr>
                  </pic:nvPicPr>
                  <pic:blipFill>
                    <a:blip r:embed="rId46" cstate="print">
                      <a:extLst>
                        <a:ext uri="{28A0092B-C50C-407E-A947-70E740481C1C}">
                          <a14:useLocalDpi xmlns:a14="http://schemas.microsoft.com/office/drawing/2010/main" val="0"/>
                        </a:ext>
                      </a:extLst>
                    </a:blip>
                    <a:srcRect t="4112" b="4120"/>
                    <a:stretch>
                      <a:fillRect/>
                    </a:stretch>
                  </pic:blipFill>
                  <pic:spPr>
                    <a:xfrm>
                      <a:off x="0" y="0"/>
                      <a:ext cx="5248910" cy="2329815"/>
                    </a:xfrm>
                    <a:prstGeom prst="rect">
                      <a:avLst/>
                    </a:prstGeom>
                    <a:noFill/>
                    <a:ln>
                      <a:noFill/>
                    </a:ln>
                  </pic:spPr>
                </pic:pic>
              </a:graphicData>
            </a:graphic>
          </wp:inline>
        </w:drawing>
      </w:r>
    </w:p>
    <w:p>
      <w:pPr>
        <w:pStyle w:val="5"/>
      </w:pPr>
      <w:bookmarkStart w:id="162" w:name="_Toc13323"/>
      <w:bookmarkStart w:id="163" w:name="_Toc6221"/>
      <w:bookmarkStart w:id="164" w:name="_Toc26183"/>
      <w:bookmarkStart w:id="165" w:name="_Toc460248983"/>
      <w:r>
        <w:rPr>
          <w:rFonts w:hint="eastAsia"/>
        </w:rPr>
        <w:t>5.4.5 DHCP活动客户端</w:t>
      </w:r>
      <w:bookmarkEnd w:id="162"/>
      <w:bookmarkEnd w:id="163"/>
      <w:bookmarkEnd w:id="164"/>
      <w:bookmarkEnd w:id="165"/>
    </w:p>
    <w:p>
      <w:pPr>
        <w:ind w:left="1210" w:hanging="1210" w:hangingChars="550"/>
      </w:pPr>
      <w:r>
        <w:rPr>
          <w:rFonts w:hint="eastAsia"/>
        </w:rPr>
        <w:t>显示自动获取ip的客户端</w:t>
      </w:r>
    </w:p>
    <w:p>
      <w:r>
        <w:drawing>
          <wp:inline distT="0" distB="0" distL="0" distR="0">
            <wp:extent cx="5275580" cy="3138805"/>
            <wp:effectExtent l="0" t="0" r="1270" b="4445"/>
            <wp:docPr id="223" name="图片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223"/>
                    <pic:cNvPicPr>
                      <a:picLocks noChangeAspect="1" noChangeArrowheads="1"/>
                    </pic:cNvPicPr>
                  </pic:nvPicPr>
                  <pic:blipFill>
                    <a:blip r:embed="rId47">
                      <a:extLst>
                        <a:ext uri="{28A0092B-C50C-407E-A947-70E740481C1C}">
                          <a14:useLocalDpi xmlns:a14="http://schemas.microsoft.com/office/drawing/2010/main" val="0"/>
                        </a:ext>
                      </a:extLst>
                    </a:blip>
                    <a:srcRect t="7356" b="2995"/>
                    <a:stretch>
                      <a:fillRect/>
                    </a:stretch>
                  </pic:blipFill>
                  <pic:spPr>
                    <a:xfrm>
                      <a:off x="0" y="0"/>
                      <a:ext cx="5275580" cy="3138805"/>
                    </a:xfrm>
                    <a:prstGeom prst="rect">
                      <a:avLst/>
                    </a:prstGeom>
                    <a:noFill/>
                    <a:ln>
                      <a:noFill/>
                    </a:ln>
                  </pic:spPr>
                </pic:pic>
              </a:graphicData>
            </a:graphic>
          </wp:inline>
        </w:drawing>
      </w:r>
    </w:p>
    <w:p>
      <w:pPr>
        <w:pStyle w:val="5"/>
      </w:pPr>
      <w:bookmarkStart w:id="166" w:name="_Toc4871"/>
      <w:bookmarkStart w:id="167" w:name="_Toc460248984"/>
      <w:bookmarkStart w:id="168" w:name="_Toc19467"/>
      <w:bookmarkStart w:id="169" w:name="_Toc10989"/>
      <w:r>
        <w:rPr>
          <w:rFonts w:hint="eastAsia"/>
        </w:rPr>
        <w:t>5.4.6 DHCP检测</w:t>
      </w:r>
      <w:bookmarkEnd w:id="166"/>
      <w:bookmarkEnd w:id="167"/>
      <w:bookmarkEnd w:id="168"/>
      <w:bookmarkEnd w:id="169"/>
    </w:p>
    <w:p>
      <w:r>
        <w:rPr>
          <w:rFonts w:hint="eastAsia"/>
        </w:rPr>
        <w:t xml:space="preserve">     点击【检测】按钮来检测局域网内是否有其他的DHCP服务器。这需要一点时间。</w:t>
      </w:r>
    </w:p>
    <w:p>
      <w:r>
        <w:drawing>
          <wp:inline distT="0" distB="0" distL="0" distR="0">
            <wp:extent cx="5275580" cy="2752090"/>
            <wp:effectExtent l="0" t="0" r="1270" b="0"/>
            <wp:docPr id="222" name="图片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22"/>
                    <pic:cNvPicPr>
                      <a:picLocks noChangeAspect="1" noChangeArrowheads="1"/>
                    </pic:cNvPicPr>
                  </pic:nvPicPr>
                  <pic:blipFill>
                    <a:blip r:embed="rId48">
                      <a:extLst>
                        <a:ext uri="{28A0092B-C50C-407E-A947-70E740481C1C}">
                          <a14:useLocalDpi xmlns:a14="http://schemas.microsoft.com/office/drawing/2010/main" val="0"/>
                        </a:ext>
                      </a:extLst>
                    </a:blip>
                    <a:srcRect t="8025" b="2779"/>
                    <a:stretch>
                      <a:fillRect/>
                    </a:stretch>
                  </pic:blipFill>
                  <pic:spPr>
                    <a:xfrm>
                      <a:off x="0" y="0"/>
                      <a:ext cx="5275580" cy="2752090"/>
                    </a:xfrm>
                    <a:prstGeom prst="rect">
                      <a:avLst/>
                    </a:prstGeom>
                    <a:noFill/>
                    <a:ln>
                      <a:noFill/>
                    </a:ln>
                  </pic:spPr>
                </pic:pic>
              </a:graphicData>
            </a:graphic>
          </wp:inline>
        </w:drawing>
      </w:r>
    </w:p>
    <w:p>
      <w:pPr>
        <w:pStyle w:val="4"/>
      </w:pPr>
      <w:bookmarkStart w:id="170" w:name="_Toc460248985"/>
      <w:bookmarkStart w:id="171" w:name="_Toc29880"/>
      <w:bookmarkStart w:id="172" w:name="_Toc4666"/>
      <w:bookmarkStart w:id="173" w:name="_Toc18083"/>
      <w:r>
        <w:rPr>
          <w:rFonts w:hint="eastAsia"/>
        </w:rPr>
        <w:t>5. 5 主机名</w:t>
      </w:r>
      <w:bookmarkEnd w:id="170"/>
      <w:bookmarkEnd w:id="171"/>
      <w:bookmarkEnd w:id="172"/>
      <w:bookmarkEnd w:id="173"/>
    </w:p>
    <w:p>
      <w:pPr>
        <w:pStyle w:val="5"/>
      </w:pPr>
      <w:bookmarkStart w:id="174" w:name="_Toc21356"/>
      <w:bookmarkStart w:id="175" w:name="_Toc460248986"/>
      <w:bookmarkStart w:id="176" w:name="_Toc15669"/>
      <w:bookmarkStart w:id="177" w:name="_Toc17243"/>
      <w:r>
        <w:rPr>
          <w:rFonts w:hint="eastAsia"/>
        </w:rPr>
        <w:t>5.5.1 主机别名</w:t>
      </w:r>
      <w:bookmarkEnd w:id="174"/>
      <w:bookmarkEnd w:id="175"/>
      <w:bookmarkEnd w:id="176"/>
      <w:bookmarkEnd w:id="177"/>
    </w:p>
    <w:p>
      <w:r>
        <w:rPr>
          <w:rFonts w:hint="eastAsia"/>
        </w:rPr>
        <w:t>主机名和MAC地址进行一对一关联。</w:t>
      </w:r>
    </w:p>
    <w:p>
      <w:r>
        <w:drawing>
          <wp:inline distT="0" distB="0" distL="0" distR="0">
            <wp:extent cx="5248910" cy="2259330"/>
            <wp:effectExtent l="0" t="0" r="8890" b="7620"/>
            <wp:docPr id="221" name="图片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21"/>
                    <pic:cNvPicPr>
                      <a:picLocks noChangeAspect="1" noChangeArrowheads="1"/>
                    </pic:cNvPicPr>
                  </pic:nvPicPr>
                  <pic:blipFill>
                    <a:blip r:embed="rId49" cstate="print">
                      <a:extLst>
                        <a:ext uri="{28A0092B-C50C-407E-A947-70E740481C1C}">
                          <a14:useLocalDpi xmlns:a14="http://schemas.microsoft.com/office/drawing/2010/main" val="0"/>
                        </a:ext>
                      </a:extLst>
                    </a:blip>
                    <a:srcRect t="7143" b="3699"/>
                    <a:stretch>
                      <a:fillRect/>
                    </a:stretch>
                  </pic:blipFill>
                  <pic:spPr>
                    <a:xfrm>
                      <a:off x="0" y="0"/>
                      <a:ext cx="5248910" cy="2259330"/>
                    </a:xfrm>
                    <a:prstGeom prst="rect">
                      <a:avLst/>
                    </a:prstGeom>
                    <a:noFill/>
                    <a:ln>
                      <a:noFill/>
                    </a:ln>
                  </pic:spPr>
                </pic:pic>
              </a:graphicData>
            </a:graphic>
          </wp:inline>
        </w:drawing>
      </w:r>
    </w:p>
    <w:p>
      <w:r>
        <w:rPr>
          <w:rFonts w:hint="eastAsia"/>
        </w:rPr>
        <w:t xml:space="preserve">主机别名将会在主机监控里显示在主机别名一列。 </w:t>
      </w:r>
    </w:p>
    <w:p>
      <w:pPr>
        <w:pStyle w:val="5"/>
      </w:pPr>
      <w:bookmarkStart w:id="178" w:name="_Toc23096"/>
      <w:bookmarkStart w:id="179" w:name="_Toc27363"/>
      <w:bookmarkStart w:id="180" w:name="_Toc460248987"/>
      <w:bookmarkStart w:id="181" w:name="_Toc23811"/>
      <w:bookmarkStart w:id="182" w:name="_Toc15680"/>
      <w:r>
        <w:rPr>
          <w:rFonts w:hint="eastAsia"/>
        </w:rPr>
        <w:t>5.5.2别名批量</w:t>
      </w:r>
      <w:bookmarkEnd w:id="178"/>
      <w:bookmarkEnd w:id="179"/>
      <w:bookmarkEnd w:id="180"/>
      <w:bookmarkEnd w:id="181"/>
      <w:bookmarkEnd w:id="182"/>
    </w:p>
    <w:p>
      <w:r>
        <w:rPr>
          <w:rFonts w:ascii="微软雅黑" w:hAnsi="微软雅黑" w:cs="微软雅黑"/>
          <w:shd w:val="clear" w:color="auto" w:fill="FAFAFA"/>
        </w:rPr>
        <w:t>主机别名批量增加。每行的格式是: MAC地址 别名，MAC地址和别名用空格隔开, 每行请回车。</w:t>
      </w:r>
    </w:p>
    <w:p>
      <w:r>
        <w:drawing>
          <wp:inline distT="0" distB="0" distL="0" distR="0">
            <wp:extent cx="5266690" cy="1644015"/>
            <wp:effectExtent l="0" t="0" r="0" b="0"/>
            <wp:docPr id="220" name="图片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20"/>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5266690" cy="1644015"/>
                    </a:xfrm>
                    <a:prstGeom prst="rect">
                      <a:avLst/>
                    </a:prstGeom>
                    <a:noFill/>
                    <a:ln>
                      <a:noFill/>
                    </a:ln>
                  </pic:spPr>
                </pic:pic>
              </a:graphicData>
            </a:graphic>
          </wp:inline>
        </w:drawing>
      </w:r>
    </w:p>
    <w:p>
      <w:pPr>
        <w:pStyle w:val="5"/>
      </w:pPr>
      <w:bookmarkStart w:id="183" w:name="_Toc460248988"/>
      <w:bookmarkStart w:id="184" w:name="_Toc8283"/>
      <w:bookmarkStart w:id="185" w:name="_Toc13203"/>
      <w:bookmarkStart w:id="186" w:name="_Toc32617"/>
      <w:bookmarkStart w:id="187" w:name="_Toc25441"/>
      <w:r>
        <w:rPr>
          <w:rFonts w:hint="eastAsia"/>
        </w:rPr>
        <w:t>5.5.3主机域名</w:t>
      </w:r>
      <w:bookmarkEnd w:id="183"/>
      <w:bookmarkEnd w:id="184"/>
      <w:bookmarkEnd w:id="185"/>
      <w:bookmarkEnd w:id="186"/>
      <w:bookmarkEnd w:id="187"/>
    </w:p>
    <w:p>
      <w:r>
        <w:rPr>
          <w:rFonts w:ascii="微软雅黑" w:hAnsi="微软雅黑" w:cs="微软雅黑"/>
          <w:shd w:val="clear" w:color="auto" w:fill="FAFAFA"/>
        </w:rPr>
        <w:t>主机域名配置。默认的域后缀是lan。</w:t>
      </w:r>
    </w:p>
    <w:p>
      <w:r>
        <w:drawing>
          <wp:inline distT="0" distB="0" distL="0" distR="0">
            <wp:extent cx="5266690" cy="1134110"/>
            <wp:effectExtent l="0" t="0" r="0" b="8890"/>
            <wp:docPr id="219" name="图片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图片 21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5266690" cy="1134110"/>
                    </a:xfrm>
                    <a:prstGeom prst="rect">
                      <a:avLst/>
                    </a:prstGeom>
                    <a:noFill/>
                    <a:ln>
                      <a:noFill/>
                    </a:ln>
                  </pic:spPr>
                </pic:pic>
              </a:graphicData>
            </a:graphic>
          </wp:inline>
        </w:drawing>
      </w:r>
    </w:p>
    <w:p>
      <w:r>
        <w:rPr>
          <w:rFonts w:hint="eastAsia"/>
        </w:rPr>
        <w:t>注意：</w:t>
      </w:r>
    </w:p>
    <w:p>
      <w:r>
        <w:rPr>
          <w:rFonts w:hint="eastAsia"/>
        </w:rPr>
        <w:t xml:space="preserve">主机域名有效的前提是， 内网主机使用路由器的内网IP作为DNS代理。 </w:t>
      </w:r>
    </w:p>
    <w:p/>
    <w:p>
      <w:pPr>
        <w:pStyle w:val="4"/>
      </w:pPr>
      <w:bookmarkStart w:id="188" w:name="_Toc460248989"/>
      <w:bookmarkStart w:id="189" w:name="_Toc26991"/>
      <w:bookmarkStart w:id="190" w:name="_Toc2200"/>
      <w:bookmarkStart w:id="191" w:name="_Toc14237"/>
      <w:r>
        <w:rPr>
          <w:rFonts w:hint="eastAsia"/>
        </w:rPr>
        <w:t>5.6 静态路由</w:t>
      </w:r>
      <w:bookmarkEnd w:id="188"/>
      <w:bookmarkEnd w:id="189"/>
      <w:bookmarkEnd w:id="190"/>
      <w:bookmarkEnd w:id="191"/>
    </w:p>
    <w:p>
      <w:r>
        <w:rPr>
          <w:rFonts w:hint="eastAsia"/>
        </w:rPr>
        <w:t>　　</w:t>
      </w:r>
      <w:r>
        <w:t>静态路由是指由用户或</w:t>
      </w:r>
      <w:r>
        <w:fldChar w:fldCharType="begin"/>
      </w:r>
      <w:r>
        <w:instrText xml:space="preserve"> HYPERLINK "http://baike.baidu.com/view/31921.htm" \t "_blank" </w:instrText>
      </w:r>
      <w:r>
        <w:fldChar w:fldCharType="separate"/>
      </w:r>
      <w:r>
        <w:t>网络管理员</w:t>
      </w:r>
      <w:r>
        <w:fldChar w:fldCharType="end"/>
      </w:r>
      <w:r>
        <w:t>手工配置的路由信息。当网络的</w:t>
      </w:r>
      <w:r>
        <w:fldChar w:fldCharType="begin"/>
      </w:r>
      <w:r>
        <w:instrText xml:space="preserve"> HYPERLINK "http://baike.baidu.com/view/82343.htm" \t "_blank" </w:instrText>
      </w:r>
      <w:r>
        <w:fldChar w:fldCharType="separate"/>
      </w:r>
      <w:r>
        <w:t>拓扑结构</w:t>
      </w:r>
      <w:r>
        <w:fldChar w:fldCharType="end"/>
      </w:r>
      <w:r>
        <w:t>或链路的状态发生变化时，</w:t>
      </w:r>
      <w:r>
        <w:fldChar w:fldCharType="begin"/>
      </w:r>
      <w:r>
        <w:instrText xml:space="preserve"> HYPERLINK "http://baike.baidu.com/view/31921.htm" \t "_blank" </w:instrText>
      </w:r>
      <w:r>
        <w:fldChar w:fldCharType="separate"/>
      </w:r>
      <w:r>
        <w:t>网络管理员</w:t>
      </w:r>
      <w:r>
        <w:fldChar w:fldCharType="end"/>
      </w:r>
      <w:r>
        <w:t>需要手工去修改</w:t>
      </w:r>
      <w:r>
        <w:fldChar w:fldCharType="begin"/>
      </w:r>
      <w:r>
        <w:instrText xml:space="preserve"> HYPERLINK "http://baike.baidu.com/view/149989.htm" \t "_blank" </w:instrText>
      </w:r>
      <w:r>
        <w:fldChar w:fldCharType="separate"/>
      </w:r>
      <w:r>
        <w:t>路由表</w:t>
      </w:r>
      <w:r>
        <w:fldChar w:fldCharType="end"/>
      </w:r>
      <w:r>
        <w:t>中相关的静态路由信息。静态路由信息在缺省情况下是私有的，不会传递给其他的</w:t>
      </w:r>
      <w:r>
        <w:fldChar w:fldCharType="begin"/>
      </w:r>
      <w:r>
        <w:instrText xml:space="preserve"> HYPERLINK "http://baike.baidu.com/view/1360.htm" \t "_blank" </w:instrText>
      </w:r>
      <w:r>
        <w:fldChar w:fldCharType="separate"/>
      </w:r>
      <w:r>
        <w:t>路由器</w:t>
      </w:r>
      <w:r>
        <w:fldChar w:fldCharType="end"/>
      </w:r>
      <w:r>
        <w:t>。当然，网管员也可以通过对</w:t>
      </w:r>
      <w:r>
        <w:fldChar w:fldCharType="begin"/>
      </w:r>
      <w:r>
        <w:instrText xml:space="preserve"> HYPERLINK "http://baike.baidu.com/view/1360.htm" \t "_blank" </w:instrText>
      </w:r>
      <w:r>
        <w:fldChar w:fldCharType="separate"/>
      </w:r>
      <w:r>
        <w:t>路由器</w:t>
      </w:r>
      <w:r>
        <w:fldChar w:fldCharType="end"/>
      </w:r>
      <w:r>
        <w:t>进行设置使之成为共享的。静态路由一般适用于比较简单的网络环境，在这样的环境中，</w:t>
      </w:r>
      <w:r>
        <w:fldChar w:fldCharType="begin"/>
      </w:r>
      <w:r>
        <w:instrText xml:space="preserve"> HYPERLINK "http://baike.baidu.com/view/31921.htm" \t "_blank" </w:instrText>
      </w:r>
      <w:r>
        <w:fldChar w:fldCharType="separate"/>
      </w:r>
      <w:r>
        <w:t>网络管理员</w:t>
      </w:r>
      <w:r>
        <w:fldChar w:fldCharType="end"/>
      </w:r>
      <w:r>
        <w:t>易于清楚地了解网络的</w:t>
      </w:r>
      <w:r>
        <w:fldChar w:fldCharType="begin"/>
      </w:r>
      <w:r>
        <w:instrText xml:space="preserve"> HYPERLINK "http://baike.baidu.com/view/82343.htm" \t "_blank" </w:instrText>
      </w:r>
      <w:r>
        <w:fldChar w:fldCharType="separate"/>
      </w:r>
      <w:r>
        <w:t>拓扑结构</w:t>
      </w:r>
      <w:r>
        <w:fldChar w:fldCharType="end"/>
      </w:r>
      <w:r>
        <w:t>，便于设置正确的路由信息。</w:t>
      </w:r>
    </w:p>
    <w:p>
      <w:pPr>
        <w:jc w:val="both"/>
      </w:pPr>
      <w:r>
        <w:drawing>
          <wp:inline distT="0" distB="0" distL="0" distR="0">
            <wp:extent cx="5257800" cy="2277110"/>
            <wp:effectExtent l="0" t="0" r="0" b="8890"/>
            <wp:docPr id="218" name="图片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图片 218"/>
                    <pic:cNvPicPr>
                      <a:picLocks noChangeAspect="1" noChangeArrowheads="1"/>
                    </pic:cNvPicPr>
                  </pic:nvPicPr>
                  <pic:blipFill>
                    <a:blip r:embed="rId52" cstate="print">
                      <a:extLst>
                        <a:ext uri="{28A0092B-C50C-407E-A947-70E740481C1C}">
                          <a14:useLocalDpi xmlns:a14="http://schemas.microsoft.com/office/drawing/2010/main" val="0"/>
                        </a:ext>
                      </a:extLst>
                    </a:blip>
                    <a:srcRect t="6767" b="3322"/>
                    <a:stretch>
                      <a:fillRect/>
                    </a:stretch>
                  </pic:blipFill>
                  <pic:spPr>
                    <a:xfrm>
                      <a:off x="0" y="0"/>
                      <a:ext cx="5257800" cy="2277110"/>
                    </a:xfrm>
                    <a:prstGeom prst="rect">
                      <a:avLst/>
                    </a:prstGeom>
                    <a:noFill/>
                    <a:ln>
                      <a:noFill/>
                    </a:ln>
                  </pic:spPr>
                </pic:pic>
              </a:graphicData>
            </a:graphic>
          </wp:inline>
        </w:drawing>
      </w:r>
    </w:p>
    <w:p>
      <w:r>
        <w:drawing>
          <wp:inline distT="0" distB="0" distL="0" distR="0">
            <wp:extent cx="5266690" cy="2277110"/>
            <wp:effectExtent l="0" t="0" r="0" b="8890"/>
            <wp:docPr id="217" name="图片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7"/>
                    <pic:cNvPicPr>
                      <a:picLocks noChangeAspect="1" noChangeArrowheads="1"/>
                    </pic:cNvPicPr>
                  </pic:nvPicPr>
                  <pic:blipFill>
                    <a:blip r:embed="rId53" cstate="print">
                      <a:extLst>
                        <a:ext uri="{28A0092B-C50C-407E-A947-70E740481C1C}">
                          <a14:useLocalDpi xmlns:a14="http://schemas.microsoft.com/office/drawing/2010/main" val="0"/>
                        </a:ext>
                      </a:extLst>
                    </a:blip>
                    <a:srcRect t="6641"/>
                    <a:stretch>
                      <a:fillRect/>
                    </a:stretch>
                  </pic:blipFill>
                  <pic:spPr>
                    <a:xfrm>
                      <a:off x="0" y="0"/>
                      <a:ext cx="5266690" cy="2277110"/>
                    </a:xfrm>
                    <a:prstGeom prst="rect">
                      <a:avLst/>
                    </a:prstGeom>
                    <a:noFill/>
                    <a:ln>
                      <a:noFill/>
                    </a:ln>
                  </pic:spPr>
                </pic:pic>
              </a:graphicData>
            </a:graphic>
          </wp:inline>
        </w:drawing>
      </w:r>
    </w:p>
    <w:p>
      <w:r>
        <w:rPr>
          <w:rFonts w:hint="eastAsia"/>
        </w:rPr>
        <w:t>目的网络ip地址：目的地，所有访问的网段或者主机</w:t>
      </w:r>
    </w:p>
    <w:p>
      <w:r>
        <w:rPr>
          <w:rFonts w:hint="eastAsia"/>
        </w:rPr>
        <w:t>字码掩码： 子网的掩码</w:t>
      </w:r>
    </w:p>
    <w:p>
      <w:r>
        <w:rPr>
          <w:rFonts w:hint="eastAsia"/>
        </w:rPr>
        <w:t>转发接口： 指定从路由器某个接口转发， 一般可不填</w:t>
      </w:r>
    </w:p>
    <w:p>
      <w:r>
        <w:rPr>
          <w:rFonts w:hint="eastAsia"/>
        </w:rPr>
        <w:t>下一跳地址：可填路由器wan口地址，也可填与之相连的对端接口的地址</w:t>
      </w:r>
    </w:p>
    <w:p>
      <w:r>
        <w:rPr>
          <w:rFonts w:hint="eastAsia"/>
        </w:rPr>
        <w:t>优先级：优先转发等级</w:t>
      </w:r>
    </w:p>
    <w:p/>
    <w:p>
      <w:r>
        <w:rPr>
          <w:rFonts w:hint="eastAsia"/>
        </w:rPr>
        <w:t xml:space="preserve">一般用在内网有三层交换机的场景下。 或者二级路由使用路由模式， 或者在使用VPN的场景下。 </w:t>
      </w:r>
    </w:p>
    <w:p>
      <w:pPr>
        <w:rPr>
          <w:rFonts w:eastAsia="宋体"/>
        </w:rPr>
      </w:pPr>
      <w:r>
        <w:rPr>
          <w:rFonts w:hint="eastAsia" w:eastAsia="宋体"/>
        </w:rPr>
        <w:t>　　</w:t>
      </w:r>
    </w:p>
    <w:p>
      <w:pPr>
        <w:pStyle w:val="4"/>
      </w:pPr>
      <w:bookmarkStart w:id="192" w:name="_Toc460248990"/>
      <w:bookmarkStart w:id="193" w:name="_Toc19339"/>
      <w:bookmarkStart w:id="194" w:name="_Toc32094"/>
      <w:bookmarkStart w:id="195" w:name="_Toc10591"/>
      <w:r>
        <w:rPr>
          <w:rFonts w:hint="eastAsia"/>
        </w:rPr>
        <w:t>5.7 动态域名</w:t>
      </w:r>
      <w:bookmarkEnd w:id="192"/>
      <w:bookmarkEnd w:id="193"/>
      <w:bookmarkEnd w:id="194"/>
      <w:bookmarkEnd w:id="195"/>
    </w:p>
    <w:p>
      <w:r>
        <w:rPr>
          <w:rFonts w:hint="eastAsia"/>
        </w:rPr>
        <w:t>　　</w:t>
      </w:r>
      <w:r>
        <w:t>DDNS动态域名解析服务主要用于将一个动态的IP解析成一个静态的域名，以便于网络来访问。打开“DDNS设置”可以看到如下界面：</w:t>
      </w:r>
    </w:p>
    <w:p>
      <w:r>
        <w:rPr>
          <w:rFonts w:hint="eastAsia"/>
        </w:rPr>
        <w:t>　　由于运营商的ip的地址有限，采取的是动态分配ip地址的方式，普通拨号用户的ip是随机分配，且每次拨号，获取相同ip的可能性很低。</w:t>
      </w:r>
    </w:p>
    <w:p>
      <w:r>
        <w:drawing>
          <wp:inline distT="0" distB="0" distL="0" distR="0">
            <wp:extent cx="5257800" cy="2259330"/>
            <wp:effectExtent l="0" t="0" r="0" b="7620"/>
            <wp:docPr id="216" name="图片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16"/>
                    <pic:cNvPicPr>
                      <a:picLocks noChangeAspect="1" noChangeArrowheads="1"/>
                    </pic:cNvPicPr>
                  </pic:nvPicPr>
                  <pic:blipFill>
                    <a:blip r:embed="rId54" cstate="print">
                      <a:extLst>
                        <a:ext uri="{28A0092B-C50C-407E-A947-70E740481C1C}">
                          <a14:useLocalDpi xmlns:a14="http://schemas.microsoft.com/office/drawing/2010/main" val="0"/>
                        </a:ext>
                      </a:extLst>
                    </a:blip>
                    <a:srcRect t="7143" b="3699"/>
                    <a:stretch>
                      <a:fillRect/>
                    </a:stretch>
                  </pic:blipFill>
                  <pic:spPr>
                    <a:xfrm>
                      <a:off x="0" y="0"/>
                      <a:ext cx="5257800" cy="2259330"/>
                    </a:xfrm>
                    <a:prstGeom prst="rect">
                      <a:avLst/>
                    </a:prstGeom>
                    <a:noFill/>
                    <a:ln>
                      <a:noFill/>
                    </a:ln>
                  </pic:spPr>
                </pic:pic>
              </a:graphicData>
            </a:graphic>
          </wp:inline>
        </w:drawing>
      </w:r>
    </w:p>
    <w:p>
      <w:r>
        <w:rPr>
          <w:rFonts w:hint="eastAsia"/>
        </w:rPr>
        <w:t>服务商： 网络上提供动态ip转换成唯一的域名（需要你申请）的服务的提供商。</w:t>
      </w:r>
    </w:p>
    <w:p>
      <w:r>
        <w:rPr>
          <w:rFonts w:hint="eastAsia"/>
        </w:rPr>
        <w:t>主机名： 你在动态域名服务商那里申请的域名。</w:t>
      </w:r>
    </w:p>
    <w:p>
      <w:r>
        <w:rPr>
          <w:rFonts w:hint="eastAsia"/>
        </w:rPr>
        <w:t>用户名：你在服务商网站上，申请动态域名时注册的 那个用户名。</w:t>
      </w:r>
    </w:p>
    <w:p>
      <w:r>
        <w:rPr>
          <w:rFonts w:hint="eastAsia"/>
        </w:rPr>
        <w:t>密码：申请注册用户名，对应的登陆密码</w:t>
      </w:r>
    </w:p>
    <w:p>
      <w:r>
        <w:rPr>
          <w:rFonts w:hint="eastAsia"/>
        </w:rPr>
        <w:t>接口：通过那个wan口来维持这个ip域名更新。</w:t>
      </w:r>
    </w:p>
    <w:p>
      <w:r>
        <w:rPr>
          <w:rFonts w:hint="eastAsia"/>
        </w:rPr>
        <w:t>状态： 可以看到动态域名的更新状态。</w:t>
      </w:r>
    </w:p>
    <w:p/>
    <w:p>
      <w:pPr>
        <w:pStyle w:val="2"/>
      </w:pPr>
      <w:bookmarkStart w:id="196" w:name="_Toc28572"/>
      <w:bookmarkStart w:id="197" w:name="_Toc8258"/>
      <w:bookmarkStart w:id="198" w:name="_Toc28653"/>
      <w:bookmarkStart w:id="199" w:name="_Toc460248991"/>
      <w:r>
        <w:rPr>
          <w:rFonts w:hint="eastAsia"/>
        </w:rPr>
        <w:t>六、 网络安全</w:t>
      </w:r>
      <w:bookmarkEnd w:id="196"/>
      <w:bookmarkEnd w:id="197"/>
      <w:bookmarkEnd w:id="198"/>
      <w:bookmarkEnd w:id="199"/>
    </w:p>
    <w:p>
      <w:r>
        <w:rPr>
          <w:rFonts w:hint="eastAsia"/>
        </w:rPr>
        <w:t>保护内网安全，防范攻击。</w:t>
      </w:r>
    </w:p>
    <w:p>
      <w:pPr>
        <w:pStyle w:val="4"/>
      </w:pPr>
      <w:bookmarkStart w:id="200" w:name="_Toc16099"/>
      <w:bookmarkStart w:id="201" w:name="_Toc460248992"/>
      <w:bookmarkStart w:id="202" w:name="_Toc24699"/>
      <w:bookmarkStart w:id="203" w:name="_Toc25448"/>
      <w:r>
        <w:rPr>
          <w:rFonts w:hint="eastAsia"/>
        </w:rPr>
        <w:t>6.1 ARP绑定</w:t>
      </w:r>
      <w:bookmarkEnd w:id="200"/>
      <w:bookmarkEnd w:id="201"/>
      <w:bookmarkEnd w:id="202"/>
      <w:bookmarkEnd w:id="203"/>
    </w:p>
    <w:p>
      <w:pPr>
        <w:rPr>
          <w:rFonts w:ascii="宋体" w:hAnsi="宋体"/>
          <w:shd w:val="clear" w:color="auto" w:fill="FFFFFF"/>
        </w:rPr>
      </w:pPr>
      <w:r>
        <w:rPr>
          <w:rFonts w:hint="eastAsia" w:ascii="宋体" w:hAnsi="宋体"/>
          <w:shd w:val="clear" w:color="auto" w:fill="FFFFFF"/>
        </w:rPr>
        <w:t>　　</w:t>
      </w:r>
      <w:r>
        <w:rPr>
          <w:rFonts w:ascii="宋体" w:hAnsi="宋体"/>
          <w:shd w:val="clear" w:color="auto" w:fill="FFFFFF"/>
        </w:rPr>
        <w:t>为了更好的对网络中的计算机进行管理，您可以通过ARP绑定功能来控制网络中计算机间的访问(IP绑定)。</w:t>
      </w:r>
      <w:r>
        <w:rPr>
          <w:rFonts w:hint="eastAsia" w:ascii="宋体" w:hAnsi="宋体"/>
          <w:shd w:val="clear" w:color="auto" w:fill="FFFFFF"/>
        </w:rPr>
        <w:t>使得局域网中计算机的mac和ip绑定在一起，而别的计算机不能使用该IP 。</w:t>
      </w:r>
    </w:p>
    <w:p>
      <w:pPr>
        <w:rPr>
          <w:rFonts w:ascii="宋体" w:hAnsi="宋体"/>
          <w:shd w:val="clear" w:color="auto" w:fill="FFFFFF"/>
        </w:rPr>
      </w:pPr>
      <w:r>
        <w:rPr>
          <w:rFonts w:hint="eastAsia" w:ascii="宋体" w:hAnsi="宋体"/>
          <w:shd w:val="clear" w:color="auto" w:fill="FFFFFF"/>
        </w:rPr>
        <w:t>　　可以通过ARP扫描内网IP选定所需绑定的主机进行绑定，也可以手动批量或单个绑定。操作界面如下图：</w:t>
      </w:r>
    </w:p>
    <w:p>
      <w:pPr>
        <w:rPr>
          <w:rFonts w:ascii="宋体" w:hAnsi="宋体"/>
          <w:shd w:val="clear" w:color="auto" w:fill="FFFFFF"/>
        </w:rPr>
      </w:pPr>
      <w:r>
        <w:rPr>
          <w:rFonts w:hint="eastAsia" w:ascii="宋体" w:hAnsi="宋体"/>
          <w:shd w:val="clear" w:color="auto" w:fill="FFFFFF"/>
        </w:rPr>
        <w:t>　　</w:t>
      </w:r>
    </w:p>
    <w:p>
      <w:pPr>
        <w:rPr>
          <w:rFonts w:ascii="宋体" w:hAnsi="宋体"/>
          <w:b/>
          <w:shd w:val="clear" w:color="auto" w:fill="FFFFFF"/>
        </w:rPr>
      </w:pPr>
      <w:r>
        <w:rPr>
          <w:rFonts w:hint="eastAsia" w:ascii="宋体" w:hAnsi="宋体"/>
          <w:b/>
          <w:shd w:val="clear" w:color="auto" w:fill="FFFFFF"/>
        </w:rPr>
        <w:t>绑定列表图示</w:t>
      </w:r>
    </w:p>
    <w:p>
      <w:pPr>
        <w:rPr>
          <w:rFonts w:ascii="宋体" w:hAnsi="宋体"/>
          <w:shd w:val="clear" w:color="auto" w:fill="FFFFFF"/>
        </w:rPr>
      </w:pPr>
      <w:r>
        <w:drawing>
          <wp:inline distT="0" distB="0" distL="0" distR="0">
            <wp:extent cx="5257800" cy="2268220"/>
            <wp:effectExtent l="0" t="0" r="0" b="0"/>
            <wp:docPr id="215" name="图片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图片 215"/>
                    <pic:cNvPicPr>
                      <a:picLocks noChangeAspect="1" noChangeArrowheads="1"/>
                    </pic:cNvPicPr>
                  </pic:nvPicPr>
                  <pic:blipFill>
                    <a:blip r:embed="rId55" cstate="print">
                      <a:extLst>
                        <a:ext uri="{28A0092B-C50C-407E-A947-70E740481C1C}">
                          <a14:useLocalDpi xmlns:a14="http://schemas.microsoft.com/office/drawing/2010/main" val="0"/>
                        </a:ext>
                      </a:extLst>
                    </a:blip>
                    <a:srcRect t="7520" b="2946"/>
                    <a:stretch>
                      <a:fillRect/>
                    </a:stretch>
                  </pic:blipFill>
                  <pic:spPr>
                    <a:xfrm>
                      <a:off x="0" y="0"/>
                      <a:ext cx="5257800" cy="2268220"/>
                    </a:xfrm>
                    <a:prstGeom prst="rect">
                      <a:avLst/>
                    </a:prstGeom>
                    <a:noFill/>
                    <a:ln>
                      <a:noFill/>
                    </a:ln>
                  </pic:spPr>
                </pic:pic>
              </a:graphicData>
            </a:graphic>
          </wp:inline>
        </w:drawing>
      </w:r>
    </w:p>
    <w:p>
      <w:pPr>
        <w:rPr>
          <w:rFonts w:ascii="宋体" w:hAnsi="宋体"/>
          <w:shd w:val="clear" w:color="auto" w:fill="FFFFFF"/>
        </w:rPr>
      </w:pPr>
    </w:p>
    <w:p>
      <w:pPr>
        <w:rPr>
          <w:rFonts w:ascii="宋体" w:hAnsi="宋体"/>
          <w:b/>
          <w:shd w:val="clear" w:color="auto" w:fill="FFFFFF"/>
        </w:rPr>
      </w:pPr>
      <w:r>
        <w:rPr>
          <w:rFonts w:hint="eastAsia" w:ascii="宋体" w:hAnsi="宋体"/>
          <w:b/>
          <w:shd w:val="clear" w:color="auto" w:fill="FFFFFF"/>
        </w:rPr>
        <w:t>ARP扫描图示</w:t>
      </w:r>
    </w:p>
    <w:p>
      <w:bookmarkStart w:id="204" w:name="_Toc405015608"/>
      <w:bookmarkStart w:id="205" w:name="_Toc403752219"/>
      <w:r>
        <w:drawing>
          <wp:inline distT="0" distB="0" distL="0" distR="0">
            <wp:extent cx="5257800" cy="2268220"/>
            <wp:effectExtent l="0" t="0" r="0" b="0"/>
            <wp:docPr id="214" name="图片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4"/>
                    <pic:cNvPicPr>
                      <a:picLocks noChangeAspect="1" noChangeArrowheads="1"/>
                    </pic:cNvPicPr>
                  </pic:nvPicPr>
                  <pic:blipFill>
                    <a:blip r:embed="rId56" cstate="print">
                      <a:extLst>
                        <a:ext uri="{28A0092B-C50C-407E-A947-70E740481C1C}">
                          <a14:useLocalDpi xmlns:a14="http://schemas.microsoft.com/office/drawing/2010/main" val="0"/>
                        </a:ext>
                      </a:extLst>
                    </a:blip>
                    <a:srcRect t="7520" b="2946"/>
                    <a:stretch>
                      <a:fillRect/>
                    </a:stretch>
                  </pic:blipFill>
                  <pic:spPr>
                    <a:xfrm>
                      <a:off x="0" y="0"/>
                      <a:ext cx="5257800" cy="2268220"/>
                    </a:xfrm>
                    <a:prstGeom prst="rect">
                      <a:avLst/>
                    </a:prstGeom>
                    <a:noFill/>
                    <a:ln>
                      <a:noFill/>
                    </a:ln>
                  </pic:spPr>
                </pic:pic>
              </a:graphicData>
            </a:graphic>
          </wp:inline>
        </w:drawing>
      </w:r>
    </w:p>
    <w:p>
      <w:r>
        <w:rPr>
          <w:rFonts w:hint="eastAsia"/>
        </w:rPr>
        <w:t xml:space="preserve">注意： 一次扫描只能扫描一个C网段， 由此避免扫描大网段导致大量消耗路由器资源。 如果您内网有多个C网段（也就是掩码不是255.255.255.0)，或者内网口上配置有扩展网段， 那么您必须多次扫描。 </w:t>
      </w:r>
    </w:p>
    <w:p>
      <w:pPr>
        <w:rPr>
          <w:b/>
          <w:sz w:val="28"/>
          <w:szCs w:val="28"/>
        </w:rPr>
      </w:pPr>
    </w:p>
    <w:p>
      <w:pPr>
        <w:rPr>
          <w:b/>
        </w:rPr>
      </w:pPr>
      <w:r>
        <w:rPr>
          <w:rFonts w:hint="eastAsia"/>
          <w:b/>
        </w:rPr>
        <w:t>高级设置图示</w:t>
      </w:r>
    </w:p>
    <w:p>
      <w:r>
        <w:drawing>
          <wp:inline distT="0" distB="0" distL="0" distR="0">
            <wp:extent cx="5275580" cy="2277110"/>
            <wp:effectExtent l="0" t="0" r="1270" b="8890"/>
            <wp:docPr id="213" name="图片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3"/>
                    <pic:cNvPicPr>
                      <a:picLocks noChangeAspect="1" noChangeArrowheads="1"/>
                    </pic:cNvPicPr>
                  </pic:nvPicPr>
                  <pic:blipFill>
                    <a:blip r:embed="rId57" cstate="print">
                      <a:extLst>
                        <a:ext uri="{28A0092B-C50C-407E-A947-70E740481C1C}">
                          <a14:useLocalDpi xmlns:a14="http://schemas.microsoft.com/office/drawing/2010/main" val="0"/>
                        </a:ext>
                      </a:extLst>
                    </a:blip>
                    <a:srcRect t="7097" b="3633"/>
                    <a:stretch>
                      <a:fillRect/>
                    </a:stretch>
                  </pic:blipFill>
                  <pic:spPr>
                    <a:xfrm>
                      <a:off x="0" y="0"/>
                      <a:ext cx="5275580" cy="2277110"/>
                    </a:xfrm>
                    <a:prstGeom prst="rect">
                      <a:avLst/>
                    </a:prstGeom>
                    <a:noFill/>
                    <a:ln>
                      <a:noFill/>
                    </a:ln>
                  </pic:spPr>
                </pic:pic>
              </a:graphicData>
            </a:graphic>
          </wp:inline>
        </w:drawing>
      </w:r>
    </w:p>
    <w:p>
      <w:r>
        <w:rPr>
          <w:rFonts w:hint="eastAsia"/>
        </w:rPr>
        <w:t>请谨慎使用“只允许绑定的IP/MAC通过”</w:t>
      </w:r>
    </w:p>
    <w:p>
      <w:pPr>
        <w:rPr>
          <w:b/>
        </w:rPr>
      </w:pPr>
    </w:p>
    <w:p>
      <w:pPr>
        <w:rPr>
          <w:b/>
        </w:rPr>
      </w:pPr>
      <w:r>
        <w:rPr>
          <w:rFonts w:hint="eastAsia"/>
          <w:b/>
        </w:rPr>
        <w:t>批量绑定图示</w:t>
      </w:r>
    </w:p>
    <w:p>
      <w:r>
        <w:drawing>
          <wp:inline distT="0" distB="0" distL="0" distR="0">
            <wp:extent cx="5266690" cy="2716530"/>
            <wp:effectExtent l="0" t="0" r="0" b="7620"/>
            <wp:docPr id="212" name="图片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2"/>
                    <pic:cNvPicPr>
                      <a:picLocks noChangeAspect="1" noChangeArrowheads="1"/>
                    </pic:cNvPicPr>
                  </pic:nvPicPr>
                  <pic:blipFill>
                    <a:blip r:embed="rId58">
                      <a:extLst>
                        <a:ext uri="{28A0092B-C50C-407E-A947-70E740481C1C}">
                          <a14:useLocalDpi xmlns:a14="http://schemas.microsoft.com/office/drawing/2010/main" val="0"/>
                        </a:ext>
                      </a:extLst>
                    </a:blip>
                    <a:srcRect t="8643" b="3394"/>
                    <a:stretch>
                      <a:fillRect/>
                    </a:stretch>
                  </pic:blipFill>
                  <pic:spPr>
                    <a:xfrm>
                      <a:off x="0" y="0"/>
                      <a:ext cx="5266690" cy="2716530"/>
                    </a:xfrm>
                    <a:prstGeom prst="rect">
                      <a:avLst/>
                    </a:prstGeom>
                    <a:noFill/>
                    <a:ln>
                      <a:noFill/>
                    </a:ln>
                  </pic:spPr>
                </pic:pic>
              </a:graphicData>
            </a:graphic>
          </wp:inline>
        </w:drawing>
      </w:r>
    </w:p>
    <w:p>
      <w:r>
        <w:rPr>
          <w:rFonts w:hint="eastAsia"/>
        </w:rPr>
        <w:t>小技巧：  此处也可以用作“批量导出”， Ctrl+A, 选中编辑框中所有条目， 然后CTRL+C 可以完整导出到任意文本文件。</w:t>
      </w:r>
    </w:p>
    <w:p>
      <w:pPr>
        <w:jc w:val="center"/>
        <w:rPr>
          <w:b/>
          <w:sz w:val="28"/>
          <w:szCs w:val="28"/>
        </w:rPr>
      </w:pPr>
    </w:p>
    <w:p>
      <w:pPr>
        <w:pStyle w:val="4"/>
      </w:pPr>
      <w:bookmarkStart w:id="206" w:name="_Toc15116"/>
      <w:bookmarkStart w:id="207" w:name="_Toc27260"/>
      <w:bookmarkStart w:id="208" w:name="_Toc460248993"/>
      <w:bookmarkStart w:id="209" w:name="_Toc27727"/>
      <w:r>
        <w:rPr>
          <w:rFonts w:hint="eastAsia"/>
        </w:rPr>
        <w:t>6.2 ARP</w:t>
      </w:r>
      <w:bookmarkEnd w:id="204"/>
      <w:bookmarkEnd w:id="205"/>
      <w:r>
        <w:rPr>
          <w:rFonts w:hint="eastAsia"/>
        </w:rPr>
        <w:t>安全</w:t>
      </w:r>
      <w:bookmarkEnd w:id="206"/>
      <w:bookmarkEnd w:id="207"/>
      <w:bookmarkEnd w:id="208"/>
      <w:bookmarkEnd w:id="209"/>
    </w:p>
    <w:p>
      <w:pPr>
        <w:rPr>
          <w:rFonts w:ascii="宋体" w:hAnsi="宋体"/>
          <w:sz w:val="24"/>
        </w:rPr>
      </w:pPr>
      <w:r>
        <w:rPr>
          <w:rFonts w:hint="eastAsia" w:ascii="宋体" w:hAnsi="宋体"/>
        </w:rPr>
        <w:t>　　针对ARP欺骗，RE路由器网络安全设置下有ARP绑定，ARP安全设置，在ARP安全设置下勾选</w:t>
      </w:r>
      <w:r>
        <w:rPr>
          <w:rFonts w:ascii="宋体" w:hAnsi="宋体"/>
        </w:rPr>
        <w:t>免费arp</w:t>
      </w:r>
      <w:r>
        <w:rPr>
          <w:rFonts w:hint="eastAsia" w:ascii="宋体" w:hAnsi="宋体"/>
        </w:rPr>
        <w:t>发送，ARP攻击防御，ARP欺骗检测</w:t>
      </w:r>
      <w:r>
        <w:rPr>
          <w:rFonts w:ascii="宋体" w:hAnsi="宋体"/>
        </w:rPr>
        <w:t>功能</w:t>
      </w:r>
      <w:r>
        <w:rPr>
          <w:rFonts w:hint="eastAsia" w:ascii="宋体" w:hAnsi="宋体"/>
        </w:rPr>
        <w:t>。</w:t>
      </w:r>
    </w:p>
    <w:p>
      <w:pPr>
        <w:rPr>
          <w:rFonts w:ascii="宋体" w:hAnsi="宋体"/>
        </w:rPr>
      </w:pPr>
      <w:r>
        <w:rPr>
          <w:rFonts w:hint="eastAsia" w:ascii="宋体" w:hAnsi="宋体"/>
        </w:rPr>
        <w:t>　　</w:t>
      </w:r>
      <w:r>
        <w:rPr>
          <w:rFonts w:ascii="宋体" w:hAnsi="宋体"/>
        </w:rPr>
        <w:t>在web管理界面下可以直接设置</w:t>
      </w:r>
      <w:r>
        <w:rPr>
          <w:rFonts w:hint="eastAsia" w:ascii="宋体" w:hAnsi="宋体"/>
        </w:rPr>
        <w:t>，如下图所示：</w:t>
      </w:r>
    </w:p>
    <w:p>
      <w:pPr>
        <w:rPr>
          <w:rFonts w:ascii="宋体" w:hAnsi="宋体"/>
          <w:sz w:val="24"/>
        </w:rPr>
      </w:pPr>
      <w:r>
        <w:rPr>
          <w:rFonts w:hint="eastAsia"/>
        </w:rPr>
        <w:t>　　</w:t>
      </w:r>
      <w:r>
        <w:drawing>
          <wp:inline distT="0" distB="0" distL="0" distR="0">
            <wp:extent cx="5266690" cy="2268220"/>
            <wp:effectExtent l="0" t="0" r="0" b="0"/>
            <wp:docPr id="211" name="图片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1"/>
                    <pic:cNvPicPr>
                      <a:picLocks noChangeAspect="1" noChangeArrowheads="1"/>
                    </pic:cNvPicPr>
                  </pic:nvPicPr>
                  <pic:blipFill>
                    <a:blip r:embed="rId59" cstate="print">
                      <a:extLst>
                        <a:ext uri="{28A0092B-C50C-407E-A947-70E740481C1C}">
                          <a14:useLocalDpi xmlns:a14="http://schemas.microsoft.com/office/drawing/2010/main" val="0"/>
                        </a:ext>
                      </a:extLst>
                    </a:blip>
                    <a:srcRect t="7529" b="2873"/>
                    <a:stretch>
                      <a:fillRect/>
                    </a:stretch>
                  </pic:blipFill>
                  <pic:spPr>
                    <a:xfrm>
                      <a:off x="0" y="0"/>
                      <a:ext cx="5266690" cy="2268220"/>
                    </a:xfrm>
                    <a:prstGeom prst="rect">
                      <a:avLst/>
                    </a:prstGeom>
                    <a:noFill/>
                    <a:ln>
                      <a:noFill/>
                    </a:ln>
                  </pic:spPr>
                </pic:pic>
              </a:graphicData>
            </a:graphic>
          </wp:inline>
        </w:drawing>
      </w:r>
    </w:p>
    <w:p>
      <w:pPr>
        <w:spacing w:before="156" w:beforeLines="50" w:after="156" w:afterLines="50"/>
        <w:rPr>
          <w:rFonts w:ascii="宋体" w:hAnsi="宋体"/>
        </w:rPr>
      </w:pPr>
      <w:r>
        <w:rPr>
          <w:rFonts w:hint="eastAsia" w:ascii="宋体" w:hAnsi="宋体"/>
        </w:rPr>
        <w:t>　　</w:t>
      </w:r>
      <w:r>
        <w:rPr>
          <w:rFonts w:ascii="宋体" w:hAnsi="宋体"/>
        </w:rPr>
        <w:drawing>
          <wp:inline distT="0" distB="0" distL="0" distR="0">
            <wp:extent cx="5337175" cy="3815715"/>
            <wp:effectExtent l="0" t="0" r="0" b="0"/>
            <wp:docPr id="210" name="图片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5337175" cy="3815715"/>
                    </a:xfrm>
                    <a:prstGeom prst="rect">
                      <a:avLst/>
                    </a:prstGeom>
                    <a:noFill/>
                    <a:ln>
                      <a:noFill/>
                    </a:ln>
                  </pic:spPr>
                </pic:pic>
              </a:graphicData>
            </a:graphic>
          </wp:inline>
        </w:drawing>
      </w:r>
    </w:p>
    <w:p>
      <w:pPr>
        <w:spacing w:before="156" w:beforeLines="50" w:after="156" w:afterLines="50"/>
        <w:rPr>
          <w:rFonts w:ascii="宋体" w:hAnsi="宋体"/>
        </w:rPr>
      </w:pPr>
      <w:r>
        <w:rPr>
          <w:rFonts w:hint="eastAsia" w:ascii="宋体" w:hAnsi="宋体"/>
        </w:rPr>
        <w:t>　　提示： 此处的速率限制是内网所有ARP包速率限制；如果您内网PC或者移动终端较多， 速率限制应保证单台终端10包/秒， 避免误杀： 如果您内网终端数目为200台，那么速率限制以2000包/秒为宜。</w:t>
      </w:r>
    </w:p>
    <w:p>
      <w:pPr>
        <w:spacing w:before="156" w:beforeLines="50" w:after="156" w:afterLines="50"/>
      </w:pPr>
      <w:r>
        <w:rPr>
          <w:rFonts w:hint="eastAsia"/>
        </w:rPr>
        <w:t>　　</w:t>
      </w:r>
      <w:r>
        <w:drawing>
          <wp:inline distT="0" distB="0" distL="0" distR="0">
            <wp:extent cx="5266690" cy="2224405"/>
            <wp:effectExtent l="0" t="0" r="0" b="4445"/>
            <wp:docPr id="209" name="图片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9"/>
                    <pic:cNvPicPr>
                      <a:picLocks noChangeAspect="1" noChangeArrowheads="1"/>
                    </pic:cNvPicPr>
                  </pic:nvPicPr>
                  <pic:blipFill>
                    <a:blip r:embed="rId61" cstate="print">
                      <a:extLst>
                        <a:ext uri="{28A0092B-C50C-407E-A947-70E740481C1C}">
                          <a14:useLocalDpi xmlns:a14="http://schemas.microsoft.com/office/drawing/2010/main" val="0"/>
                        </a:ext>
                      </a:extLst>
                    </a:blip>
                    <a:srcRect t="8302" b="3761"/>
                    <a:stretch>
                      <a:fillRect/>
                    </a:stretch>
                  </pic:blipFill>
                  <pic:spPr>
                    <a:xfrm>
                      <a:off x="0" y="0"/>
                      <a:ext cx="5266690" cy="2224405"/>
                    </a:xfrm>
                    <a:prstGeom prst="rect">
                      <a:avLst/>
                    </a:prstGeom>
                    <a:noFill/>
                    <a:ln>
                      <a:noFill/>
                    </a:ln>
                  </pic:spPr>
                </pic:pic>
              </a:graphicData>
            </a:graphic>
          </wp:inline>
        </w:drawing>
      </w:r>
    </w:p>
    <w:p>
      <w:pPr>
        <w:spacing w:before="156" w:beforeLines="50" w:after="156" w:afterLines="50"/>
      </w:pPr>
      <w:r>
        <w:rPr>
          <w:rFonts w:hint="eastAsia"/>
        </w:rPr>
        <w:t>　　欺骗检测只是提示欺骗的可能性， 等级越高， 那么欺骗的可能性越大；为安全起见， 路由器并不会对欺骗者丢包；  ARP欺骗相关信息， 不但会在此处显示， 也会在系统安全日志里告警， 请参考【系统状态】--》 安全日志</w:t>
      </w:r>
    </w:p>
    <w:p>
      <w:pPr>
        <w:pStyle w:val="4"/>
      </w:pPr>
      <w:bookmarkStart w:id="210" w:name="_Toc22489"/>
      <w:bookmarkStart w:id="211" w:name="_Toc26252"/>
      <w:bookmarkStart w:id="212" w:name="_Toc20111"/>
      <w:bookmarkStart w:id="213" w:name="_Toc460248994"/>
      <w:bookmarkStart w:id="214" w:name="_Toc403752220"/>
      <w:bookmarkStart w:id="215" w:name="_Toc405015609"/>
      <w:r>
        <w:rPr>
          <w:rFonts w:hint="eastAsia"/>
        </w:rPr>
        <w:t>6.3 端口映射</w:t>
      </w:r>
      <w:bookmarkEnd w:id="210"/>
      <w:bookmarkEnd w:id="211"/>
      <w:bookmarkEnd w:id="212"/>
      <w:bookmarkEnd w:id="213"/>
    </w:p>
    <w:p>
      <w:r>
        <w:rPr>
          <w:rFonts w:hint="eastAsia"/>
          <w:b/>
        </w:rPr>
        <w:t>　　端口映射：</w:t>
      </w:r>
      <w:r>
        <w:rPr>
          <w:rFonts w:hint="eastAsia"/>
        </w:rPr>
        <w:t xml:space="preserve"> 使外网可以通过</w:t>
      </w:r>
      <w:r>
        <w:t>IP</w:t>
      </w:r>
      <w:r>
        <w:rPr>
          <w:rFonts w:hint="eastAsia"/>
        </w:rPr>
        <w:t>地址或域名访问到内网机器映射出去的端口，通过外网访问内部的PC</w:t>
      </w:r>
    </w:p>
    <w:p>
      <w:r>
        <w:drawing>
          <wp:inline distT="0" distB="0" distL="0" distR="0">
            <wp:extent cx="5266690" cy="2286000"/>
            <wp:effectExtent l="0" t="0" r="0" b="0"/>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8"/>
                    <pic:cNvPicPr>
                      <a:picLocks noChangeAspect="1" noChangeArrowheads="1"/>
                    </pic:cNvPicPr>
                  </pic:nvPicPr>
                  <pic:blipFill>
                    <a:blip r:embed="rId62" cstate="print">
                      <a:extLst>
                        <a:ext uri="{28A0092B-C50C-407E-A947-70E740481C1C}">
                          <a14:useLocalDpi xmlns:a14="http://schemas.microsoft.com/office/drawing/2010/main" val="0"/>
                        </a:ext>
                      </a:extLst>
                    </a:blip>
                    <a:srcRect t="7153" b="2496"/>
                    <a:stretch>
                      <a:fillRect/>
                    </a:stretch>
                  </pic:blipFill>
                  <pic:spPr>
                    <a:xfrm>
                      <a:off x="0" y="0"/>
                      <a:ext cx="5266690" cy="2286000"/>
                    </a:xfrm>
                    <a:prstGeom prst="rect">
                      <a:avLst/>
                    </a:prstGeom>
                    <a:noFill/>
                    <a:ln>
                      <a:noFill/>
                    </a:ln>
                  </pic:spPr>
                </pic:pic>
              </a:graphicData>
            </a:graphic>
          </wp:inline>
        </w:drawing>
      </w:r>
    </w:p>
    <w:p>
      <w:r>
        <w:rPr>
          <w:rFonts w:hint="eastAsia"/>
        </w:rPr>
        <w:t>添加新的规则 ，基本设置，高级设置，基本设置 设置一般的映射规则。</w:t>
      </w:r>
    </w:p>
    <w:p>
      <w:r>
        <w:rPr>
          <w:rFonts w:hint="eastAsia"/>
        </w:rPr>
        <w:t>名称：映射的规则名称，最好根据目的起名。</w:t>
      </w:r>
    </w:p>
    <w:p>
      <w:r>
        <w:rPr>
          <w:rFonts w:hint="eastAsia"/>
        </w:rPr>
        <w:t>选择网络区域或接口： 选择映射的端口，一般选择wan口。</w:t>
      </w:r>
    </w:p>
    <w:p>
      <w:r>
        <w:rPr>
          <w:rFonts w:hint="eastAsia"/>
        </w:rPr>
        <w:t>协议： 映射基于的协议 TCP、UDP、TCP+UDP，根据服务类型选择。如果不知，请选择TCP+UDP。如果确切知道是TCP 或者 UDP， 应避免选择“TCP+UDP”，可以有效降低资源消耗。</w:t>
      </w:r>
    </w:p>
    <w:p>
      <w:r>
        <w:rPr>
          <w:rFonts w:hint="eastAsia"/>
        </w:rPr>
        <w:t>外部端口：通过外部访问的端口</w:t>
      </w:r>
    </w:p>
    <w:p>
      <w:pPr>
        <w:ind w:left="9" w:leftChars="4"/>
      </w:pPr>
      <w:r>
        <w:rPr>
          <w:rFonts w:hint="eastAsia"/>
        </w:rPr>
        <w:t>内部端口：内部电脑提供此服务的端口，不填写，则和外部端口保持一致 注明：外部端口和内部端口可以不一致。</w:t>
      </w:r>
    </w:p>
    <w:p>
      <w:r>
        <w:rPr>
          <w:rFonts w:hint="eastAsia"/>
        </w:rPr>
        <w:t>启用规则 ： 启用这条规则</w:t>
      </w:r>
    </w:p>
    <w:p>
      <w:pPr>
        <w:ind w:left="1210" w:leftChars="50" w:hanging="1100" w:hangingChars="500"/>
      </w:pPr>
      <w:r>
        <w:drawing>
          <wp:inline distT="0" distB="0" distL="0" distR="0">
            <wp:extent cx="5266690" cy="2655570"/>
            <wp:effectExtent l="0" t="0" r="0" b="0"/>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7"/>
                    <pic:cNvPicPr>
                      <a:picLocks noChangeAspect="1" noChangeArrowheads="1"/>
                    </pic:cNvPicPr>
                  </pic:nvPicPr>
                  <pic:blipFill>
                    <a:blip r:embed="rId63" cstate="print">
                      <a:extLst>
                        <a:ext uri="{28A0092B-C50C-407E-A947-70E740481C1C}">
                          <a14:useLocalDpi xmlns:a14="http://schemas.microsoft.com/office/drawing/2010/main" val="0"/>
                        </a:ext>
                      </a:extLst>
                    </a:blip>
                    <a:srcRect t="7716" b="2573"/>
                    <a:stretch>
                      <a:fillRect/>
                    </a:stretch>
                  </pic:blipFill>
                  <pic:spPr>
                    <a:xfrm>
                      <a:off x="0" y="0"/>
                      <a:ext cx="5266690" cy="2655570"/>
                    </a:xfrm>
                    <a:prstGeom prst="rect">
                      <a:avLst/>
                    </a:prstGeom>
                    <a:noFill/>
                    <a:ln>
                      <a:noFill/>
                    </a:ln>
                  </pic:spPr>
                </pic:pic>
              </a:graphicData>
            </a:graphic>
          </wp:inline>
        </w:drawing>
      </w:r>
    </w:p>
    <w:p>
      <w:pPr>
        <w:ind w:left="1210" w:leftChars="50" w:hanging="1100" w:hangingChars="500"/>
      </w:pPr>
      <w:r>
        <w:rPr>
          <w:rFonts w:hint="eastAsia"/>
        </w:rPr>
        <w:t>NAT环回， 又称“端口回流”（3.0版本已改成“端口回流”）， 开启后， 在内网客户机或者终端可以用路由的外网接口的公网IP地址访问内网的服务器。一般情况下， 如无必要， 请勿启用， 避免无谓消耗路由器的资源</w:t>
      </w:r>
    </w:p>
    <w:p>
      <w:r>
        <w:rPr>
          <w:rFonts w:hint="eastAsia"/>
        </w:rPr>
        <w:t xml:space="preserve"> </w:t>
      </w:r>
      <w:r>
        <w:drawing>
          <wp:inline distT="0" distB="0" distL="0" distR="0">
            <wp:extent cx="5266690" cy="2699385"/>
            <wp:effectExtent l="0" t="0" r="0" b="5715"/>
            <wp:docPr id="206" name="图片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6"/>
                    <pic:cNvPicPr>
                      <a:picLocks noChangeAspect="1" noChangeArrowheads="1"/>
                    </pic:cNvPicPr>
                  </pic:nvPicPr>
                  <pic:blipFill>
                    <a:blip r:embed="rId64" cstate="print">
                      <a:extLst>
                        <a:ext uri="{28A0092B-C50C-407E-A947-70E740481C1C}">
                          <a14:useLocalDpi xmlns:a14="http://schemas.microsoft.com/office/drawing/2010/main" val="0"/>
                        </a:ext>
                      </a:extLst>
                    </a:blip>
                    <a:srcRect t="6754" b="2251"/>
                    <a:stretch>
                      <a:fillRect/>
                    </a:stretch>
                  </pic:blipFill>
                  <pic:spPr>
                    <a:xfrm>
                      <a:off x="0" y="0"/>
                      <a:ext cx="5266690" cy="2699385"/>
                    </a:xfrm>
                    <a:prstGeom prst="rect">
                      <a:avLst/>
                    </a:prstGeom>
                    <a:noFill/>
                    <a:ln>
                      <a:noFill/>
                    </a:ln>
                  </pic:spPr>
                </pic:pic>
              </a:graphicData>
            </a:graphic>
          </wp:inline>
        </w:drawing>
      </w:r>
    </w:p>
    <w:p>
      <w:r>
        <w:rPr>
          <w:rFonts w:hint="eastAsia"/>
        </w:rPr>
        <w:t>举例：</w:t>
      </w:r>
    </w:p>
    <w:p>
      <w:r>
        <w:rPr>
          <w:rFonts w:hint="eastAsia"/>
        </w:rPr>
        <w:t>假设外网配置有动态DNS解析， 比如为 go-cloud.f3322.org ， 同时外部端口设为 8888，内部端口为80（WEB服务器端口为80， IP地址为192.168.1.222）， 从外网访问该内部的web服务器，则 在ie地址栏应该输入</w:t>
      </w:r>
    </w:p>
    <w:p>
      <w:r>
        <w:fldChar w:fldCharType="begin"/>
      </w:r>
      <w:r>
        <w:instrText xml:space="preserve"> HYPERLINK "http://go-cloud.f3322.org:8888/" </w:instrText>
      </w:r>
      <w:r>
        <w:fldChar w:fldCharType="separate"/>
      </w:r>
      <w:r>
        <w:rPr>
          <w:rStyle w:val="26"/>
          <w:rFonts w:hint="eastAsia"/>
        </w:rPr>
        <w:t>http://go-cloud.f3322.org:8888</w:t>
      </w:r>
      <w:r>
        <w:rPr>
          <w:rStyle w:val="26"/>
          <w:rFonts w:hint="eastAsia"/>
        </w:rPr>
        <w:fldChar w:fldCharType="end"/>
      </w:r>
      <w:r>
        <w:rPr>
          <w:rFonts w:hint="eastAsia"/>
        </w:rPr>
        <w:t xml:space="preserve">  从内网访问该WEB服务器， 则在内网电脑上的IE地址栏， 输入http://192.168.1.222/， 192.168.1.222为WEB服务器ip地址。</w:t>
      </w:r>
    </w:p>
    <w:p>
      <w:r>
        <w:rPr>
          <w:rFonts w:hint="eastAsia"/>
        </w:rPr>
        <w:t>如果开启了“端口回流“（又称NAT回环）， 则从内网电脑也可以通过</w:t>
      </w:r>
      <w:r>
        <w:fldChar w:fldCharType="begin"/>
      </w:r>
      <w:r>
        <w:instrText xml:space="preserve"> HYPERLINK "http://go-cloud.f3322.org:8888/" </w:instrText>
      </w:r>
      <w:r>
        <w:fldChar w:fldCharType="separate"/>
      </w:r>
      <w:r>
        <w:rPr>
          <w:rStyle w:val="26"/>
          <w:rFonts w:hint="eastAsia"/>
        </w:rPr>
        <w:t>http://go-cloud.f3322.org:8888</w:t>
      </w:r>
      <w:r>
        <w:rPr>
          <w:rStyle w:val="26"/>
          <w:rFonts w:hint="eastAsia"/>
        </w:rPr>
        <w:fldChar w:fldCharType="end"/>
      </w:r>
      <w:r>
        <w:rPr>
          <w:rFonts w:hint="eastAsia"/>
        </w:rPr>
        <w:t>访问内网的WEB服务器。</w:t>
      </w:r>
    </w:p>
    <w:p/>
    <w:p>
      <w:r>
        <w:rPr>
          <w:rFonts w:hint="eastAsia"/>
          <w:b/>
        </w:rPr>
        <w:t>一对一NAT规则：</w:t>
      </w:r>
      <w:r>
        <w:t>允许用户在内部地址和外部地址之间建立一种转换规则，以此规则来对转发的报文进行地址转换</w:t>
      </w:r>
      <w:r>
        <w:rPr>
          <w:rFonts w:hint="eastAsia"/>
        </w:rPr>
        <w:t>,一个外网ip完全映射一个内网pc，此种方式使用较少。</w:t>
      </w:r>
    </w:p>
    <w:p>
      <w:r>
        <w:rPr>
          <w:rFonts w:hint="eastAsia"/>
        </w:rPr>
        <w:t>设置如下图：添加规则</w:t>
      </w:r>
    </w:p>
    <w:p>
      <w:r>
        <w:drawing>
          <wp:inline distT="0" distB="0" distL="0" distR="0">
            <wp:extent cx="5257800" cy="2242185"/>
            <wp:effectExtent l="0" t="0" r="0" b="5715"/>
            <wp:docPr id="205" name="图片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5"/>
                    <pic:cNvPicPr>
                      <a:picLocks noChangeAspect="1" noChangeArrowheads="1"/>
                    </pic:cNvPicPr>
                  </pic:nvPicPr>
                  <pic:blipFill>
                    <a:blip r:embed="rId65" cstate="print">
                      <a:extLst>
                        <a:ext uri="{28A0092B-C50C-407E-A947-70E740481C1C}">
                          <a14:useLocalDpi xmlns:a14="http://schemas.microsoft.com/office/drawing/2010/main" val="0"/>
                        </a:ext>
                      </a:extLst>
                    </a:blip>
                    <a:srcRect t="8646" b="2571"/>
                    <a:stretch>
                      <a:fillRect/>
                    </a:stretch>
                  </pic:blipFill>
                  <pic:spPr>
                    <a:xfrm>
                      <a:off x="0" y="0"/>
                      <a:ext cx="5257800" cy="2242185"/>
                    </a:xfrm>
                    <a:prstGeom prst="rect">
                      <a:avLst/>
                    </a:prstGeom>
                    <a:noFill/>
                    <a:ln>
                      <a:noFill/>
                    </a:ln>
                  </pic:spPr>
                </pic:pic>
              </a:graphicData>
            </a:graphic>
          </wp:inline>
        </w:drawing>
      </w:r>
    </w:p>
    <w:p/>
    <w:p>
      <w:r>
        <w:rPr>
          <w:rFonts w:hint="eastAsia"/>
          <w:b/>
        </w:rPr>
        <w:t>外出NAT规则：</w:t>
      </w:r>
      <w:r>
        <w:rPr>
          <w:rFonts w:hint="eastAsia"/>
        </w:rPr>
        <w:t>管理和显示外出NAT规则。</w:t>
      </w:r>
    </w:p>
    <w:p>
      <w:r>
        <w:rPr>
          <w:rFonts w:hint="eastAsia"/>
        </w:rPr>
        <w:t xml:space="preserve">通过此功能可以将内网的某些IP或者网段翻译成指定的外网IP。 比如有些外网线路， 运营商提供了两个公网IP地址A/B， 其中一个公网IP配置为外网接口IP A， 另一个外网IP则可以使用外出NAT规则来将某些内网IP翻译成IP B;  可以用在多个网吧内网或者相对独立的局域网合并的场景下。 </w:t>
      </w:r>
    </w:p>
    <w:p>
      <w:r>
        <w:drawing>
          <wp:inline distT="0" distB="0" distL="0" distR="0">
            <wp:extent cx="5257800" cy="2242185"/>
            <wp:effectExtent l="0" t="0" r="0" b="5715"/>
            <wp:docPr id="204" name="图片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04"/>
                    <pic:cNvPicPr>
                      <a:picLocks noChangeAspect="1" noChangeArrowheads="1"/>
                    </pic:cNvPicPr>
                  </pic:nvPicPr>
                  <pic:blipFill>
                    <a:blip r:embed="rId66" cstate="print">
                      <a:extLst>
                        <a:ext uri="{28A0092B-C50C-407E-A947-70E740481C1C}">
                          <a14:useLocalDpi xmlns:a14="http://schemas.microsoft.com/office/drawing/2010/main" val="0"/>
                        </a:ext>
                      </a:extLst>
                    </a:blip>
                    <a:srcRect t="7143" b="4074"/>
                    <a:stretch>
                      <a:fillRect/>
                    </a:stretch>
                  </pic:blipFill>
                  <pic:spPr>
                    <a:xfrm>
                      <a:off x="0" y="0"/>
                      <a:ext cx="5257800" cy="2242185"/>
                    </a:xfrm>
                    <a:prstGeom prst="rect">
                      <a:avLst/>
                    </a:prstGeom>
                    <a:noFill/>
                    <a:ln>
                      <a:noFill/>
                    </a:ln>
                  </pic:spPr>
                </pic:pic>
              </a:graphicData>
            </a:graphic>
          </wp:inline>
        </w:drawing>
      </w:r>
    </w:p>
    <w:p>
      <w:r>
        <w:drawing>
          <wp:inline distT="0" distB="0" distL="0" distR="0">
            <wp:extent cx="5266690" cy="2233295"/>
            <wp:effectExtent l="0" t="0" r="0" b="0"/>
            <wp:docPr id="203" name="图片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3"/>
                    <pic:cNvPicPr>
                      <a:picLocks noChangeAspect="1" noChangeArrowheads="1"/>
                    </pic:cNvPicPr>
                  </pic:nvPicPr>
                  <pic:blipFill>
                    <a:blip r:embed="rId67" cstate="print">
                      <a:extLst>
                        <a:ext uri="{28A0092B-C50C-407E-A947-70E740481C1C}">
                          <a14:useLocalDpi xmlns:a14="http://schemas.microsoft.com/office/drawing/2010/main" val="0"/>
                        </a:ext>
                      </a:extLst>
                    </a:blip>
                    <a:srcRect t="8270" b="3758"/>
                    <a:stretch>
                      <a:fillRect/>
                    </a:stretch>
                  </pic:blipFill>
                  <pic:spPr>
                    <a:xfrm>
                      <a:off x="0" y="0"/>
                      <a:ext cx="5266690" cy="2233295"/>
                    </a:xfrm>
                    <a:prstGeom prst="rect">
                      <a:avLst/>
                    </a:prstGeom>
                    <a:noFill/>
                    <a:ln>
                      <a:noFill/>
                    </a:ln>
                  </pic:spPr>
                </pic:pic>
              </a:graphicData>
            </a:graphic>
          </wp:inline>
        </w:drawing>
      </w:r>
    </w:p>
    <w:p/>
    <w:p>
      <w:r>
        <w:rPr>
          <w:rFonts w:hint="eastAsia"/>
          <w:b/>
        </w:rPr>
        <w:t>DMZ配置：</w:t>
      </w:r>
      <w:r>
        <w:t>DMZ功能允许网络设备(PC或服务器等)被完全的暴露在网络中,这样就能被外部设备方便的访问，这种功能通常用于特定的服务比如游戏、web服务器或视频会议等</w:t>
      </w:r>
      <w:r>
        <w:rPr>
          <w:rFonts w:hint="eastAsia"/>
        </w:rPr>
        <w:t>。</w:t>
      </w:r>
    </w:p>
    <w:p>
      <w:pPr>
        <w:rPr>
          <w:b/>
        </w:rPr>
      </w:pPr>
      <w:r>
        <w:drawing>
          <wp:inline distT="0" distB="0" distL="0" distR="0">
            <wp:extent cx="5266690" cy="2268220"/>
            <wp:effectExtent l="0" t="0" r="0" b="0"/>
            <wp:docPr id="202" name="图片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2"/>
                    <pic:cNvPicPr>
                      <a:picLocks noChangeAspect="1" noChangeArrowheads="1"/>
                    </pic:cNvPicPr>
                  </pic:nvPicPr>
                  <pic:blipFill>
                    <a:blip r:embed="rId68" cstate="print">
                      <a:extLst>
                        <a:ext uri="{28A0092B-C50C-407E-A947-70E740481C1C}">
                          <a14:useLocalDpi xmlns:a14="http://schemas.microsoft.com/office/drawing/2010/main" val="0"/>
                        </a:ext>
                      </a:extLst>
                    </a:blip>
                    <a:srcRect t="7529" b="2873"/>
                    <a:stretch>
                      <a:fillRect/>
                    </a:stretch>
                  </pic:blipFill>
                  <pic:spPr>
                    <a:xfrm>
                      <a:off x="0" y="0"/>
                      <a:ext cx="5266690" cy="2268220"/>
                    </a:xfrm>
                    <a:prstGeom prst="rect">
                      <a:avLst/>
                    </a:prstGeom>
                    <a:noFill/>
                    <a:ln>
                      <a:noFill/>
                    </a:ln>
                  </pic:spPr>
                </pic:pic>
              </a:graphicData>
            </a:graphic>
          </wp:inline>
        </w:drawing>
      </w:r>
    </w:p>
    <w:p>
      <w:pPr>
        <w:rPr>
          <w:b/>
        </w:rPr>
      </w:pPr>
    </w:p>
    <w:p>
      <w:pPr>
        <w:pStyle w:val="4"/>
      </w:pPr>
      <w:bookmarkStart w:id="216" w:name="_Toc10337"/>
      <w:bookmarkStart w:id="217" w:name="_Toc460248995"/>
      <w:bookmarkStart w:id="218" w:name="_Toc5367"/>
      <w:bookmarkStart w:id="219" w:name="_Toc21605"/>
      <w:r>
        <w:rPr>
          <w:rFonts w:hint="eastAsia"/>
        </w:rPr>
        <w:t>6.4 连接数限制</w:t>
      </w:r>
      <w:bookmarkEnd w:id="216"/>
      <w:bookmarkEnd w:id="217"/>
      <w:bookmarkEnd w:id="218"/>
      <w:bookmarkEnd w:id="219"/>
    </w:p>
    <w:p>
      <w:pPr>
        <w:rPr>
          <w:rFonts w:cs="Arial"/>
          <w:color w:val="000000"/>
        </w:rPr>
      </w:pPr>
      <w:r>
        <w:rPr>
          <w:rFonts w:hint="eastAsia"/>
        </w:rPr>
        <w:t>连接数设置可以控制整个网络对外的连接数量。若对单个IP的</w:t>
      </w:r>
      <w:r>
        <w:rPr>
          <w:rFonts w:hint="eastAsia" w:cs="Arial"/>
          <w:color w:val="000000"/>
        </w:rPr>
        <w:t>连接数进行管控可以控制内网的计算机最多能同时建立的连接数。这个功能对网管人员在控制内网使用P2P软件如BT、迅雷、emule等会造成大量发出连接数的软件提供了非常有效的管理。设置恰当的允许连接数可以有效控制P2P软件下载时所能产生的连接数，相对也使带宽使用量达到一定的限制。另外，若内网有计算机中了类似冲击波的病毒而产生大量对外发连接请求时，也可以达到抑制作用。</w:t>
      </w:r>
    </w:p>
    <w:p>
      <w:pPr>
        <w:rPr>
          <w:b/>
        </w:rPr>
      </w:pPr>
      <w:r>
        <w:rPr>
          <w:rFonts w:hint="eastAsia" w:cs="Arial"/>
          <w:color w:val="000000"/>
        </w:rPr>
        <w:t>列外： 就是在此规则之外，不受此规则控制。</w:t>
      </w:r>
    </w:p>
    <w:p>
      <w:pPr>
        <w:rPr>
          <w:rFonts w:ascii="宋体" w:hAnsi="宋体"/>
          <w:b/>
        </w:rPr>
      </w:pPr>
      <w:r>
        <w:rPr>
          <w:rFonts w:hint="eastAsia"/>
          <w:b/>
        </w:rPr>
        <w:t>攻击防御：</w:t>
      </w:r>
      <w:bookmarkEnd w:id="214"/>
      <w:bookmarkEnd w:id="215"/>
      <w:r>
        <w:rPr>
          <w:rFonts w:hint="eastAsia" w:ascii="宋体" w:hAnsi="宋体"/>
        </w:rPr>
        <w:t>DDOS攻击的原理大量发包消耗资源， 导致路由系统拒绝服务， 从而严重影响正常上网。 比如， SYN攻击就是利用TCP的三次握手协商的特点，每次只发送第一个SYN报文，让路由器收到SYN报文以后应答SYN ACK 报文，而攻击者不理会SYN ACK报文，让连接无法创建，这样路由器就要消耗系统资源不断重传报文。大量的SYN报文，将使路由器的系统资源被消耗尽，最后就导致掉线现象的出现。DDOS 攻击的源头不仅可以来源于内网，也可以来源于外网。</w:t>
      </w:r>
    </w:p>
    <w:p>
      <w:pPr>
        <w:rPr>
          <w:rFonts w:ascii="宋体" w:hAnsi="宋体"/>
          <w:b/>
        </w:rPr>
      </w:pPr>
      <w:r>
        <w:rPr>
          <w:rFonts w:hint="eastAsia" w:ascii="宋体" w:hAnsi="宋体"/>
        </w:rPr>
        <w:t>攻击防御web配置界面如下， 可勾选如图选项所示</w:t>
      </w:r>
    </w:p>
    <w:p>
      <w:pPr>
        <w:rPr>
          <w:rFonts w:ascii="宋体" w:hAnsi="宋体" w:cs="宋体"/>
          <w:sz w:val="24"/>
        </w:rPr>
      </w:pPr>
    </w:p>
    <w:p>
      <w:pPr>
        <w:rPr>
          <w:rFonts w:ascii="宋体" w:hAnsi="宋体" w:cs="宋体"/>
          <w:sz w:val="24"/>
        </w:rPr>
      </w:pPr>
      <w:r>
        <w:rPr>
          <w:rFonts w:ascii="宋体" w:hAnsi="宋体" w:cs="宋体"/>
          <w:sz w:val="24"/>
        </w:rPr>
        <w:drawing>
          <wp:inline distT="0" distB="0" distL="0" distR="0">
            <wp:extent cx="5380990" cy="1687830"/>
            <wp:effectExtent l="0" t="0" r="0" b="7620"/>
            <wp:docPr id="201" name="图片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5380990" cy="1687830"/>
                    </a:xfrm>
                    <a:prstGeom prst="rect">
                      <a:avLst/>
                    </a:prstGeom>
                    <a:noFill/>
                    <a:ln>
                      <a:noFill/>
                    </a:ln>
                  </pic:spPr>
                </pic:pic>
              </a:graphicData>
            </a:graphic>
          </wp:inline>
        </w:drawing>
      </w:r>
    </w:p>
    <w:p>
      <w:pPr>
        <w:rPr>
          <w:rFonts w:ascii="宋体" w:hAnsi="宋体" w:cs="宋体"/>
          <w:sz w:val="24"/>
        </w:rPr>
      </w:pPr>
      <w:r>
        <w:rPr>
          <w:rFonts w:hint="eastAsia" w:ascii="宋体" w:hAnsi="宋体" w:cs="宋体"/>
          <w:sz w:val="24"/>
        </w:rPr>
        <w:t>禁止内网间转发 主要目的是隔离内网多个子网， 禁止内网多个子网之间通过路由器跨网段转发来实现互通。</w:t>
      </w:r>
    </w:p>
    <w:p>
      <w:r>
        <w:rPr>
          <w:rFonts w:hint="eastAsia"/>
        </w:rPr>
        <w:t>提示： UDP攻击防御的阈值一般不要高于2000。</w:t>
      </w:r>
    </w:p>
    <w:p/>
    <w:p>
      <w:pPr>
        <w:pStyle w:val="2"/>
      </w:pPr>
      <w:bookmarkStart w:id="220" w:name="_Toc31918"/>
      <w:bookmarkStart w:id="221" w:name="_Toc25326"/>
      <w:bookmarkStart w:id="222" w:name="_Toc13373"/>
      <w:bookmarkStart w:id="223" w:name="_Toc460248996"/>
      <w:r>
        <w:rPr>
          <w:rFonts w:hint="eastAsia"/>
        </w:rPr>
        <w:t>七、  多线设置</w:t>
      </w:r>
      <w:bookmarkEnd w:id="220"/>
      <w:bookmarkEnd w:id="221"/>
      <w:bookmarkEnd w:id="222"/>
      <w:bookmarkEnd w:id="223"/>
    </w:p>
    <w:p>
      <w:r>
        <w:rPr>
          <w:rFonts w:hint="eastAsia"/>
        </w:rPr>
        <w:t>　　多条线路接入好处在于： 互联互通，应用分流，叠加带宽，冗余备份；多wan或者多线接入是解决中国多个运营商之间通而不畅、综合资源节省费用的一种通行的方式。</w:t>
      </w:r>
    </w:p>
    <w:p>
      <w:r>
        <w:rPr>
          <w:rFonts w:hint="eastAsia"/>
        </w:rPr>
        <w:t>　　注意事项：</w:t>
      </w:r>
    </w:p>
    <w:p>
      <w:r>
        <w:rPr>
          <w:rFonts w:hint="eastAsia"/>
        </w:rPr>
        <w:t>　　优先级：策略路由》应用分流》多线模式设置</w:t>
      </w:r>
    </w:p>
    <w:p>
      <w:pPr>
        <w:pStyle w:val="4"/>
      </w:pPr>
      <w:bookmarkStart w:id="224" w:name="_Toc15884"/>
      <w:bookmarkStart w:id="225" w:name="_Toc29833"/>
      <w:bookmarkStart w:id="226" w:name="_Toc4381"/>
      <w:bookmarkStart w:id="227" w:name="_Toc460248997"/>
      <w:r>
        <w:rPr>
          <w:rFonts w:hint="eastAsia" w:ascii="微软雅黑" w:hAnsi="微软雅黑" w:eastAsia="微软雅黑"/>
          <w:sz w:val="36"/>
        </w:rPr>
        <w:t>7.1 多线策略</w:t>
      </w:r>
      <w:bookmarkEnd w:id="224"/>
      <w:bookmarkEnd w:id="225"/>
      <w:bookmarkEnd w:id="226"/>
      <w:bookmarkEnd w:id="227"/>
      <w:r>
        <w:rPr>
          <w:rFonts w:hint="eastAsia"/>
        </w:rPr>
        <w:t xml:space="preserve">  </w:t>
      </w:r>
    </w:p>
    <w:p>
      <w:r>
        <w:rPr>
          <w:rFonts w:hint="eastAsia"/>
        </w:rPr>
        <w:t xml:space="preserve">如果您的外网只有一条外线，  除了线路侦测外， 多线策略的所有设置您都无需关心。 </w:t>
      </w:r>
    </w:p>
    <w:p/>
    <w:p>
      <w:pPr>
        <w:pStyle w:val="5"/>
        <w:rPr>
          <w:rFonts w:ascii="微软雅黑" w:hAnsi="微软雅黑"/>
        </w:rPr>
      </w:pPr>
      <w:bookmarkStart w:id="228" w:name="_Toc20303"/>
      <w:bookmarkStart w:id="229" w:name="_Toc30656"/>
      <w:bookmarkStart w:id="230" w:name="_Toc21458"/>
      <w:bookmarkStart w:id="231" w:name="_Toc460248998"/>
      <w:r>
        <w:rPr>
          <w:rFonts w:hint="eastAsia" w:ascii="微软雅黑" w:hAnsi="微软雅黑"/>
        </w:rPr>
        <w:t>7.1.1 多线设置</w:t>
      </w:r>
      <w:bookmarkEnd w:id="228"/>
      <w:bookmarkEnd w:id="229"/>
      <w:bookmarkEnd w:id="230"/>
      <w:bookmarkEnd w:id="231"/>
    </w:p>
    <w:p/>
    <w:p>
      <w:r>
        <w:rPr>
          <w:rFonts w:hint="eastAsia"/>
        </w:rPr>
        <w:t xml:space="preserve">     </w:t>
      </w:r>
      <w:r>
        <w:drawing>
          <wp:inline distT="0" distB="0" distL="0" distR="0">
            <wp:extent cx="5266690" cy="2303780"/>
            <wp:effectExtent l="0" t="0" r="0" b="1270"/>
            <wp:docPr id="200" name="图片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pic:cNvPicPr>
                      <a:picLocks noChangeAspect="1" noChangeArrowheads="1"/>
                    </pic:cNvPicPr>
                  </pic:nvPicPr>
                  <pic:blipFill>
                    <a:blip r:embed="rId70" cstate="print">
                      <a:extLst>
                        <a:ext uri="{28A0092B-C50C-407E-A947-70E740481C1C}">
                          <a14:useLocalDpi xmlns:a14="http://schemas.microsoft.com/office/drawing/2010/main" val="0"/>
                        </a:ext>
                      </a:extLst>
                    </a:blip>
                    <a:srcRect t="8679"/>
                    <a:stretch>
                      <a:fillRect/>
                    </a:stretch>
                  </pic:blipFill>
                  <pic:spPr>
                    <a:xfrm>
                      <a:off x="0" y="0"/>
                      <a:ext cx="5266690" cy="2303780"/>
                    </a:xfrm>
                    <a:prstGeom prst="rect">
                      <a:avLst/>
                    </a:prstGeom>
                    <a:noFill/>
                    <a:ln>
                      <a:noFill/>
                    </a:ln>
                  </pic:spPr>
                </pic:pic>
              </a:graphicData>
            </a:graphic>
          </wp:inline>
        </w:drawing>
      </w:r>
    </w:p>
    <w:p>
      <w:r>
        <w:rPr>
          <w:b/>
        </w:rPr>
        <w:t>智能选线：</w:t>
      </w:r>
      <w:r>
        <w:t>根据运营商智能进行选路，在有多家运营商多根线的情况下，选用此模式可实现对应游戏和应用电信走电信，联通走联通，</w:t>
      </w:r>
      <w:r>
        <w:rPr>
          <w:rFonts w:hint="eastAsia"/>
        </w:rPr>
        <w:t xml:space="preserve">从而解决电信、联通之间通而不畅的问题， 如果电信流量和联通线路流量不均衡， </w:t>
      </w:r>
      <w:r>
        <w:t>建议配合开启应用分流</w:t>
      </w:r>
      <w:r>
        <w:rPr>
          <w:rFonts w:hint="eastAsia"/>
        </w:rPr>
        <w:t xml:space="preserve">来进行均衡， 如果您有多条电信线路和多条联通线路， 路由默认会选择带宽最大或者权重最大的那条联通线路和带宽最大或者权重最大的电信线路分别作为电信、联通的主线， 从而实现电信流量走带宽最大的电信线路；同时联通流量走带宽最大或者权重最大的联通线路，（ 接口权重可以在【高级设置】--》【接口高级设置】里进行设置， 默认带宽大的线路的权重也大）；此时其余的线路需要通过应用分流来调度分配流量。 </w:t>
      </w:r>
    </w:p>
    <w:p>
      <w:r>
        <w:rPr>
          <w:b/>
        </w:rPr>
        <w:t>主辅模式</w:t>
      </w:r>
      <w:r>
        <w:t>：推荐一条</w:t>
      </w:r>
      <w:r>
        <w:rPr>
          <w:rFonts w:hint="eastAsia"/>
        </w:rPr>
        <w:t>商用或者专用</w:t>
      </w:r>
      <w:r>
        <w:t>光纤</w:t>
      </w:r>
      <w:r>
        <w:rPr>
          <w:rFonts w:hint="eastAsia"/>
        </w:rPr>
        <w:t>加1条或者</w:t>
      </w:r>
      <w:r>
        <w:t>多条ADSL</w:t>
      </w:r>
      <w:r>
        <w:rPr>
          <w:rFonts w:hint="eastAsia"/>
        </w:rPr>
        <w:t>（或者拨号线路）</w:t>
      </w:r>
      <w:r>
        <w:t>的情形下使用，需要配合开启应用分流</w:t>
      </w:r>
      <w:r>
        <w:rPr>
          <w:rFonts w:hint="eastAsia"/>
        </w:rPr>
        <w:t>。</w:t>
      </w:r>
    </w:p>
    <w:p>
      <w:r>
        <w:rPr>
          <w:rFonts w:hint="eastAsia"/>
        </w:rPr>
        <w:t>提示1： 在不配置【应用分流】的情况下， 辅助线路默认将不会有任何流量， 也就是说此时所有流量只会走主线。</w:t>
      </w:r>
    </w:p>
    <w:p>
      <w:r>
        <w:rPr>
          <w:rFonts w:hint="eastAsia"/>
        </w:rPr>
        <w:t xml:space="preserve">提示2： 在商用光纤线路带宽十分紧张， 比如只够玩游戏时， 那么应该选择某条ADSL或者拨号线路作为主线， 同时将网络游戏通过【应用分流】规则分流到光纤， 该ADSL线路或者拨号线路的运营商最好与光纤线路的运营商一致， 比如光纤是电信光纤， 而AD也是电信AD。 </w:t>
      </w:r>
    </w:p>
    <w:p>
      <w:pPr>
        <w:rPr>
          <w:rStyle w:val="48"/>
          <w:rFonts w:ascii="Verdana" w:hAnsi="Verdana"/>
          <w:color w:val="444444"/>
          <w:sz w:val="13"/>
          <w:szCs w:val="13"/>
          <w:shd w:val="clear" w:color="auto" w:fill="FFFFFF"/>
        </w:rPr>
      </w:pPr>
      <w:r>
        <w:rPr>
          <w:b/>
        </w:rPr>
        <w:t>负载均衡：</w:t>
      </w:r>
      <w:r>
        <w:t>多根同运营商，同样大小的同种类型的根据带宽的比重在各条线中均衡选路 ，同时实现带宽叠加（比如</w:t>
      </w:r>
      <w:r>
        <w:rPr>
          <w:rFonts w:hint="eastAsia"/>
        </w:rPr>
        <w:t>所有外网线路</w:t>
      </w:r>
      <w:r>
        <w:t>都是</w:t>
      </w:r>
      <w:r>
        <w:rPr>
          <w:rFonts w:hint="eastAsia"/>
        </w:rPr>
        <w:t>电信20M ADSL</w:t>
      </w:r>
      <w:r>
        <w:t>）</w:t>
      </w:r>
      <w:r>
        <w:rPr>
          <w:rFonts w:hint="eastAsia"/>
        </w:rPr>
        <w:t>，</w:t>
      </w:r>
      <w:r>
        <w:rPr>
          <w:rFonts w:hint="eastAsia"/>
          <w:color w:val="FF0000"/>
        </w:rPr>
        <w:t xml:space="preserve">各外网线路流量分配多少，取决于接口权重大小， 权重大的， 分流多， 反之则少， 在【高级设置】--》【接口高级设置】可以调整权重大小， 系统默认带宽越大， 权重越大。 </w:t>
      </w:r>
    </w:p>
    <w:p>
      <w:r>
        <w:rPr>
          <w:b/>
        </w:rPr>
        <w:t>主备模式：</w:t>
      </w:r>
      <w:r>
        <w:t>只有主线down掉的情况下才会走其他线路</w:t>
      </w:r>
      <w:r>
        <w:rPr>
          <w:rStyle w:val="48"/>
          <w:rFonts w:ascii="Verdana" w:hAnsi="Verdana"/>
          <w:color w:val="444444"/>
          <w:sz w:val="13"/>
          <w:szCs w:val="13"/>
          <w:shd w:val="clear" w:color="auto" w:fill="FFFFFF"/>
        </w:rPr>
        <w:t> </w:t>
      </w:r>
    </w:p>
    <w:p>
      <w:pPr>
        <w:rPr>
          <w:b/>
        </w:rPr>
      </w:pPr>
      <w:r>
        <w:rPr>
          <w:rFonts w:hint="eastAsia"/>
          <w:b/>
        </w:rPr>
        <w:t>注意事项</w:t>
      </w:r>
      <w:r>
        <w:rPr>
          <w:b/>
        </w:rPr>
        <w:t>:</w:t>
      </w:r>
    </w:p>
    <w:p>
      <w:pPr>
        <w:rPr>
          <w:color w:val="FF0000"/>
        </w:rPr>
      </w:pPr>
      <w:r>
        <w:rPr>
          <w:rFonts w:hint="eastAsia"/>
          <w:color w:val="FF0000"/>
        </w:rPr>
        <w:t>1. 主线和默认线路一般南方选电信，北方选联通或网通，光纤优于adsl，但以具体情况为准</w:t>
      </w:r>
    </w:p>
    <w:p>
      <w:pPr>
        <w:rPr>
          <w:color w:val="FF0000"/>
        </w:rPr>
      </w:pPr>
      <w:r>
        <w:rPr>
          <w:rFonts w:hint="eastAsia"/>
          <w:color w:val="FF0000"/>
        </w:rPr>
        <w:t>2. 国内一般以智能选线和主辅模式为多，负载均衡和主备模式适用在一些特殊情景下</w:t>
      </w:r>
    </w:p>
    <w:p>
      <w:pPr>
        <w:rPr>
          <w:color w:val="FF0000"/>
        </w:rPr>
      </w:pPr>
      <w:r>
        <w:rPr>
          <w:rFonts w:hint="eastAsia"/>
          <w:color w:val="FF0000"/>
        </w:rPr>
        <w:t>3. 模式选定后， 如果不另外进行应用分流或者策略路由配置， 都会按照选路模式所定义的方式分配流量到各条线路。</w:t>
      </w:r>
    </w:p>
    <w:p>
      <w:pPr>
        <w:rPr>
          <w:color w:val="FF0000"/>
        </w:rPr>
      </w:pPr>
      <w:r>
        <w:rPr>
          <w:rFonts w:hint="eastAsia"/>
          <w:color w:val="FF0000"/>
        </w:rPr>
        <w:t>4. 多线模式修改后， 不影响老的连接的选线方式， 只有新的连接才会按照新的配置分配流量到各条线路。  所以， 配置修改不会拆除老连接， 不会引起现在正在玩的游戏、QQ等掉线， 也会因此产生一个错觉：  配置貌似没有立即生效。</w:t>
      </w:r>
    </w:p>
    <w:p>
      <w:pPr>
        <w:rPr>
          <w:color w:val="FF0000"/>
        </w:rPr>
      </w:pPr>
    </w:p>
    <w:p>
      <w:pPr>
        <w:pStyle w:val="5"/>
      </w:pPr>
      <w:bookmarkStart w:id="232" w:name="_Toc9060"/>
      <w:bookmarkStart w:id="233" w:name="_Toc14070"/>
      <w:bookmarkStart w:id="234" w:name="_Toc460248999"/>
      <w:bookmarkStart w:id="235" w:name="_Toc10975"/>
      <w:r>
        <w:rPr>
          <w:rFonts w:hint="eastAsia"/>
        </w:rPr>
        <w:t>7.1.2 应用分流</w:t>
      </w:r>
      <w:bookmarkEnd w:id="232"/>
      <w:bookmarkEnd w:id="233"/>
      <w:bookmarkEnd w:id="234"/>
      <w:bookmarkEnd w:id="235"/>
    </w:p>
    <w:p/>
    <w:p/>
    <w:p>
      <w:pPr>
        <w:rPr>
          <w:b/>
        </w:rPr>
      </w:pPr>
      <w:r>
        <w:rPr>
          <w:rFonts w:hint="eastAsia"/>
          <w:b/>
        </w:rPr>
        <w:t>分流界面</w:t>
      </w:r>
    </w:p>
    <w:p>
      <w:r>
        <w:drawing>
          <wp:inline distT="0" distB="0" distL="0" distR="0">
            <wp:extent cx="5266690" cy="2320925"/>
            <wp:effectExtent l="0" t="0" r="0" b="3175"/>
            <wp:docPr id="199" name="图片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pic:cNvPicPr>
                      <a:picLocks noChangeAspect="1" noChangeArrowheads="1"/>
                    </pic:cNvPicPr>
                  </pic:nvPicPr>
                  <pic:blipFill>
                    <a:blip r:embed="rId71" cstate="print">
                      <a:extLst>
                        <a:ext uri="{28A0092B-C50C-407E-A947-70E740481C1C}">
                          <a14:useLocalDpi xmlns:a14="http://schemas.microsoft.com/office/drawing/2010/main" val="0"/>
                        </a:ext>
                      </a:extLst>
                    </a:blip>
                    <a:srcRect t="8971"/>
                    <a:stretch>
                      <a:fillRect/>
                    </a:stretch>
                  </pic:blipFill>
                  <pic:spPr>
                    <a:xfrm>
                      <a:off x="0" y="0"/>
                      <a:ext cx="5266690" cy="2320925"/>
                    </a:xfrm>
                    <a:prstGeom prst="rect">
                      <a:avLst/>
                    </a:prstGeom>
                    <a:noFill/>
                    <a:ln>
                      <a:noFill/>
                    </a:ln>
                  </pic:spPr>
                </pic:pic>
              </a:graphicData>
            </a:graphic>
          </wp:inline>
        </w:drawing>
      </w:r>
    </w:p>
    <w:p>
      <w:pPr>
        <w:rPr>
          <w:b/>
        </w:rPr>
      </w:pPr>
      <w:r>
        <w:rPr>
          <w:rFonts w:hint="eastAsia"/>
          <w:b/>
        </w:rPr>
        <w:t>配置分流界面</w:t>
      </w:r>
    </w:p>
    <w:p>
      <w:r>
        <w:drawing>
          <wp:inline distT="0" distB="0" distL="0" distR="0">
            <wp:extent cx="5275580" cy="2286000"/>
            <wp:effectExtent l="0" t="0" r="1270" b="0"/>
            <wp:docPr id="198" name="图片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8"/>
                    <pic:cNvPicPr>
                      <a:picLocks noChangeAspect="1" noChangeArrowheads="1"/>
                    </pic:cNvPicPr>
                  </pic:nvPicPr>
                  <pic:blipFill>
                    <a:blip r:embed="rId72" cstate="print">
                      <a:extLst>
                        <a:ext uri="{28A0092B-C50C-407E-A947-70E740481C1C}">
                          <a14:useLocalDpi xmlns:a14="http://schemas.microsoft.com/office/drawing/2010/main" val="0"/>
                        </a:ext>
                      </a:extLst>
                    </a:blip>
                    <a:srcRect t="8791" b="3287"/>
                    <a:stretch>
                      <a:fillRect/>
                    </a:stretch>
                  </pic:blipFill>
                  <pic:spPr>
                    <a:xfrm>
                      <a:off x="0" y="0"/>
                      <a:ext cx="5275580" cy="2286000"/>
                    </a:xfrm>
                    <a:prstGeom prst="rect">
                      <a:avLst/>
                    </a:prstGeom>
                    <a:noFill/>
                    <a:ln>
                      <a:noFill/>
                    </a:ln>
                  </pic:spPr>
                </pic:pic>
              </a:graphicData>
            </a:graphic>
          </wp:inline>
        </w:drawing>
      </w:r>
    </w:p>
    <w:p>
      <w:r>
        <w:rPr>
          <w:rFonts w:hint="eastAsia"/>
        </w:rPr>
        <w:t xml:space="preserve">V2.1以后的版本支持了分流规则的快捷方式， 增加了大流量应用、网页、游戏三大类的应用预定义， 大大简化了规则配置的复杂性。 </w:t>
      </w:r>
    </w:p>
    <w:p>
      <w:r>
        <w:drawing>
          <wp:inline distT="0" distB="0" distL="0" distR="0">
            <wp:extent cx="5266690" cy="2382520"/>
            <wp:effectExtent l="0" t="0" r="0" b="0"/>
            <wp:docPr id="197" name="图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5266690" cy="2382520"/>
                    </a:xfrm>
                    <a:prstGeom prst="rect">
                      <a:avLst/>
                    </a:prstGeom>
                    <a:noFill/>
                    <a:ln>
                      <a:noFill/>
                    </a:ln>
                  </pic:spPr>
                </pic:pic>
              </a:graphicData>
            </a:graphic>
          </wp:inline>
        </w:drawing>
      </w:r>
    </w:p>
    <w:p>
      <w:r>
        <w:rPr>
          <w:rFonts w:hint="eastAsia"/>
        </w:rPr>
        <w:t>当大流量应用、网络游戏、网页访问都不选择是， 会出现应用协议编辑框， 点击编辑框， 则会出现协议选择对话框， 如下图：</w:t>
      </w:r>
    </w:p>
    <w:p/>
    <w:p>
      <w:pPr>
        <w:rPr>
          <w:b/>
        </w:rPr>
      </w:pPr>
      <w:r>
        <w:rPr>
          <w:rFonts w:hint="eastAsia"/>
          <w:b/>
        </w:rPr>
        <w:t>添加协议和应用界面</w:t>
      </w:r>
    </w:p>
    <w:p>
      <w:r>
        <w:drawing>
          <wp:inline distT="0" distB="0" distL="0" distR="0">
            <wp:extent cx="5275580" cy="2303780"/>
            <wp:effectExtent l="0" t="0" r="1270" b="1270"/>
            <wp:docPr id="196" name="图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图片 196"/>
                    <pic:cNvPicPr>
                      <a:picLocks noChangeAspect="1" noChangeArrowheads="1"/>
                    </pic:cNvPicPr>
                  </pic:nvPicPr>
                  <pic:blipFill>
                    <a:blip r:embed="rId74" cstate="print">
                      <a:extLst>
                        <a:ext uri="{28A0092B-C50C-407E-A947-70E740481C1C}">
                          <a14:useLocalDpi xmlns:a14="http://schemas.microsoft.com/office/drawing/2010/main" val="0"/>
                        </a:ext>
                      </a:extLst>
                    </a:blip>
                    <a:srcRect t="7985"/>
                    <a:stretch>
                      <a:fillRect/>
                    </a:stretch>
                  </pic:blipFill>
                  <pic:spPr>
                    <a:xfrm>
                      <a:off x="0" y="0"/>
                      <a:ext cx="5275580" cy="2303780"/>
                    </a:xfrm>
                    <a:prstGeom prst="rect">
                      <a:avLst/>
                    </a:prstGeom>
                    <a:noFill/>
                    <a:ln>
                      <a:noFill/>
                    </a:ln>
                  </pic:spPr>
                </pic:pic>
              </a:graphicData>
            </a:graphic>
          </wp:inline>
        </w:drawing>
      </w:r>
    </w:p>
    <w:p>
      <w:pPr>
        <w:rPr>
          <w:b/>
        </w:rPr>
      </w:pPr>
      <w:r>
        <w:rPr>
          <w:rFonts w:hint="eastAsia"/>
          <w:b/>
        </w:rPr>
        <w:t>注意事项:</w:t>
      </w:r>
    </w:p>
    <w:p>
      <w:pPr>
        <w:ind w:left="360"/>
        <w:rPr>
          <w:color w:val="FF0000"/>
        </w:rPr>
      </w:pPr>
      <w:r>
        <w:rPr>
          <w:rFonts w:hint="eastAsia"/>
          <w:color w:val="FF0000"/>
        </w:rPr>
        <w:t>1.小流量协议和应用不建议参与分流， 比如DNS、ICMP等</w:t>
      </w:r>
    </w:p>
    <w:p>
      <w:pPr>
        <w:ind w:left="360"/>
        <w:rPr>
          <w:color w:val="FF0000"/>
        </w:rPr>
      </w:pPr>
      <w:r>
        <w:rPr>
          <w:rFonts w:hint="eastAsia"/>
          <w:color w:val="FF0000"/>
        </w:rPr>
        <w:t xml:space="preserve">2.大流量协议和应用主要有其他P2P下载（在其他应用中）、P2P下载、网络视频、网络电视、伪IE（常见应用中），软件更新、文件传输， 您可视带宽充裕程度决定分流的多少，带宽紧张就多分一些，带宽比较充裕就少分流一些。 大流量应用分流规则可以指定多个出接口，  各出接口流量分配多少，取决于接口权重大小， 权重大的， 分流多， 反之则少， 在【高级设置】--》【接口高级设置】可以调整权重大小， 系统默认带宽越大， 权重越大。 </w:t>
      </w:r>
    </w:p>
    <w:p>
      <w:pPr>
        <w:ind w:left="360"/>
        <w:rPr>
          <w:color w:val="FF0000"/>
        </w:rPr>
      </w:pPr>
      <w:r>
        <w:rPr>
          <w:rFonts w:hint="eastAsia"/>
          <w:color w:val="FF0000"/>
        </w:rPr>
        <w:t>3.在智能选线和主辅模式下，如果主线带宽充裕， 游戏一般不需要另行配置分流规则， 且， 网络游戏在配置分流时，外网出口只能指定一个，不能多选</w:t>
      </w:r>
    </w:p>
    <w:p>
      <w:pPr>
        <w:rPr>
          <w:color w:val="FF0000"/>
        </w:rPr>
      </w:pPr>
      <w:r>
        <w:rPr>
          <w:rFonts w:hint="eastAsia"/>
          <w:color w:val="FF0000"/>
        </w:rPr>
        <w:t xml:space="preserve">     4. 应用分流配置修改后， 不影响老的连接的选线方式， 只有新的连接才会按照新的配置分流到指定线路。  所以， 配置修改不会拆除老连接， 不会引起现在正在玩的游戏、QQ等掉线， 也会因此产生一个错觉：  配置貌似没有立即生效。</w:t>
      </w:r>
    </w:p>
    <w:p>
      <w:pPr>
        <w:rPr>
          <w:rFonts w:ascii="微软雅黑" w:hAnsi="微软雅黑"/>
          <w:b/>
          <w:bCs/>
        </w:rPr>
      </w:pPr>
    </w:p>
    <w:p>
      <w:pPr>
        <w:pStyle w:val="5"/>
        <w:rPr>
          <w:rFonts w:ascii="微软雅黑" w:hAnsi="微软雅黑"/>
        </w:rPr>
      </w:pPr>
      <w:bookmarkStart w:id="236" w:name="_Toc17037"/>
      <w:bookmarkStart w:id="237" w:name="_Toc3063"/>
      <w:bookmarkStart w:id="238" w:name="_Toc31700"/>
      <w:bookmarkStart w:id="239" w:name="_Toc460249000"/>
      <w:r>
        <w:rPr>
          <w:rFonts w:hint="eastAsia" w:ascii="微软雅黑" w:hAnsi="微软雅黑"/>
        </w:rPr>
        <w:t>7.1.3 策略路由规则</w:t>
      </w:r>
      <w:bookmarkEnd w:id="236"/>
      <w:bookmarkEnd w:id="237"/>
      <w:bookmarkEnd w:id="238"/>
      <w:bookmarkEnd w:id="239"/>
    </w:p>
    <w:p>
      <w:r>
        <w:rPr>
          <w:rFonts w:hint="eastAsia"/>
        </w:rPr>
        <w:t xml:space="preserve">    源ip地址：发送者的ip地址</w:t>
      </w:r>
    </w:p>
    <w:p>
      <w:r>
        <w:rPr>
          <w:rFonts w:hint="eastAsia"/>
        </w:rPr>
        <w:t>　　目的ip地址：接收者的ip地址，目的地址</w:t>
      </w:r>
    </w:p>
    <w:p>
      <w:r>
        <w:rPr>
          <w:rFonts w:hint="eastAsia"/>
        </w:rPr>
        <w:t>　　协议类型： 所使用的协议，TCP,UDP,ICMP,ALL</w:t>
      </w:r>
    </w:p>
    <w:p>
      <w:r>
        <w:rPr>
          <w:rFonts w:hint="eastAsia"/>
        </w:rPr>
        <w:t>　　端口： 端口号使用的端口号 指目的端口。</w:t>
      </w:r>
    </w:p>
    <w:p>
      <w:r>
        <w:rPr>
          <w:rFonts w:hint="eastAsia"/>
        </w:rPr>
        <w:t>　　指定出口：数据的出口，通过那个网卡发出数据到目的ip。</w:t>
      </w:r>
    </w:p>
    <w:p>
      <w:r>
        <w:drawing>
          <wp:inline distT="0" distB="0" distL="0" distR="0">
            <wp:extent cx="5257800" cy="2259330"/>
            <wp:effectExtent l="0" t="0" r="0" b="7620"/>
            <wp:docPr id="195" name="图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图片 195"/>
                    <pic:cNvPicPr>
                      <a:picLocks noChangeAspect="1" noChangeArrowheads="1"/>
                    </pic:cNvPicPr>
                  </pic:nvPicPr>
                  <pic:blipFill>
                    <a:blip r:embed="rId75" cstate="print">
                      <a:extLst>
                        <a:ext uri="{28A0092B-C50C-407E-A947-70E740481C1C}">
                          <a14:useLocalDpi xmlns:a14="http://schemas.microsoft.com/office/drawing/2010/main" val="0"/>
                        </a:ext>
                      </a:extLst>
                    </a:blip>
                    <a:srcRect t="7895" b="2946"/>
                    <a:stretch>
                      <a:fillRect/>
                    </a:stretch>
                  </pic:blipFill>
                  <pic:spPr>
                    <a:xfrm>
                      <a:off x="0" y="0"/>
                      <a:ext cx="5257800" cy="2259330"/>
                    </a:xfrm>
                    <a:prstGeom prst="rect">
                      <a:avLst/>
                    </a:prstGeom>
                    <a:noFill/>
                    <a:ln>
                      <a:noFill/>
                    </a:ln>
                  </pic:spPr>
                </pic:pic>
              </a:graphicData>
            </a:graphic>
          </wp:inline>
        </w:drawing>
      </w:r>
    </w:p>
    <w:p>
      <w:r>
        <w:rPr>
          <w:rFonts w:hint="eastAsia"/>
        </w:rPr>
        <w:t>注意：</w:t>
      </w:r>
    </w:p>
    <w:p>
      <w:r>
        <w:rPr>
          <w:rFonts w:hint="eastAsia"/>
          <w:color w:val="FF0000"/>
        </w:rPr>
        <w:t>策略路由配置修改后， 不影响老的连接的选线方式， 只有新的连接才会按照新的配置分配流量到指定线路。  所以， 配置修改不会拆除老连接， 不会引起现在正在玩的游戏、QQ等掉线， 也会因此产生一个错觉：  配置貌似没有立即生效。</w:t>
      </w:r>
    </w:p>
    <w:p>
      <w:pPr>
        <w:pStyle w:val="5"/>
      </w:pPr>
      <w:bookmarkStart w:id="240" w:name="_Toc19834"/>
      <w:bookmarkStart w:id="241" w:name="_Toc26868"/>
      <w:bookmarkStart w:id="242" w:name="_Toc460249001"/>
      <w:bookmarkStart w:id="243" w:name="_Toc31911"/>
      <w:r>
        <w:rPr>
          <w:rFonts w:hint="eastAsia" w:ascii="微软雅黑" w:hAnsi="微软雅黑"/>
        </w:rPr>
        <w:t>7.1.4  线路侦测</w:t>
      </w:r>
      <w:bookmarkEnd w:id="240"/>
      <w:bookmarkEnd w:id="241"/>
      <w:bookmarkEnd w:id="242"/>
      <w:bookmarkEnd w:id="243"/>
    </w:p>
    <w:p>
      <w:r>
        <w:rPr>
          <w:rFonts w:hint="eastAsia"/>
        </w:rPr>
        <w:t>线路侦测，防止虚连接，保证外线的连通，自动切换到其他可用线路。</w:t>
      </w:r>
    </w:p>
    <w:p>
      <w:r>
        <w:drawing>
          <wp:inline distT="0" distB="0" distL="0" distR="0">
            <wp:extent cx="5266690" cy="1828800"/>
            <wp:effectExtent l="0" t="0" r="0" b="0"/>
            <wp:docPr id="194" name="图片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图片 19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5266690" cy="1828800"/>
                    </a:xfrm>
                    <a:prstGeom prst="rect">
                      <a:avLst/>
                    </a:prstGeom>
                    <a:noFill/>
                    <a:ln>
                      <a:noFill/>
                    </a:ln>
                  </pic:spPr>
                </pic:pic>
              </a:graphicData>
            </a:graphic>
          </wp:inline>
        </w:drawing>
      </w:r>
    </w:p>
    <w:p>
      <w:r>
        <w:rPr>
          <w:rFonts w:hint="eastAsia"/>
        </w:rPr>
        <w:t>注意：</w:t>
      </w:r>
    </w:p>
    <w:p>
      <w:r>
        <w:rPr>
          <w:rFonts w:hint="eastAsia"/>
        </w:rPr>
        <w:t xml:space="preserve">1. 只有固定IP线路或者DHCP自动获取IP的线路需要进行线路侦测， 拨号方式的线路不会出现在此配置页面中。 </w:t>
      </w:r>
    </w:p>
    <w:p>
      <w:r>
        <w:rPr>
          <w:rFonts w:hint="eastAsia"/>
        </w:rPr>
        <w:t>2. 单线的情况下， 建议禁用</w:t>
      </w:r>
    </w:p>
    <w:p>
      <w:r>
        <w:rPr>
          <w:rFonts w:hint="eastAsia"/>
        </w:rPr>
        <w:t>3. 多线情况下， 当某条线路侦测到断开， 会自动切换将流量到其他线路</w:t>
      </w:r>
    </w:p>
    <w:p>
      <w:r>
        <w:rPr>
          <w:rFonts w:hint="eastAsia"/>
        </w:rPr>
        <w:t xml:space="preserve">4. 默认为Arp侦测， 建议在在外网允许PING的情况下， 使用PING侦测方式中任意一种。 </w:t>
      </w:r>
    </w:p>
    <w:p>
      <w:r>
        <w:rPr>
          <w:rFonts w:hint="eastAsia"/>
        </w:rPr>
        <w:t>5. 较新的版本才支持ping指定IP和线路侦测状态显示。</w:t>
      </w:r>
    </w:p>
    <w:p/>
    <w:p>
      <w:pPr>
        <w:pStyle w:val="4"/>
      </w:pPr>
      <w:bookmarkStart w:id="244" w:name="_Toc8396"/>
      <w:bookmarkStart w:id="245" w:name="_Toc1035"/>
      <w:bookmarkStart w:id="246" w:name="_Toc7693"/>
      <w:bookmarkStart w:id="247" w:name="_Toc460249002"/>
      <w:r>
        <w:rPr>
          <w:rFonts w:hint="eastAsia"/>
        </w:rPr>
        <w:t>7.2 单线多拨</w:t>
      </w:r>
      <w:bookmarkEnd w:id="244"/>
      <w:bookmarkEnd w:id="245"/>
      <w:bookmarkEnd w:id="246"/>
      <w:bookmarkEnd w:id="247"/>
    </w:p>
    <w:p>
      <w:r>
        <w:rPr>
          <w:rFonts w:hint="eastAsia"/>
        </w:rPr>
        <w:t>配置单线多拨，通过一个WAN口生成多条ADSL拨号线路</w:t>
      </w:r>
    </w:p>
    <w:p>
      <w:r>
        <w:drawing>
          <wp:inline distT="0" distB="0" distL="0" distR="0">
            <wp:extent cx="5257800" cy="2813685"/>
            <wp:effectExtent l="0" t="0" r="0" b="5715"/>
            <wp:docPr id="193" name="图片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3"/>
                    <pic:cNvPicPr>
                      <a:picLocks noChangeAspect="1" noChangeArrowheads="1"/>
                    </pic:cNvPicPr>
                  </pic:nvPicPr>
                  <pic:blipFill>
                    <a:blip r:embed="rId77">
                      <a:extLst>
                        <a:ext uri="{28A0092B-C50C-407E-A947-70E740481C1C}">
                          <a14:useLocalDpi xmlns:a14="http://schemas.microsoft.com/office/drawing/2010/main" val="0"/>
                        </a:ext>
                      </a:extLst>
                    </a:blip>
                    <a:srcRect l="-153" t="8109" r="153" b="3278"/>
                    <a:stretch>
                      <a:fillRect/>
                    </a:stretch>
                  </pic:blipFill>
                  <pic:spPr>
                    <a:xfrm>
                      <a:off x="0" y="0"/>
                      <a:ext cx="5257800" cy="2813685"/>
                    </a:xfrm>
                    <a:prstGeom prst="rect">
                      <a:avLst/>
                    </a:prstGeom>
                    <a:noFill/>
                    <a:ln>
                      <a:noFill/>
                    </a:ln>
                  </pic:spPr>
                </pic:pic>
              </a:graphicData>
            </a:graphic>
          </wp:inline>
        </w:drawing>
      </w:r>
    </w:p>
    <w:p>
      <w:r>
        <w:rPr>
          <w:rFonts w:hint="eastAsia"/>
        </w:rPr>
        <w:t>点击添加，填上运营商提供的用户名和密码即可， 应用后将生成wan_m1/wan_m2类似名字的接口， 您可以在【网络设置】--》【接口概览】--》【虚拟接口】里进行更多参数设置。</w:t>
      </w:r>
    </w:p>
    <w:p>
      <w:r>
        <w:rPr>
          <w:rFonts w:hint="eastAsia"/>
        </w:rPr>
        <w:t>注意：  本功能无需外扩VLAN交换机， 但只有运营商比如电信、联通允许单号多拨的情况下， 才能成功单线多拨。</w:t>
      </w:r>
    </w:p>
    <w:p>
      <w:r>
        <w:drawing>
          <wp:inline distT="0" distB="0" distL="0" distR="0">
            <wp:extent cx="5266690" cy="3138805"/>
            <wp:effectExtent l="0" t="0" r="0" b="4445"/>
            <wp:docPr id="192" name="图片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2"/>
                    <pic:cNvPicPr>
                      <a:picLocks noChangeAspect="1" noChangeArrowheads="1"/>
                    </pic:cNvPicPr>
                  </pic:nvPicPr>
                  <pic:blipFill>
                    <a:blip r:embed="rId78">
                      <a:extLst>
                        <a:ext uri="{28A0092B-C50C-407E-A947-70E740481C1C}">
                          <a14:useLocalDpi xmlns:a14="http://schemas.microsoft.com/office/drawing/2010/main" val="0"/>
                        </a:ext>
                      </a:extLst>
                    </a:blip>
                    <a:srcRect t="7610" b="2989"/>
                    <a:stretch>
                      <a:fillRect/>
                    </a:stretch>
                  </pic:blipFill>
                  <pic:spPr>
                    <a:xfrm>
                      <a:off x="0" y="0"/>
                      <a:ext cx="5266690" cy="3138805"/>
                    </a:xfrm>
                    <a:prstGeom prst="rect">
                      <a:avLst/>
                    </a:prstGeom>
                    <a:noFill/>
                    <a:ln>
                      <a:noFill/>
                    </a:ln>
                  </pic:spPr>
                </pic:pic>
              </a:graphicData>
            </a:graphic>
          </wp:inline>
        </w:drawing>
      </w:r>
    </w:p>
    <w:p/>
    <w:p>
      <w:r>
        <w:rPr>
          <w:rFonts w:hint="eastAsia"/>
        </w:rPr>
        <w:t>　　</w:t>
      </w:r>
    </w:p>
    <w:p>
      <w:pPr>
        <w:pStyle w:val="4"/>
      </w:pPr>
      <w:bookmarkStart w:id="248" w:name="_Toc460249003"/>
      <w:bookmarkStart w:id="249" w:name="_Toc10474"/>
      <w:bookmarkStart w:id="250" w:name="_Toc6005"/>
      <w:bookmarkStart w:id="251" w:name="_Toc24082"/>
      <w:r>
        <w:rPr>
          <w:rFonts w:hint="eastAsia"/>
        </w:rPr>
        <w:t>7.3 WAN口扩展</w:t>
      </w:r>
      <w:bookmarkEnd w:id="248"/>
      <w:bookmarkEnd w:id="249"/>
      <w:bookmarkEnd w:id="250"/>
      <w:bookmarkEnd w:id="251"/>
    </w:p>
    <w:p>
      <w:r>
        <w:rPr>
          <w:rFonts w:hint="eastAsia"/>
        </w:rPr>
        <w:t xml:space="preserve">      路由器通过VLAN的技术，虚拟出多个网卡，通过虚拟的网卡实现多条物理拨号。</w:t>
      </w:r>
    </w:p>
    <w:p>
      <w:r>
        <w:rPr>
          <w:rFonts w:hint="eastAsia"/>
        </w:rPr>
        <w:t>　　</w:t>
      </w:r>
      <w:r>
        <w:t>您能使设备的其中一个WAN口扩展为23个WAN口，只要您将这个WAN口与一个24口的VLAN交换机相连，并在交换机上做好相应的VLAN设置</w:t>
      </w:r>
      <w:r>
        <w:rPr>
          <w:rFonts w:hint="eastAsia"/>
        </w:rPr>
        <w:t>。</w:t>
      </w:r>
    </w:p>
    <w:p>
      <w:r>
        <w:drawing>
          <wp:inline distT="0" distB="0" distL="0" distR="0">
            <wp:extent cx="5257800" cy="2259330"/>
            <wp:effectExtent l="0" t="0" r="0" b="7620"/>
            <wp:docPr id="191" name="图片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1"/>
                    <pic:cNvPicPr>
                      <a:picLocks noChangeAspect="1" noChangeArrowheads="1"/>
                    </pic:cNvPicPr>
                  </pic:nvPicPr>
                  <pic:blipFill>
                    <a:blip r:embed="rId79" cstate="print">
                      <a:extLst>
                        <a:ext uri="{28A0092B-C50C-407E-A947-70E740481C1C}">
                          <a14:useLocalDpi xmlns:a14="http://schemas.microsoft.com/office/drawing/2010/main" val="0"/>
                        </a:ext>
                      </a:extLst>
                    </a:blip>
                    <a:srcRect t="7518" b="3323"/>
                    <a:stretch>
                      <a:fillRect/>
                    </a:stretch>
                  </pic:blipFill>
                  <pic:spPr>
                    <a:xfrm>
                      <a:off x="0" y="0"/>
                      <a:ext cx="5257800" cy="2259330"/>
                    </a:xfrm>
                    <a:prstGeom prst="rect">
                      <a:avLst/>
                    </a:prstGeom>
                    <a:noFill/>
                    <a:ln>
                      <a:noFill/>
                    </a:ln>
                  </pic:spPr>
                </pic:pic>
              </a:graphicData>
            </a:graphic>
          </wp:inline>
        </w:drawing>
      </w:r>
    </w:p>
    <w:p>
      <w:r>
        <w:rPr>
          <w:rFonts w:hint="eastAsia"/>
        </w:rPr>
        <w:t>注意事项：</w:t>
      </w:r>
    </w:p>
    <w:p>
      <w:pPr>
        <w:pStyle w:val="44"/>
        <w:numPr>
          <w:ilvl w:val="0"/>
          <w:numId w:val="6"/>
        </w:numPr>
        <w:ind w:firstLineChars="0"/>
      </w:pPr>
      <w:r>
        <w:rPr>
          <w:rFonts w:hint="eastAsia"/>
        </w:rPr>
        <w:t xml:space="preserve">绑定的物理接口本身不要使用。 </w:t>
      </w:r>
    </w:p>
    <w:p>
      <w:pPr>
        <w:pStyle w:val="44"/>
        <w:numPr>
          <w:ilvl w:val="0"/>
          <w:numId w:val="6"/>
        </w:numPr>
        <w:ind w:firstLineChars="0"/>
      </w:pPr>
      <w:r>
        <w:rPr>
          <w:rFonts w:hint="eastAsia"/>
        </w:rPr>
        <w:t>部分低端型号不支持WAN口扩展。如果您的设备里没有【WAN口扩展】菜单， 则表示该设备不支持该功能。</w:t>
      </w:r>
    </w:p>
    <w:p>
      <w:pPr>
        <w:numPr>
          <w:ilvl w:val="0"/>
          <w:numId w:val="6"/>
        </w:numPr>
        <w:spacing w:after="200" w:line="240" w:lineRule="auto"/>
      </w:pPr>
      <w:r>
        <w:rPr>
          <w:rFonts w:hint="eastAsia"/>
        </w:rPr>
        <w:t xml:space="preserve"> 按照上述界面配置好之后，外网配置中会出现对应的外网虚拟接口，比如在wan口扩张，就会出现wan_v1/wan_v2等，您可以在【网络设置】--》【接口概览】--》【虚拟接口】里进行更多上网参数设置。</w:t>
      </w:r>
    </w:p>
    <w:p>
      <w:r>
        <w:rPr>
          <w:rFonts w:hint="eastAsia"/>
        </w:rPr>
        <w:t>3.  V3.0.0.5955以后的版本支持指定非连续VLAN ID， 如下图：</w:t>
      </w:r>
    </w:p>
    <w:p>
      <w:r>
        <w:rPr>
          <w:rFonts w:hint="eastAsia"/>
        </w:rPr>
        <w:t>　　</w:t>
      </w:r>
      <w:r>
        <w:drawing>
          <wp:inline distT="0" distB="0" distL="0" distR="0">
            <wp:extent cx="5257800" cy="1406525"/>
            <wp:effectExtent l="0" t="0" r="0" b="3175"/>
            <wp:docPr id="190" name="图片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90"/>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5257800" cy="1406525"/>
                    </a:xfrm>
                    <a:prstGeom prst="rect">
                      <a:avLst/>
                    </a:prstGeom>
                    <a:noFill/>
                    <a:ln>
                      <a:noFill/>
                    </a:ln>
                  </pic:spPr>
                </pic:pic>
              </a:graphicData>
            </a:graphic>
          </wp:inline>
        </w:drawing>
      </w:r>
    </w:p>
    <w:p>
      <w:r>
        <w:rPr>
          <w:rFonts w:hint="eastAsia"/>
        </w:rPr>
        <w:t>VLAN ID分配方式默认为连续VLAN ID， 建议使用V3.0.2.6192以后的版本，配置可与之前配置兼容。 使用连续VLAN ID分配的方式见下图：</w:t>
      </w:r>
    </w:p>
    <w:p>
      <w:r>
        <w:drawing>
          <wp:inline distT="0" distB="0" distL="0" distR="0">
            <wp:extent cx="5266690" cy="1468120"/>
            <wp:effectExtent l="0" t="0" r="0" b="0"/>
            <wp:docPr id="189" name="图片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9"/>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5266690" cy="1468120"/>
                    </a:xfrm>
                    <a:prstGeom prst="rect">
                      <a:avLst/>
                    </a:prstGeom>
                    <a:noFill/>
                    <a:ln>
                      <a:noFill/>
                    </a:ln>
                  </pic:spPr>
                </pic:pic>
              </a:graphicData>
            </a:graphic>
          </wp:inline>
        </w:drawing>
      </w:r>
    </w:p>
    <w:p>
      <w:pPr>
        <w:pStyle w:val="2"/>
      </w:pPr>
      <w:bookmarkStart w:id="252" w:name="_Toc4229"/>
      <w:bookmarkStart w:id="253" w:name="_Toc7875"/>
      <w:bookmarkStart w:id="254" w:name="_Toc16483"/>
      <w:bookmarkStart w:id="255" w:name="_Toc460249004"/>
      <w:r>
        <w:rPr>
          <w:rFonts w:hint="eastAsia"/>
        </w:rPr>
        <w:t>八、  QOS流控</w:t>
      </w:r>
      <w:bookmarkEnd w:id="252"/>
      <w:bookmarkEnd w:id="253"/>
      <w:bookmarkEnd w:id="254"/>
      <w:bookmarkEnd w:id="255"/>
    </w:p>
    <w:p>
      <w:pPr>
        <w:rPr>
          <w:rFonts w:ascii="宋体" w:hAnsi="宋体"/>
          <w:sz w:val="28"/>
          <w:szCs w:val="28"/>
        </w:rPr>
      </w:pPr>
      <w:r>
        <w:rPr>
          <w:rFonts w:hint="eastAsia"/>
        </w:rPr>
        <w:t xml:space="preserve">　　    </w:t>
      </w:r>
      <w:r>
        <w:rPr>
          <w:rFonts w:hint="eastAsia" w:ascii="宋体" w:hAnsi="宋体"/>
          <w:sz w:val="28"/>
          <w:szCs w:val="28"/>
        </w:rPr>
        <w:t>随着p2p下载、p2p视频大行其道，导致大量政府、企业、学校等带宽严重拥塞，同时对优先级高的应用优先保障带宽的需求也日益增长，因此对各种应用流量进行优先级控制的QoS流控功能显得异常关键。</w:t>
      </w:r>
    </w:p>
    <w:p>
      <w:pPr>
        <w:rPr>
          <w:rFonts w:ascii="宋体" w:hAnsi="宋体"/>
          <w:sz w:val="28"/>
          <w:szCs w:val="28"/>
        </w:rPr>
      </w:pPr>
      <w:r>
        <w:rPr>
          <w:rFonts w:hint="eastAsia" w:ascii="宋体" w:hAnsi="宋体"/>
          <w:sz w:val="28"/>
          <w:szCs w:val="28"/>
        </w:rPr>
        <w:t>　　QOS流控的设计目标是：</w:t>
      </w:r>
    </w:p>
    <w:p>
      <w:pPr>
        <w:shd w:val="clear" w:color="auto" w:fill="FFFFFF"/>
        <w:rPr>
          <w:rFonts w:ascii="宋体" w:hAnsi="宋体"/>
          <w:sz w:val="28"/>
          <w:szCs w:val="28"/>
        </w:rPr>
      </w:pPr>
      <w:r>
        <w:rPr>
          <w:rFonts w:hint="eastAsia" w:ascii="宋体" w:hAnsi="宋体"/>
          <w:sz w:val="28"/>
          <w:szCs w:val="28"/>
        </w:rPr>
        <w:t>　　QOS流控采用PHQ智能算法，</w:t>
      </w:r>
      <w:r>
        <w:rPr>
          <w:rFonts w:ascii="宋体" w:hAnsi="宋体"/>
          <w:sz w:val="28"/>
          <w:szCs w:val="28"/>
        </w:rPr>
        <w:t>在全局统筹的高度将内网全部流量按照优先级高低依次分为游戏、聊天、网页、常用、视频、下载6个业务通道，经过精巧设计，反复打磨，</w:t>
      </w:r>
      <w:r>
        <w:rPr>
          <w:rFonts w:hint="eastAsia" w:ascii="宋体" w:hAnsi="宋体"/>
          <w:sz w:val="28"/>
          <w:szCs w:val="28"/>
        </w:rPr>
        <w:t>QOS流控</w:t>
      </w:r>
      <w:r>
        <w:rPr>
          <w:rFonts w:ascii="宋体" w:hAnsi="宋体"/>
          <w:sz w:val="28"/>
          <w:szCs w:val="28"/>
        </w:rPr>
        <w:t>算法具有如下特点</w:t>
      </w:r>
      <w:r>
        <w:rPr>
          <w:rFonts w:hint="eastAsia" w:ascii="宋体" w:hAnsi="宋体"/>
          <w:sz w:val="28"/>
          <w:szCs w:val="28"/>
        </w:rPr>
        <w:t>：</w:t>
      </w:r>
      <w:r>
        <w:rPr>
          <w:rFonts w:ascii="宋体" w:hAnsi="宋体"/>
          <w:sz w:val="28"/>
          <w:szCs w:val="28"/>
        </w:rPr>
        <w:t>优先有序</w:t>
      </w:r>
      <w:r>
        <w:rPr>
          <w:rFonts w:hint="eastAsia" w:ascii="宋体" w:hAnsi="宋体"/>
          <w:sz w:val="28"/>
          <w:szCs w:val="28"/>
        </w:rPr>
        <w:t>、</w:t>
      </w:r>
      <w:r>
        <w:rPr>
          <w:rFonts w:ascii="宋体" w:hAnsi="宋体"/>
          <w:sz w:val="28"/>
          <w:szCs w:val="28"/>
        </w:rPr>
        <w:t>各行其道</w:t>
      </w:r>
      <w:r>
        <w:rPr>
          <w:rFonts w:hint="eastAsia" w:ascii="宋体" w:hAnsi="宋体"/>
          <w:sz w:val="28"/>
          <w:szCs w:val="28"/>
        </w:rPr>
        <w:t>、</w:t>
      </w:r>
      <w:r>
        <w:rPr>
          <w:rFonts w:ascii="宋体" w:hAnsi="宋体"/>
          <w:sz w:val="28"/>
          <w:szCs w:val="28"/>
        </w:rPr>
        <w:t>公平共享</w:t>
      </w:r>
      <w:r>
        <w:rPr>
          <w:rFonts w:hint="eastAsia" w:ascii="宋体" w:hAnsi="宋体"/>
          <w:sz w:val="28"/>
          <w:szCs w:val="28"/>
        </w:rPr>
        <w:t>、</w:t>
      </w:r>
      <w:r>
        <w:rPr>
          <w:rFonts w:ascii="宋体" w:hAnsi="宋体"/>
          <w:sz w:val="28"/>
          <w:szCs w:val="28"/>
        </w:rPr>
        <w:t>通道借用</w:t>
      </w:r>
    </w:p>
    <w:p>
      <w:pPr>
        <w:shd w:val="clear" w:color="auto" w:fill="FFFFFF"/>
        <w:ind w:left="440" w:leftChars="200"/>
        <w:rPr>
          <w:rFonts w:ascii="宋体" w:hAnsi="宋体"/>
          <w:sz w:val="28"/>
          <w:szCs w:val="28"/>
        </w:rPr>
      </w:pPr>
      <w:r>
        <w:rPr>
          <w:rFonts w:hint="eastAsia" w:ascii="宋体" w:hAnsi="宋体"/>
          <w:sz w:val="28"/>
          <w:szCs w:val="28"/>
        </w:rPr>
        <w:t xml:space="preserve"> 1. </w:t>
      </w:r>
      <w:r>
        <w:rPr>
          <w:rFonts w:ascii="宋体" w:hAnsi="宋体"/>
          <w:sz w:val="28"/>
          <w:szCs w:val="28"/>
        </w:rPr>
        <w:t>优先有序</w:t>
      </w:r>
    </w:p>
    <w:p>
      <w:pPr>
        <w:shd w:val="clear" w:color="auto" w:fill="FFFFFF"/>
        <w:rPr>
          <w:rFonts w:ascii="宋体" w:hAnsi="宋体"/>
          <w:sz w:val="28"/>
          <w:szCs w:val="28"/>
        </w:rPr>
      </w:pPr>
      <w:r>
        <w:rPr>
          <w:rFonts w:hint="eastAsia" w:ascii="宋体" w:hAnsi="宋体"/>
          <w:sz w:val="28"/>
          <w:szCs w:val="28"/>
        </w:rPr>
        <w:t>　　</w:t>
      </w:r>
      <w:r>
        <w:rPr>
          <w:rFonts w:ascii="宋体" w:hAnsi="宋体"/>
          <w:sz w:val="28"/>
          <w:szCs w:val="28"/>
        </w:rPr>
        <w:t>任何情况下，优先保障游戏、聊天、网页等优先级高的业务通道的带宽，保证不卡不掉，流畅如行云流水</w:t>
      </w:r>
    </w:p>
    <w:p>
      <w:pPr>
        <w:shd w:val="clear" w:color="auto" w:fill="FFFFFF"/>
        <w:rPr>
          <w:rFonts w:ascii="宋体" w:hAnsi="宋体"/>
          <w:sz w:val="28"/>
          <w:szCs w:val="28"/>
        </w:rPr>
      </w:pPr>
      <w:r>
        <w:rPr>
          <w:rFonts w:hint="eastAsia" w:ascii="宋体" w:hAnsi="宋体"/>
          <w:sz w:val="28"/>
          <w:szCs w:val="28"/>
        </w:rPr>
        <w:t xml:space="preserve">                                                                                                                                                                                　　</w:t>
      </w:r>
      <w:r>
        <w:rPr>
          <w:rFonts w:ascii="宋体" w:hAnsi="宋体"/>
          <w:sz w:val="28"/>
          <w:szCs w:val="28"/>
        </w:rPr>
        <w:t>单机在下载、看视频的同时，玩游戏流畅，打开网页不卡。</w:t>
      </w:r>
    </w:p>
    <w:p>
      <w:pPr>
        <w:shd w:val="clear" w:color="auto" w:fill="FFFFFF"/>
        <w:ind w:left="440" w:leftChars="200"/>
        <w:rPr>
          <w:rFonts w:ascii="宋体" w:hAnsi="宋体"/>
          <w:sz w:val="28"/>
          <w:szCs w:val="28"/>
        </w:rPr>
      </w:pPr>
      <w:r>
        <w:rPr>
          <w:rFonts w:hint="eastAsia" w:ascii="宋体" w:hAnsi="宋体"/>
          <w:sz w:val="28"/>
          <w:szCs w:val="28"/>
        </w:rPr>
        <w:t xml:space="preserve"> 3. </w:t>
      </w:r>
      <w:r>
        <w:rPr>
          <w:rFonts w:ascii="宋体" w:hAnsi="宋体"/>
          <w:sz w:val="28"/>
          <w:szCs w:val="28"/>
        </w:rPr>
        <w:t>公平共享</w:t>
      </w:r>
    </w:p>
    <w:p>
      <w:pPr>
        <w:shd w:val="clear" w:color="auto" w:fill="FFFFFF"/>
        <w:rPr>
          <w:rFonts w:ascii="宋体" w:hAnsi="宋体"/>
          <w:sz w:val="28"/>
          <w:szCs w:val="28"/>
        </w:rPr>
      </w:pPr>
      <w:r>
        <w:rPr>
          <w:rFonts w:hint="eastAsia" w:ascii="宋体" w:hAnsi="宋体"/>
          <w:sz w:val="28"/>
          <w:szCs w:val="28"/>
        </w:rPr>
        <w:t>　　</w:t>
      </w:r>
      <w:r>
        <w:rPr>
          <w:rFonts w:ascii="宋体" w:hAnsi="宋体"/>
          <w:sz w:val="28"/>
          <w:szCs w:val="28"/>
        </w:rPr>
        <w:t>PHQ算法保证了每一个业务通道中每台主机都有公平的机会，防止某台主机长时间的独占带宽；并且根据使用者人数自动均分带宽，假设下载通道当前有10M带宽可用，而下载的主机有2个，那么这两台主机每台可获得5M带宽，当有3台在下载，每台主机可获3.3M带宽，依此类推；因此最显著的效果是：迅雷下载每台主机自动均分带宽，下载的人少，则快，下载的人多，则会自动降低每台下载主机的下载速度</w:t>
      </w:r>
    </w:p>
    <w:p>
      <w:pPr>
        <w:shd w:val="clear" w:color="auto" w:fill="FFFFFF"/>
        <w:ind w:left="440" w:leftChars="200"/>
        <w:rPr>
          <w:rFonts w:ascii="宋体" w:hAnsi="宋体"/>
          <w:sz w:val="28"/>
          <w:szCs w:val="28"/>
        </w:rPr>
      </w:pPr>
      <w:r>
        <w:rPr>
          <w:rFonts w:hint="eastAsia" w:ascii="宋体" w:hAnsi="宋体"/>
          <w:sz w:val="28"/>
          <w:szCs w:val="28"/>
        </w:rPr>
        <w:t xml:space="preserve"> 4. </w:t>
      </w:r>
      <w:r>
        <w:rPr>
          <w:rFonts w:ascii="宋体" w:hAnsi="宋体"/>
          <w:sz w:val="28"/>
          <w:szCs w:val="28"/>
        </w:rPr>
        <w:t>通道借用</w:t>
      </w:r>
    </w:p>
    <w:p>
      <w:pPr>
        <w:shd w:val="clear" w:color="auto" w:fill="FFFFFF"/>
        <w:rPr>
          <w:rFonts w:ascii="宋体" w:hAnsi="宋体"/>
          <w:sz w:val="28"/>
          <w:szCs w:val="28"/>
        </w:rPr>
      </w:pPr>
      <w:r>
        <w:rPr>
          <w:rFonts w:hint="eastAsia" w:ascii="宋体" w:hAnsi="宋体"/>
          <w:sz w:val="28"/>
          <w:szCs w:val="28"/>
        </w:rPr>
        <w:t>　　</w:t>
      </w:r>
      <w:r>
        <w:rPr>
          <w:rFonts w:ascii="宋体" w:hAnsi="宋体"/>
          <w:sz w:val="28"/>
          <w:szCs w:val="28"/>
        </w:rPr>
        <w:t>当高优先级通道没有流量，则带宽将自动借用给低优先级业务通道。</w:t>
      </w:r>
    </w:p>
    <w:p>
      <w:pPr>
        <w:shd w:val="clear" w:color="auto" w:fill="FFFFFF"/>
        <w:rPr>
          <w:rFonts w:ascii="宋体" w:hAnsi="宋体"/>
          <w:sz w:val="28"/>
          <w:szCs w:val="28"/>
        </w:rPr>
      </w:pPr>
      <w:r>
        <w:rPr>
          <w:rFonts w:hint="eastAsia" w:ascii="宋体" w:hAnsi="宋体"/>
          <w:sz w:val="28"/>
          <w:szCs w:val="28"/>
        </w:rPr>
        <w:t>　　</w:t>
      </w:r>
      <w:r>
        <w:rPr>
          <w:rFonts w:ascii="宋体" w:hAnsi="宋体"/>
          <w:sz w:val="28"/>
          <w:szCs w:val="28"/>
        </w:rPr>
        <w:t>所以综合来看，PHQ智能流控算法在实际网吧测试中，表现非常抢眼，真正做到了优先有序、各行其道、公平共享、通道借用四大目标，总体效果是不管大带宽、小带宽、不管单线、多线，游戏不卡不掉，网页流畅，下载有速度，带宽利用率高。</w:t>
      </w:r>
    </w:p>
    <w:p/>
    <w:p>
      <w:pPr>
        <w:pStyle w:val="4"/>
      </w:pPr>
      <w:bookmarkStart w:id="256" w:name="_Toc460249005"/>
      <w:bookmarkStart w:id="257" w:name="_Toc15433"/>
      <w:bookmarkStart w:id="258" w:name="_Toc5465"/>
      <w:bookmarkStart w:id="259" w:name="_Toc12366"/>
      <w:r>
        <w:rPr>
          <w:rFonts w:hint="eastAsia"/>
        </w:rPr>
        <w:t>8.1 智能流控</w:t>
      </w:r>
      <w:bookmarkEnd w:id="256"/>
      <w:bookmarkEnd w:id="257"/>
      <w:bookmarkEnd w:id="258"/>
      <w:bookmarkEnd w:id="259"/>
    </w:p>
    <w:p>
      <w:pPr>
        <w:pStyle w:val="5"/>
      </w:pPr>
      <w:bookmarkStart w:id="260" w:name="_Toc460249006"/>
      <w:bookmarkStart w:id="261" w:name="_Toc2493"/>
      <w:bookmarkStart w:id="262" w:name="_Toc17396"/>
      <w:bookmarkStart w:id="263" w:name="_Toc5862"/>
      <w:r>
        <w:rPr>
          <w:rFonts w:hint="eastAsia"/>
        </w:rPr>
        <w:t>8.1.1 智能流控</w:t>
      </w:r>
      <w:bookmarkEnd w:id="260"/>
      <w:bookmarkEnd w:id="261"/>
      <w:bookmarkEnd w:id="262"/>
      <w:bookmarkEnd w:id="263"/>
    </w:p>
    <w:p>
      <w:r>
        <w:drawing>
          <wp:inline distT="0" distB="0" distL="0" distR="0">
            <wp:extent cx="5275580" cy="1960880"/>
            <wp:effectExtent l="0" t="0" r="1270" b="1270"/>
            <wp:docPr id="188" name="图片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8"/>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5275580" cy="1960880"/>
                    </a:xfrm>
                    <a:prstGeom prst="rect">
                      <a:avLst/>
                    </a:prstGeom>
                    <a:noFill/>
                    <a:ln>
                      <a:noFill/>
                    </a:ln>
                  </pic:spPr>
                </pic:pic>
              </a:graphicData>
            </a:graphic>
          </wp:inline>
        </w:drawing>
      </w:r>
    </w:p>
    <w:p>
      <w:r>
        <w:rPr>
          <w:rFonts w:hint="eastAsia"/>
        </w:rPr>
        <w:t>注意事项</w:t>
      </w:r>
      <w:r>
        <w:t>:</w:t>
      </w:r>
    </w:p>
    <w:p>
      <w:pPr>
        <w:numPr>
          <w:ilvl w:val="0"/>
          <w:numId w:val="7"/>
        </w:numPr>
        <w:spacing w:after="200" w:line="240" w:lineRule="auto"/>
      </w:pPr>
      <w:r>
        <w:rPr>
          <w:rFonts w:hint="eastAsia"/>
        </w:rPr>
        <w:t>务必勾选上图中的“启用智能流控”，否则后续的配置均不生效</w:t>
      </w:r>
    </w:p>
    <w:p>
      <w:pPr>
        <w:numPr>
          <w:ilvl w:val="0"/>
          <w:numId w:val="7"/>
        </w:numPr>
        <w:spacing w:after="200" w:line="240" w:lineRule="auto"/>
      </w:pPr>
      <w:r>
        <w:rPr>
          <w:rFonts w:hint="eastAsia"/>
        </w:rPr>
        <w:t>此处下行带宽为外网线路的上传总带宽，建议设置为上网带宽的0.9-0.95之间，预留足够的带宽（视带宽是否充裕和具体应用设定）</w:t>
      </w:r>
    </w:p>
    <w:p>
      <w:pPr>
        <w:numPr>
          <w:ilvl w:val="0"/>
          <w:numId w:val="7"/>
        </w:numPr>
        <w:spacing w:after="200" w:line="240" w:lineRule="auto"/>
      </w:pPr>
      <w:r>
        <w:rPr>
          <w:rFonts w:hint="eastAsia"/>
        </w:rPr>
        <w:t>开启智能流控后、默认游戏优先级最高、其次为聊天， 再次为网页。</w:t>
      </w:r>
    </w:p>
    <w:p>
      <w:pPr>
        <w:pStyle w:val="5"/>
      </w:pPr>
      <w:bookmarkStart w:id="264" w:name="_Toc30847"/>
      <w:bookmarkStart w:id="265" w:name="_Toc22845"/>
      <w:bookmarkStart w:id="266" w:name="_Toc23694"/>
      <w:bookmarkStart w:id="267" w:name="_Toc460249007"/>
      <w:r>
        <w:rPr>
          <w:rFonts w:hint="eastAsia"/>
        </w:rPr>
        <w:t>8.1.2例外</w:t>
      </w:r>
      <w:bookmarkEnd w:id="264"/>
      <w:bookmarkEnd w:id="265"/>
      <w:bookmarkEnd w:id="266"/>
      <w:bookmarkEnd w:id="267"/>
    </w:p>
    <w:p>
      <w:r>
        <w:drawing>
          <wp:inline distT="0" distB="0" distL="0" distR="0">
            <wp:extent cx="5266690" cy="2286000"/>
            <wp:effectExtent l="0" t="0" r="0" b="0"/>
            <wp:docPr id="187" name="图片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图片 187"/>
                    <pic:cNvPicPr>
                      <a:picLocks noChangeAspect="1" noChangeArrowheads="1"/>
                    </pic:cNvPicPr>
                  </pic:nvPicPr>
                  <pic:blipFill>
                    <a:blip r:embed="rId83" cstate="print">
                      <a:extLst>
                        <a:ext uri="{28A0092B-C50C-407E-A947-70E740481C1C}">
                          <a14:useLocalDpi xmlns:a14="http://schemas.microsoft.com/office/drawing/2010/main" val="0"/>
                        </a:ext>
                      </a:extLst>
                    </a:blip>
                    <a:srcRect t="8430" b="3615"/>
                    <a:stretch>
                      <a:fillRect/>
                    </a:stretch>
                  </pic:blipFill>
                  <pic:spPr>
                    <a:xfrm>
                      <a:off x="0" y="0"/>
                      <a:ext cx="5266690" cy="2286000"/>
                    </a:xfrm>
                    <a:prstGeom prst="rect">
                      <a:avLst/>
                    </a:prstGeom>
                    <a:noFill/>
                    <a:ln>
                      <a:noFill/>
                    </a:ln>
                  </pic:spPr>
                </pic:pic>
              </a:graphicData>
            </a:graphic>
          </wp:inline>
        </w:drawing>
      </w:r>
    </w:p>
    <w:p>
      <w:r>
        <w:rPr>
          <w:rFonts w:hint="eastAsia"/>
        </w:rPr>
        <w:t>注意事项</w:t>
      </w:r>
      <w:r>
        <w:t>:</w:t>
      </w:r>
    </w:p>
    <w:p/>
    <w:p>
      <w:pPr>
        <w:numPr>
          <w:ilvl w:val="0"/>
          <w:numId w:val="8"/>
        </w:numPr>
        <w:spacing w:after="200" w:line="240" w:lineRule="auto"/>
      </w:pPr>
      <w:r>
        <w:t>例外规则</w:t>
      </w:r>
      <w:r>
        <w:rPr>
          <w:rFonts w:hint="eastAsia"/>
        </w:rPr>
        <w:t>中的IP或者IP组</w:t>
      </w:r>
      <w:r>
        <w:t>不受智能流控的控制，使用时务必谨慎小心</w:t>
      </w:r>
    </w:p>
    <w:p>
      <w:pPr>
        <w:numPr>
          <w:ilvl w:val="0"/>
          <w:numId w:val="8"/>
        </w:numPr>
        <w:spacing w:after="200" w:line="240" w:lineRule="auto"/>
      </w:pPr>
      <w:r>
        <w:t>需要配置固定流控策略来控制其最大速率，但 仍然有可能失控。</w:t>
      </w:r>
    </w:p>
    <w:p>
      <w:pPr>
        <w:numPr>
          <w:ilvl w:val="0"/>
          <w:numId w:val="8"/>
        </w:numPr>
        <w:spacing w:after="200" w:line="240" w:lineRule="auto"/>
      </w:pPr>
      <w:r>
        <w:rPr>
          <w:rFonts w:hint="eastAsia"/>
        </w:rPr>
        <w:t>配置了固定流控后，智能流控中建议减去固定流控的值，同时俩者相加不能大于总的上网带宽（假设例外规则设置了一个IP组， 该组中有两个IP， 每个IP固定限速500KB/s,   假设下行总带宽设置为3500KB/s，现在固定流控设置了500KB/s，那么智能流控建议设置为（3500 - 2*500）= 2500KB/s）</w:t>
      </w:r>
    </w:p>
    <w:p>
      <w:pPr>
        <w:pStyle w:val="5"/>
      </w:pPr>
      <w:bookmarkStart w:id="268" w:name="_Toc6257"/>
      <w:bookmarkStart w:id="269" w:name="_Toc460249008"/>
      <w:bookmarkStart w:id="270" w:name="_Toc24291"/>
      <w:bookmarkStart w:id="271" w:name="_Toc2744"/>
      <w:r>
        <w:rPr>
          <w:rFonts w:hint="eastAsia"/>
        </w:rPr>
        <w:t>8.1.3自定义流控策略</w:t>
      </w:r>
      <w:bookmarkEnd w:id="268"/>
      <w:bookmarkEnd w:id="269"/>
      <w:bookmarkEnd w:id="270"/>
      <w:bookmarkEnd w:id="271"/>
    </w:p>
    <w:p>
      <w:r>
        <w:drawing>
          <wp:inline distT="0" distB="0" distL="0" distR="0">
            <wp:extent cx="5266690" cy="1811020"/>
            <wp:effectExtent l="0" t="0" r="0" b="0"/>
            <wp:docPr id="186" name="图片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6"/>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5266690" cy="1811020"/>
                    </a:xfrm>
                    <a:prstGeom prst="rect">
                      <a:avLst/>
                    </a:prstGeom>
                    <a:noFill/>
                    <a:ln>
                      <a:noFill/>
                    </a:ln>
                  </pic:spPr>
                </pic:pic>
              </a:graphicData>
            </a:graphic>
          </wp:inline>
        </w:drawing>
      </w:r>
    </w:p>
    <w:p>
      <w:r>
        <w:rPr>
          <w:rFonts w:hint="eastAsia"/>
        </w:rPr>
        <w:t>注意事项</w:t>
      </w:r>
      <w:r>
        <w:t>:</w:t>
      </w:r>
    </w:p>
    <w:p>
      <w:pPr>
        <w:numPr>
          <w:ilvl w:val="0"/>
          <w:numId w:val="9"/>
        </w:numPr>
        <w:spacing w:after="200" w:line="240" w:lineRule="auto"/>
      </w:pPr>
      <w:r>
        <w:t>这里你可以自定义流控规则，如果要使规则生效，必须关闭接口上的智能流控功能，也就意味着勾选此项后所有默认的优先级全部失效，同时与智能流控不能共存</w:t>
      </w:r>
    </w:p>
    <w:p>
      <w:pPr>
        <w:numPr>
          <w:ilvl w:val="0"/>
          <w:numId w:val="9"/>
        </w:numPr>
        <w:spacing w:after="200" w:line="240" w:lineRule="auto"/>
      </w:pPr>
      <w:r>
        <w:rPr>
          <w:rFonts w:hint="eastAsia"/>
        </w:rPr>
        <w:t>此功能不是很建议使用，技术牛人可以试试</w:t>
      </w:r>
    </w:p>
    <w:p>
      <w:pPr>
        <w:pStyle w:val="5"/>
      </w:pPr>
      <w:bookmarkStart w:id="272" w:name="_Toc9069"/>
      <w:bookmarkStart w:id="273" w:name="_Toc460249009"/>
      <w:bookmarkStart w:id="274" w:name="_Toc8877"/>
      <w:bookmarkStart w:id="275" w:name="_Toc30364"/>
      <w:bookmarkStart w:id="276" w:name="_Toc2431"/>
      <w:r>
        <w:rPr>
          <w:rFonts w:hint="eastAsia"/>
        </w:rPr>
        <w:t>8.1.4 QOS高级</w:t>
      </w:r>
      <w:bookmarkEnd w:id="272"/>
      <w:r>
        <w:rPr>
          <w:rFonts w:hint="eastAsia"/>
        </w:rPr>
        <w:t>设置</w:t>
      </w:r>
      <w:bookmarkEnd w:id="273"/>
      <w:bookmarkEnd w:id="274"/>
      <w:bookmarkEnd w:id="275"/>
      <w:bookmarkEnd w:id="276"/>
    </w:p>
    <w:p>
      <w:r>
        <w:rPr>
          <w:rFonts w:hint="eastAsia"/>
        </w:rPr>
        <w:t>当网络流量需要细化控制时可以打开QOS功能高级设置页面进行</w:t>
      </w:r>
    </w:p>
    <w:p>
      <w:r>
        <w:rPr>
          <w:rFonts w:hint="eastAsia"/>
        </w:rPr>
        <w:t>该功能在老版本中是隐藏的需要使用url才能正常访问，从3.1.0开始该功能取消隐藏</w:t>
      </w:r>
    </w:p>
    <w:p>
      <w:r>
        <w:fldChar w:fldCharType="begin"/>
      </w:r>
      <w:r>
        <w:instrText xml:space="preserve"> HYPERLINK "http://192.168.1.1/cgi-bin/webui/admin/flowqos/qos/qos_advopt" </w:instrText>
      </w:r>
      <w:r>
        <w:fldChar w:fldCharType="separate"/>
      </w:r>
      <w:r>
        <w:rPr>
          <w:rStyle w:val="26"/>
          <w:rFonts w:hint="eastAsia"/>
        </w:rPr>
        <w:t>http://路由器管理地址/cgi-bin/webui/admin/flowqos/qos/qos_advopt</w:t>
      </w:r>
      <w:r>
        <w:rPr>
          <w:rStyle w:val="26"/>
          <w:rFonts w:hint="eastAsia"/>
        </w:rPr>
        <w:fldChar w:fldCharType="end"/>
      </w:r>
    </w:p>
    <w:p>
      <w:r>
        <w:drawing>
          <wp:inline distT="0" distB="0" distL="0" distR="0">
            <wp:extent cx="5275580" cy="1679575"/>
            <wp:effectExtent l="0" t="0" r="1270" b="0"/>
            <wp:docPr id="185" name="图片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5275580" cy="1679575"/>
                    </a:xfrm>
                    <a:prstGeom prst="rect">
                      <a:avLst/>
                    </a:prstGeom>
                    <a:noFill/>
                    <a:ln>
                      <a:noFill/>
                    </a:ln>
                  </pic:spPr>
                </pic:pic>
              </a:graphicData>
            </a:graphic>
          </wp:inline>
        </w:drawing>
      </w:r>
    </w:p>
    <w:p>
      <w:r>
        <w:rPr>
          <w:rFonts w:hint="eastAsia"/>
        </w:rPr>
        <w:t>禁止上行QOS： 可禁止接口的上行智能流控QOS， 一般不建议禁止</w:t>
      </w:r>
    </w:p>
    <w:p>
      <w:r>
        <w:rPr>
          <w:rFonts w:hint="eastAsia"/>
        </w:rPr>
        <w:t>禁止下行QOS：  可禁止接口的下行智能流控， 一般在带宽特别大， 而路由器负荷很大的情况下可以尝试， 减轻路由器的硬件资源消耗</w:t>
      </w:r>
    </w:p>
    <w:p>
      <w:r>
        <w:rPr>
          <w:rFonts w:hint="eastAsia"/>
        </w:rPr>
        <w:t xml:space="preserve">抑制因子：  通过抑制上行来控制下行， 数值越大， 则抑制效果越好，一般70到80就非常严厉了。20M以内的小带宽的情况下出现流控失控的， 可以设置70到80 </w:t>
      </w:r>
    </w:p>
    <w:p>
      <w:r>
        <w:rPr>
          <w:rFonts w:hint="eastAsia"/>
        </w:rPr>
        <w:t>动态因子：  可控制每个通道内带宽共享程度， 动态因子越小， 对共享的控制越严厉， 一般20就表示非常严厉了。 20M以内的小带宽的情况下出现流控失控的， 可以设置15到20</w:t>
      </w:r>
    </w:p>
    <w:p>
      <w:r>
        <w:rPr>
          <w:rFonts w:hint="eastAsia"/>
        </w:rPr>
        <w:t>游戏通道上行、游戏通道下行：针对所有游戏的流量上下行做限制， 只有在极为罕见的情况下才可能需要设置</w:t>
      </w:r>
    </w:p>
    <w:p>
      <w:r>
        <w:rPr>
          <w:rFonts w:hint="eastAsia"/>
        </w:rPr>
        <w:t>聊天通道上行、聊天通道下行：针对所有聊天程序的流量上下行做限制， 只有在极为罕见的情况下才可能需要设置</w:t>
      </w:r>
    </w:p>
    <w:p>
      <w:r>
        <w:rPr>
          <w:rFonts w:hint="eastAsia"/>
        </w:rPr>
        <w:t>网页通道上行、网页通道下行：针对所有网页浏览的流量上下行做限制，只有在极为罕见的情况下才可能需要设置</w:t>
      </w:r>
    </w:p>
    <w:p>
      <w:pPr>
        <w:pStyle w:val="5"/>
      </w:pPr>
      <w:bookmarkStart w:id="277" w:name="_Toc460249010"/>
      <w:bookmarkStart w:id="278" w:name="_Toc10592"/>
      <w:bookmarkStart w:id="279" w:name="_Toc15738"/>
      <w:bookmarkStart w:id="280" w:name="_Toc14852"/>
      <w:r>
        <w:rPr>
          <w:rFonts w:hint="eastAsia"/>
        </w:rPr>
        <w:t>8.15 服务器保障带宽</w:t>
      </w:r>
      <w:bookmarkEnd w:id="277"/>
      <w:bookmarkEnd w:id="278"/>
      <w:bookmarkEnd w:id="279"/>
      <w:bookmarkEnd w:id="280"/>
    </w:p>
    <w:p>
      <w:r>
        <w:rPr>
          <w:rFonts w:hint="eastAsia"/>
        </w:rPr>
        <w:t>在网络带宽紧张时，应满足服务器使用正常，设定最低带宽限制，保障客户机正常读取服务器数据。</w:t>
      </w:r>
    </w:p>
    <w:p>
      <w:r>
        <w:drawing>
          <wp:inline distT="0" distB="0" distL="0" distR="0">
            <wp:extent cx="5266690" cy="1406525"/>
            <wp:effectExtent l="0" t="0" r="0" b="3175"/>
            <wp:docPr id="184" name="图片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4"/>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5266690" cy="1406525"/>
                    </a:xfrm>
                    <a:prstGeom prst="rect">
                      <a:avLst/>
                    </a:prstGeom>
                    <a:noFill/>
                    <a:ln>
                      <a:noFill/>
                    </a:ln>
                  </pic:spPr>
                </pic:pic>
              </a:graphicData>
            </a:graphic>
          </wp:inline>
        </w:drawing>
      </w:r>
    </w:p>
    <w:p>
      <w:r>
        <w:rPr>
          <w:rFonts w:hint="eastAsia"/>
        </w:rPr>
        <w:t>一般为游戏更新服务器设置一个保障带宽，以防止带宽非常紧张的环境下，游戏更新无速率。保障带宽不会超过接口带宽的三分之一。</w:t>
      </w:r>
    </w:p>
    <w:p>
      <w:pPr>
        <w:pStyle w:val="4"/>
      </w:pPr>
      <w:bookmarkStart w:id="281" w:name="_Toc31315"/>
      <w:bookmarkStart w:id="282" w:name="_Toc26287"/>
      <w:bookmarkStart w:id="283" w:name="_Toc18369"/>
      <w:bookmarkStart w:id="284" w:name="_Toc460249011"/>
      <w:r>
        <w:rPr>
          <w:rFonts w:hint="eastAsia"/>
        </w:rPr>
        <w:t>8.2 固定流控</w:t>
      </w:r>
      <w:bookmarkEnd w:id="281"/>
      <w:bookmarkEnd w:id="282"/>
      <w:bookmarkEnd w:id="283"/>
      <w:bookmarkEnd w:id="284"/>
    </w:p>
    <w:p>
      <w:r>
        <w:rPr>
          <w:rFonts w:hint="eastAsia"/>
        </w:rPr>
        <w:t>既可以在智能流控的基础进行带宽管控，也可以独立的进行带宽管理，和qos智能流控相互独立。  在智能流控开启的情况下， 固定流控仍然有效， 相当于对内网IP进行了最高限速。 由于智能流控极为有效， 绝大多数情况下都无需像有些友商那样进行单IP固定限速-:)</w:t>
      </w:r>
    </w:p>
    <w:p>
      <w:r>
        <w:drawing>
          <wp:inline distT="0" distB="0" distL="0" distR="0">
            <wp:extent cx="5266690" cy="2822575"/>
            <wp:effectExtent l="0" t="0" r="0" b="0"/>
            <wp:docPr id="183" name="图片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3"/>
                    <pic:cNvPicPr>
                      <a:picLocks noChangeAspect="1" noChangeArrowheads="1"/>
                    </pic:cNvPicPr>
                  </pic:nvPicPr>
                  <pic:blipFill>
                    <a:blip r:embed="rId87">
                      <a:extLst>
                        <a:ext uri="{28A0092B-C50C-407E-A947-70E740481C1C}">
                          <a14:useLocalDpi xmlns:a14="http://schemas.microsoft.com/office/drawing/2010/main" val="0"/>
                        </a:ext>
                      </a:extLst>
                    </a:blip>
                    <a:srcRect t="8064" b="3516"/>
                    <a:stretch>
                      <a:fillRect/>
                    </a:stretch>
                  </pic:blipFill>
                  <pic:spPr>
                    <a:xfrm>
                      <a:off x="0" y="0"/>
                      <a:ext cx="5266690" cy="2822575"/>
                    </a:xfrm>
                    <a:prstGeom prst="rect">
                      <a:avLst/>
                    </a:prstGeom>
                    <a:noFill/>
                    <a:ln>
                      <a:noFill/>
                    </a:ln>
                  </pic:spPr>
                </pic:pic>
              </a:graphicData>
            </a:graphic>
          </wp:inline>
        </w:drawing>
      </w:r>
    </w:p>
    <w:p>
      <w:r>
        <w:drawing>
          <wp:inline distT="0" distB="0" distL="0" distR="0">
            <wp:extent cx="5275580" cy="2426970"/>
            <wp:effectExtent l="0" t="0" r="1270" b="0"/>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2"/>
                    <pic:cNvPicPr>
                      <a:picLocks noChangeAspect="1" noChangeArrowheads="1"/>
                    </pic:cNvPicPr>
                  </pic:nvPicPr>
                  <pic:blipFill>
                    <a:blip r:embed="rId88" cstate="print">
                      <a:extLst>
                        <a:ext uri="{28A0092B-C50C-407E-A947-70E740481C1C}">
                          <a14:useLocalDpi xmlns:a14="http://schemas.microsoft.com/office/drawing/2010/main" val="0"/>
                        </a:ext>
                      </a:extLst>
                    </a:blip>
                    <a:srcRect t="7098" b="2414"/>
                    <a:stretch>
                      <a:fillRect/>
                    </a:stretch>
                  </pic:blipFill>
                  <pic:spPr>
                    <a:xfrm>
                      <a:off x="0" y="0"/>
                      <a:ext cx="5275580" cy="2426970"/>
                    </a:xfrm>
                    <a:prstGeom prst="rect">
                      <a:avLst/>
                    </a:prstGeom>
                    <a:noFill/>
                    <a:ln>
                      <a:noFill/>
                    </a:ln>
                  </pic:spPr>
                </pic:pic>
              </a:graphicData>
            </a:graphic>
          </wp:inline>
        </w:drawing>
      </w:r>
    </w:p>
    <w:p>
      <w:r>
        <w:rPr>
          <w:rFonts w:hint="eastAsia"/>
        </w:rPr>
        <w:t>注意：这里的上行限制和下行限制都是可以针对单台pc的，也可以针对IP组内的PC进行用户间共享。</w:t>
      </w:r>
    </w:p>
    <w:p/>
    <w:p/>
    <w:p>
      <w:pPr>
        <w:pStyle w:val="2"/>
        <w:numPr>
          <w:ilvl w:val="0"/>
          <w:numId w:val="10"/>
        </w:numPr>
      </w:pPr>
      <w:bookmarkStart w:id="285" w:name="_Toc460249012"/>
      <w:bookmarkStart w:id="286" w:name="_Toc6947"/>
      <w:bookmarkStart w:id="287" w:name="_Toc19407"/>
      <w:bookmarkStart w:id="288" w:name="_Toc31358"/>
      <w:r>
        <w:rPr>
          <w:rFonts w:hint="eastAsia"/>
        </w:rPr>
        <w:t>分组</w:t>
      </w:r>
      <w:r>
        <w:t>管理</w:t>
      </w:r>
      <w:bookmarkEnd w:id="285"/>
      <w:bookmarkEnd w:id="286"/>
      <w:bookmarkEnd w:id="287"/>
      <w:bookmarkEnd w:id="288"/>
    </w:p>
    <w:p>
      <w:r>
        <w:rPr>
          <w:rFonts w:hint="eastAsia"/>
        </w:rPr>
        <w:t>　　进入路由器</w:t>
      </w:r>
      <w:r>
        <w:t>一级菜单</w:t>
      </w:r>
      <w:r>
        <w:rPr>
          <w:rFonts w:hint="eastAsia"/>
        </w:rPr>
        <w:t>“分组</w:t>
      </w:r>
      <w:r>
        <w:t>管理</w:t>
      </w:r>
      <w:r>
        <w:rPr>
          <w:rFonts w:hint="eastAsia"/>
        </w:rPr>
        <w:t>”，设置</w:t>
      </w:r>
      <w:r>
        <w:t>基于时间、地址、端口、应用的</w:t>
      </w:r>
      <w:r>
        <w:rPr>
          <w:rFonts w:hint="eastAsia"/>
        </w:rPr>
        <w:t>分组，</w:t>
      </w:r>
      <w:r>
        <w:t>方便</w:t>
      </w:r>
      <w:r>
        <w:rPr>
          <w:rFonts w:hint="eastAsia"/>
        </w:rPr>
        <w:t>用户</w:t>
      </w:r>
      <w:r>
        <w:t>设置相关的</w:t>
      </w:r>
      <w:r>
        <w:rPr>
          <w:rFonts w:hint="eastAsia"/>
        </w:rPr>
        <w:t>规则</w:t>
      </w:r>
      <w:r>
        <w:t>。</w:t>
      </w:r>
    </w:p>
    <w:p>
      <w:r>
        <w:drawing>
          <wp:inline distT="0" distB="0" distL="0" distR="0">
            <wp:extent cx="5547995" cy="2927985"/>
            <wp:effectExtent l="0" t="0" r="0" b="5715"/>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1"/>
                    <pic:cNvPicPr>
                      <a:picLocks noChangeAspect="1" noChangeArrowheads="1"/>
                    </pic:cNvPicPr>
                  </pic:nvPicPr>
                  <pic:blipFill>
                    <a:blip r:embed="rId89">
                      <a:extLst>
                        <a:ext uri="{28A0092B-C50C-407E-A947-70E740481C1C}">
                          <a14:useLocalDpi xmlns:a14="http://schemas.microsoft.com/office/drawing/2010/main" val="0"/>
                        </a:ext>
                      </a:extLst>
                    </a:blip>
                    <a:srcRect t="9419"/>
                    <a:stretch>
                      <a:fillRect/>
                    </a:stretch>
                  </pic:blipFill>
                  <pic:spPr>
                    <a:xfrm>
                      <a:off x="0" y="0"/>
                      <a:ext cx="5547995" cy="2927985"/>
                    </a:xfrm>
                    <a:prstGeom prst="rect">
                      <a:avLst/>
                    </a:prstGeom>
                    <a:noFill/>
                    <a:ln>
                      <a:noFill/>
                    </a:ln>
                  </pic:spPr>
                </pic:pic>
              </a:graphicData>
            </a:graphic>
          </wp:inline>
        </w:drawing>
      </w:r>
    </w:p>
    <w:p>
      <w:pPr>
        <w:pStyle w:val="4"/>
      </w:pPr>
      <w:bookmarkStart w:id="289" w:name="_Toc21163"/>
      <w:bookmarkStart w:id="290" w:name="_Toc11174"/>
      <w:bookmarkStart w:id="291" w:name="_Toc925"/>
      <w:bookmarkStart w:id="292" w:name="_Toc460249013"/>
      <w:r>
        <w:rPr>
          <w:rFonts w:hint="eastAsia"/>
        </w:rPr>
        <w:t>9</w:t>
      </w:r>
      <w:r>
        <w:t xml:space="preserve">.1 </w:t>
      </w:r>
      <w:r>
        <w:rPr>
          <w:rFonts w:hint="eastAsia"/>
        </w:rPr>
        <w:t>时间</w:t>
      </w:r>
      <w:r>
        <w:t>组</w:t>
      </w:r>
      <w:bookmarkEnd w:id="289"/>
      <w:bookmarkEnd w:id="290"/>
      <w:bookmarkEnd w:id="291"/>
      <w:bookmarkEnd w:id="292"/>
    </w:p>
    <w:p>
      <w:r>
        <w:rPr>
          <w:rFonts w:hint="eastAsia"/>
        </w:rPr>
        <w:t>　　本页显示所有的时间组，系统预定义组-</w:t>
      </w:r>
      <w:r>
        <w:t>“ALL”</w:t>
      </w:r>
      <w:r>
        <w:rPr>
          <w:rFonts w:hint="eastAsia"/>
        </w:rPr>
        <w:t>不能编辑和删除，</w:t>
      </w:r>
      <w:r>
        <w:t>点击</w:t>
      </w:r>
      <w:r>
        <w:rPr>
          <w:rFonts w:hint="eastAsia"/>
        </w:rPr>
        <w:t>“添加”或“修改”可</w:t>
      </w:r>
      <w:r>
        <w:t>进行相关时间组设置。</w:t>
      </w:r>
    </w:p>
    <w:p>
      <w:r>
        <w:drawing>
          <wp:inline distT="0" distB="0" distL="0" distR="0">
            <wp:extent cx="5539105" cy="2962910"/>
            <wp:effectExtent l="0" t="0" r="4445" b="8890"/>
            <wp:docPr id="180" name="图片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80"/>
                    <pic:cNvPicPr>
                      <a:picLocks noChangeAspect="1" noChangeArrowheads="1"/>
                    </pic:cNvPicPr>
                  </pic:nvPicPr>
                  <pic:blipFill>
                    <a:blip r:embed="rId90">
                      <a:extLst>
                        <a:ext uri="{28A0092B-C50C-407E-A947-70E740481C1C}">
                          <a14:useLocalDpi xmlns:a14="http://schemas.microsoft.com/office/drawing/2010/main" val="0"/>
                        </a:ext>
                      </a:extLst>
                    </a:blip>
                    <a:srcRect t="10117"/>
                    <a:stretch>
                      <a:fillRect/>
                    </a:stretch>
                  </pic:blipFill>
                  <pic:spPr>
                    <a:xfrm>
                      <a:off x="0" y="0"/>
                      <a:ext cx="5539105" cy="2962910"/>
                    </a:xfrm>
                    <a:prstGeom prst="rect">
                      <a:avLst/>
                    </a:prstGeom>
                    <a:noFill/>
                    <a:ln>
                      <a:noFill/>
                    </a:ln>
                  </pic:spPr>
                </pic:pic>
              </a:graphicData>
            </a:graphic>
          </wp:inline>
        </w:drawing>
      </w:r>
    </w:p>
    <w:p>
      <w:r>
        <w:drawing>
          <wp:inline distT="0" distB="0" distL="0" distR="0">
            <wp:extent cx="5539105" cy="3086100"/>
            <wp:effectExtent l="0" t="0" r="4445" b="0"/>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9"/>
                    <pic:cNvPicPr>
                      <a:picLocks noChangeAspect="1" noChangeArrowheads="1"/>
                    </pic:cNvPicPr>
                  </pic:nvPicPr>
                  <pic:blipFill>
                    <a:blip r:embed="rId91">
                      <a:extLst>
                        <a:ext uri="{28A0092B-C50C-407E-A947-70E740481C1C}">
                          <a14:useLocalDpi xmlns:a14="http://schemas.microsoft.com/office/drawing/2010/main" val="0"/>
                        </a:ext>
                      </a:extLst>
                    </a:blip>
                    <a:srcRect t="8215"/>
                    <a:stretch>
                      <a:fillRect/>
                    </a:stretch>
                  </pic:blipFill>
                  <pic:spPr>
                    <a:xfrm>
                      <a:off x="0" y="0"/>
                      <a:ext cx="5539105" cy="3086100"/>
                    </a:xfrm>
                    <a:prstGeom prst="rect">
                      <a:avLst/>
                    </a:prstGeom>
                    <a:noFill/>
                    <a:ln>
                      <a:noFill/>
                    </a:ln>
                  </pic:spPr>
                </pic:pic>
              </a:graphicData>
            </a:graphic>
          </wp:inline>
        </w:drawing>
      </w:r>
    </w:p>
    <w:p>
      <w:pPr>
        <w:pStyle w:val="4"/>
      </w:pPr>
      <w:bookmarkStart w:id="293" w:name="_Toc11340"/>
      <w:bookmarkStart w:id="294" w:name="_Toc2604"/>
      <w:bookmarkStart w:id="295" w:name="_Toc6083"/>
      <w:bookmarkStart w:id="296" w:name="_Toc460249014"/>
      <w:r>
        <w:rPr>
          <w:rFonts w:hint="eastAsia"/>
        </w:rPr>
        <w:t>9</w:t>
      </w:r>
      <w:r>
        <w:t xml:space="preserve">.2 </w:t>
      </w:r>
      <w:r>
        <w:rPr>
          <w:rFonts w:hint="eastAsia"/>
        </w:rPr>
        <w:t>地址</w:t>
      </w:r>
      <w:r>
        <w:t>组</w:t>
      </w:r>
      <w:bookmarkEnd w:id="293"/>
      <w:bookmarkEnd w:id="294"/>
      <w:bookmarkEnd w:id="295"/>
      <w:bookmarkEnd w:id="296"/>
    </w:p>
    <w:p>
      <w:r>
        <w:rPr>
          <w:rFonts w:hint="eastAsia"/>
        </w:rPr>
        <w:t>　　本页显示所有的地址组，系统预定义组-</w:t>
      </w:r>
      <w:r>
        <w:t>“ALL”</w:t>
      </w:r>
      <w:r>
        <w:rPr>
          <w:rFonts w:hint="eastAsia"/>
        </w:rPr>
        <w:t>不能编辑和删除,点击“添加”或</w:t>
      </w:r>
      <w:r>
        <w:t>“</w:t>
      </w:r>
      <w:r>
        <w:rPr>
          <w:rFonts w:hint="eastAsia"/>
        </w:rPr>
        <w:t>修改</w:t>
      </w:r>
      <w:r>
        <w:t>”</w:t>
      </w:r>
      <w:r>
        <w:rPr>
          <w:rFonts w:hint="eastAsia"/>
        </w:rPr>
        <w:t>进行</w:t>
      </w:r>
      <w:r>
        <w:t>地址组相应设置</w:t>
      </w:r>
      <w:r>
        <w:rPr>
          <w:rFonts w:hint="eastAsia"/>
        </w:rPr>
        <w:t>。</w:t>
      </w:r>
    </w:p>
    <w:p>
      <w:r>
        <w:drawing>
          <wp:inline distT="0" distB="0" distL="0" distR="0">
            <wp:extent cx="5539105" cy="2461895"/>
            <wp:effectExtent l="0" t="0" r="4445" b="0"/>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178"/>
                    <pic:cNvPicPr>
                      <a:picLocks noChangeAspect="1" noChangeArrowheads="1"/>
                    </pic:cNvPicPr>
                  </pic:nvPicPr>
                  <pic:blipFill>
                    <a:blip r:embed="rId92">
                      <a:extLst>
                        <a:ext uri="{28A0092B-C50C-407E-A947-70E740481C1C}">
                          <a14:useLocalDpi xmlns:a14="http://schemas.microsoft.com/office/drawing/2010/main" val="0"/>
                        </a:ext>
                      </a:extLst>
                    </a:blip>
                    <a:srcRect t="10417"/>
                    <a:stretch>
                      <a:fillRect/>
                    </a:stretch>
                  </pic:blipFill>
                  <pic:spPr>
                    <a:xfrm>
                      <a:off x="0" y="0"/>
                      <a:ext cx="5539105" cy="2461895"/>
                    </a:xfrm>
                    <a:prstGeom prst="rect">
                      <a:avLst/>
                    </a:prstGeom>
                    <a:noFill/>
                    <a:ln>
                      <a:noFill/>
                    </a:ln>
                  </pic:spPr>
                </pic:pic>
              </a:graphicData>
            </a:graphic>
          </wp:inline>
        </w:drawing>
      </w:r>
    </w:p>
    <w:p>
      <w:r>
        <w:drawing>
          <wp:inline distT="0" distB="0" distL="0" distR="0">
            <wp:extent cx="5539105" cy="2998470"/>
            <wp:effectExtent l="0" t="0" r="4445" b="0"/>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7"/>
                    <pic:cNvPicPr>
                      <a:picLocks noChangeAspect="1" noChangeArrowheads="1"/>
                    </pic:cNvPicPr>
                  </pic:nvPicPr>
                  <pic:blipFill>
                    <a:blip r:embed="rId93">
                      <a:extLst>
                        <a:ext uri="{28A0092B-C50C-407E-A947-70E740481C1C}">
                          <a14:useLocalDpi xmlns:a14="http://schemas.microsoft.com/office/drawing/2010/main" val="0"/>
                        </a:ext>
                      </a:extLst>
                    </a:blip>
                    <a:srcRect t="8960"/>
                    <a:stretch>
                      <a:fillRect/>
                    </a:stretch>
                  </pic:blipFill>
                  <pic:spPr>
                    <a:xfrm>
                      <a:off x="0" y="0"/>
                      <a:ext cx="5539105" cy="2998470"/>
                    </a:xfrm>
                    <a:prstGeom prst="rect">
                      <a:avLst/>
                    </a:prstGeom>
                    <a:noFill/>
                    <a:ln>
                      <a:noFill/>
                    </a:ln>
                  </pic:spPr>
                </pic:pic>
              </a:graphicData>
            </a:graphic>
          </wp:inline>
        </w:drawing>
      </w:r>
    </w:p>
    <w:p>
      <w:pPr>
        <w:pStyle w:val="4"/>
      </w:pPr>
      <w:bookmarkStart w:id="297" w:name="_Toc29791"/>
      <w:bookmarkStart w:id="298" w:name="_Toc12649"/>
      <w:bookmarkStart w:id="299" w:name="_Toc21061"/>
      <w:bookmarkStart w:id="300" w:name="_Toc460249015"/>
      <w:r>
        <w:rPr>
          <w:rFonts w:hint="eastAsia"/>
        </w:rPr>
        <w:t>9</w:t>
      </w:r>
      <w:r>
        <w:t xml:space="preserve">.3 </w:t>
      </w:r>
      <w:r>
        <w:rPr>
          <w:rFonts w:hint="eastAsia"/>
        </w:rPr>
        <w:t>端口</w:t>
      </w:r>
      <w:r>
        <w:t>组</w:t>
      </w:r>
      <w:bookmarkEnd w:id="297"/>
      <w:bookmarkEnd w:id="298"/>
      <w:bookmarkEnd w:id="299"/>
      <w:bookmarkEnd w:id="300"/>
    </w:p>
    <w:p>
      <w:r>
        <w:rPr>
          <w:rFonts w:hint="eastAsia"/>
        </w:rPr>
        <w:t>　　本页显示所有的端口组，系统预定义组-</w:t>
      </w:r>
      <w:r>
        <w:t>“ALL”</w:t>
      </w:r>
      <w:r>
        <w:rPr>
          <w:rFonts w:hint="eastAsia"/>
        </w:rPr>
        <w:t>不能编辑和删除,点击“添加”或</w:t>
      </w:r>
      <w:r>
        <w:t>“</w:t>
      </w:r>
      <w:r>
        <w:rPr>
          <w:rFonts w:hint="eastAsia"/>
        </w:rPr>
        <w:t>修改</w:t>
      </w:r>
      <w:r>
        <w:t>”</w:t>
      </w:r>
      <w:r>
        <w:rPr>
          <w:rFonts w:hint="eastAsia"/>
        </w:rPr>
        <w:t>进行端口</w:t>
      </w:r>
      <w:r>
        <w:t>组相应设置</w:t>
      </w:r>
      <w:r>
        <w:rPr>
          <w:rFonts w:hint="eastAsia"/>
        </w:rPr>
        <w:t>。</w:t>
      </w:r>
    </w:p>
    <w:p>
      <w:r>
        <w:drawing>
          <wp:inline distT="0" distB="0" distL="0" distR="0">
            <wp:extent cx="5539105" cy="2927985"/>
            <wp:effectExtent l="0" t="0" r="4445" b="5715"/>
            <wp:docPr id="176" name="图片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6"/>
                    <pic:cNvPicPr>
                      <a:picLocks noChangeAspect="1" noChangeArrowheads="1"/>
                    </pic:cNvPicPr>
                  </pic:nvPicPr>
                  <pic:blipFill>
                    <a:blip r:embed="rId94">
                      <a:extLst>
                        <a:ext uri="{28A0092B-C50C-407E-A947-70E740481C1C}">
                          <a14:useLocalDpi xmlns:a14="http://schemas.microsoft.com/office/drawing/2010/main" val="0"/>
                        </a:ext>
                      </a:extLst>
                    </a:blip>
                    <a:srcRect t="10995"/>
                    <a:stretch>
                      <a:fillRect/>
                    </a:stretch>
                  </pic:blipFill>
                  <pic:spPr>
                    <a:xfrm>
                      <a:off x="0" y="0"/>
                      <a:ext cx="5539105" cy="2927985"/>
                    </a:xfrm>
                    <a:prstGeom prst="rect">
                      <a:avLst/>
                    </a:prstGeom>
                    <a:noFill/>
                    <a:ln>
                      <a:noFill/>
                    </a:ln>
                  </pic:spPr>
                </pic:pic>
              </a:graphicData>
            </a:graphic>
          </wp:inline>
        </w:drawing>
      </w:r>
    </w:p>
    <w:p>
      <w:r>
        <w:drawing>
          <wp:inline distT="0" distB="0" distL="0" distR="0">
            <wp:extent cx="5547995" cy="3024505"/>
            <wp:effectExtent l="0" t="0" r="0" b="4445"/>
            <wp:docPr id="175" name="图片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5"/>
                    <pic:cNvPicPr>
                      <a:picLocks noChangeAspect="1" noChangeArrowheads="1"/>
                    </pic:cNvPicPr>
                  </pic:nvPicPr>
                  <pic:blipFill>
                    <a:blip r:embed="rId95">
                      <a:extLst>
                        <a:ext uri="{28A0092B-C50C-407E-A947-70E740481C1C}">
                          <a14:useLocalDpi xmlns:a14="http://schemas.microsoft.com/office/drawing/2010/main" val="0"/>
                        </a:ext>
                      </a:extLst>
                    </a:blip>
                    <a:srcRect t="10184"/>
                    <a:stretch>
                      <a:fillRect/>
                    </a:stretch>
                  </pic:blipFill>
                  <pic:spPr>
                    <a:xfrm>
                      <a:off x="0" y="0"/>
                      <a:ext cx="5547995" cy="3024505"/>
                    </a:xfrm>
                    <a:prstGeom prst="rect">
                      <a:avLst/>
                    </a:prstGeom>
                    <a:noFill/>
                    <a:ln>
                      <a:noFill/>
                    </a:ln>
                  </pic:spPr>
                </pic:pic>
              </a:graphicData>
            </a:graphic>
          </wp:inline>
        </w:drawing>
      </w:r>
    </w:p>
    <w:p>
      <w:pPr>
        <w:pStyle w:val="4"/>
      </w:pPr>
      <w:bookmarkStart w:id="301" w:name="_Toc27376"/>
      <w:bookmarkStart w:id="302" w:name="_Toc31857"/>
      <w:bookmarkStart w:id="303" w:name="_Toc24276"/>
      <w:bookmarkStart w:id="304" w:name="_Toc460249016"/>
      <w:r>
        <w:rPr>
          <w:rFonts w:hint="eastAsia"/>
        </w:rPr>
        <w:t>9</w:t>
      </w:r>
      <w:r>
        <w:t xml:space="preserve">.4 </w:t>
      </w:r>
      <w:r>
        <w:rPr>
          <w:rFonts w:hint="eastAsia"/>
        </w:rPr>
        <w:t>应用</w:t>
      </w:r>
      <w:r>
        <w:t>组</w:t>
      </w:r>
      <w:bookmarkEnd w:id="301"/>
      <w:bookmarkEnd w:id="302"/>
      <w:bookmarkEnd w:id="303"/>
      <w:bookmarkEnd w:id="304"/>
    </w:p>
    <w:p>
      <w:r>
        <w:rPr>
          <w:rFonts w:hint="eastAsia"/>
        </w:rPr>
        <w:t>　　本页显示所有的应用组，系统预定义组-</w:t>
      </w:r>
      <w:r>
        <w:t>“ALL”</w:t>
      </w:r>
      <w:r>
        <w:rPr>
          <w:rFonts w:hint="eastAsia"/>
        </w:rPr>
        <w:t>不能编辑和删除,点击“添加”或</w:t>
      </w:r>
      <w:r>
        <w:t>“</w:t>
      </w:r>
      <w:r>
        <w:rPr>
          <w:rFonts w:hint="eastAsia"/>
        </w:rPr>
        <w:t>修改</w:t>
      </w:r>
      <w:r>
        <w:t>”</w:t>
      </w:r>
      <w:r>
        <w:rPr>
          <w:rFonts w:hint="eastAsia"/>
        </w:rPr>
        <w:t>进行应用</w:t>
      </w:r>
      <w:r>
        <w:t>组相应设置</w:t>
      </w:r>
      <w:r>
        <w:rPr>
          <w:rFonts w:hint="eastAsia"/>
        </w:rPr>
        <w:t>。在“应用</w:t>
      </w:r>
      <w:r>
        <w:t>名称</w:t>
      </w:r>
      <w:r>
        <w:rPr>
          <w:rFonts w:hint="eastAsia"/>
        </w:rPr>
        <w:t>”里</w:t>
      </w:r>
      <w:r>
        <w:t>提供多种应用可选</w:t>
      </w:r>
      <w:r>
        <w:rPr>
          <w:rFonts w:hint="eastAsia"/>
        </w:rPr>
        <w:t>。</w:t>
      </w:r>
    </w:p>
    <w:p>
      <w:r>
        <w:drawing>
          <wp:inline distT="0" distB="0" distL="0" distR="0">
            <wp:extent cx="5547995" cy="2962910"/>
            <wp:effectExtent l="0" t="0" r="0" b="8890"/>
            <wp:docPr id="174"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a:xfrm>
                      <a:off x="0" y="0"/>
                      <a:ext cx="5547995" cy="2962910"/>
                    </a:xfrm>
                    <a:prstGeom prst="rect">
                      <a:avLst/>
                    </a:prstGeom>
                    <a:noFill/>
                    <a:ln>
                      <a:noFill/>
                    </a:ln>
                  </pic:spPr>
                </pic:pic>
              </a:graphicData>
            </a:graphic>
          </wp:inline>
        </w:drawing>
      </w:r>
    </w:p>
    <w:p>
      <w:r>
        <w:drawing>
          <wp:inline distT="0" distB="0" distL="0" distR="0">
            <wp:extent cx="5539105" cy="2945130"/>
            <wp:effectExtent l="0" t="0" r="4445" b="7620"/>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5539105" cy="2945130"/>
                    </a:xfrm>
                    <a:prstGeom prst="rect">
                      <a:avLst/>
                    </a:prstGeom>
                    <a:noFill/>
                    <a:ln>
                      <a:noFill/>
                    </a:ln>
                  </pic:spPr>
                </pic:pic>
              </a:graphicData>
            </a:graphic>
          </wp:inline>
        </w:drawing>
      </w:r>
    </w:p>
    <w:p>
      <w:r>
        <w:rPr>
          <w:rFonts w:hint="eastAsia"/>
        </w:rPr>
        <w:t>鼠标点击应用名称对应的编辑框， 则会出现下图所示：</w:t>
      </w:r>
    </w:p>
    <w:p>
      <w:r>
        <w:drawing>
          <wp:inline distT="0" distB="0" distL="0" distR="0">
            <wp:extent cx="5539105" cy="3165475"/>
            <wp:effectExtent l="0" t="0" r="4445" b="0"/>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172"/>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5539105" cy="3165475"/>
                    </a:xfrm>
                    <a:prstGeom prst="rect">
                      <a:avLst/>
                    </a:prstGeom>
                    <a:noFill/>
                    <a:ln>
                      <a:noFill/>
                    </a:ln>
                  </pic:spPr>
                </pic:pic>
              </a:graphicData>
            </a:graphic>
          </wp:inline>
        </w:drawing>
      </w:r>
    </w:p>
    <w:p>
      <w:r>
        <w:rPr>
          <w:rFonts w:hint="eastAsia"/>
        </w:rPr>
        <w:t>选中相关协议， 添加到右边， 然后点击【确定】即可</w:t>
      </w:r>
    </w:p>
    <w:p>
      <w:r>
        <w:rPr>
          <w:rFonts w:hint="eastAsia"/>
        </w:rPr>
        <w:t xml:space="preserve">注意， 应用组只能用于上网行为管理相关配置中。 </w:t>
      </w:r>
    </w:p>
    <w:p/>
    <w:p>
      <w:pPr>
        <w:pStyle w:val="2"/>
        <w:numPr>
          <w:ilvl w:val="0"/>
          <w:numId w:val="10"/>
        </w:numPr>
      </w:pPr>
      <w:bookmarkStart w:id="305" w:name="_Toc29139"/>
      <w:bookmarkStart w:id="306" w:name="_Toc32144"/>
      <w:bookmarkStart w:id="307" w:name="_Toc25109"/>
      <w:bookmarkStart w:id="308" w:name="_Toc460249017"/>
      <w:r>
        <w:rPr>
          <w:rFonts w:hint="eastAsia"/>
        </w:rPr>
        <w:t>上网行为管理</w:t>
      </w:r>
      <w:bookmarkEnd w:id="305"/>
      <w:bookmarkEnd w:id="306"/>
      <w:bookmarkEnd w:id="307"/>
      <w:bookmarkEnd w:id="308"/>
    </w:p>
    <w:p>
      <w:r>
        <w:rPr>
          <w:rFonts w:hint="eastAsia"/>
        </w:rPr>
        <w:t>对上网的行为进行监控管控，维护网络的监控规范。一级菜单“上网行为管理”下提供“一键管控”、“QQ在线列表”、“QQ白名单”、“URL重定向”、“防火墙规则”、“网址过滤”、“WEB访问记录”。</w:t>
      </w:r>
    </w:p>
    <w:p>
      <w:pPr>
        <w:pStyle w:val="4"/>
      </w:pPr>
      <w:bookmarkStart w:id="309" w:name="_Toc14285"/>
      <w:bookmarkStart w:id="310" w:name="_Toc22682"/>
      <w:bookmarkStart w:id="311" w:name="_Toc9796"/>
      <w:bookmarkStart w:id="312" w:name="_Toc1523"/>
      <w:bookmarkStart w:id="313" w:name="_Toc460249018"/>
      <w:r>
        <w:rPr>
          <w:rFonts w:hint="eastAsia"/>
        </w:rPr>
        <w:t>10.1 一键管控</w:t>
      </w:r>
      <w:bookmarkEnd w:id="309"/>
      <w:bookmarkEnd w:id="310"/>
      <w:bookmarkEnd w:id="311"/>
      <w:bookmarkEnd w:id="312"/>
      <w:bookmarkEnd w:id="313"/>
    </w:p>
    <w:p>
      <w:pPr>
        <w:pStyle w:val="5"/>
      </w:pPr>
      <w:bookmarkStart w:id="314" w:name="_Toc17004"/>
      <w:bookmarkStart w:id="315" w:name="_Toc16481"/>
      <w:bookmarkStart w:id="316" w:name="_Toc28643"/>
      <w:bookmarkStart w:id="317" w:name="_Toc22563"/>
      <w:bookmarkStart w:id="318" w:name="_Toc460249019"/>
      <w:r>
        <w:rPr>
          <w:rFonts w:hint="eastAsia"/>
        </w:rPr>
        <w:t>10.1.1一键管控</w:t>
      </w:r>
      <w:bookmarkEnd w:id="314"/>
      <w:bookmarkEnd w:id="315"/>
      <w:bookmarkEnd w:id="316"/>
      <w:bookmarkEnd w:id="317"/>
      <w:bookmarkEnd w:id="318"/>
    </w:p>
    <w:p>
      <w:r>
        <w:rPr>
          <w:rFonts w:hint="eastAsia"/>
        </w:rPr>
        <w:t>根据需求选择封杀特定的应用一键封杀选项进行操作即可，如有特权用户则加入例外即可。如果需要在某个时间段， 不进行任何管控， 那么设置例外的时间组</w:t>
      </w:r>
    </w:p>
    <w:p>
      <w:r>
        <w:drawing>
          <wp:inline distT="0" distB="0" distL="0" distR="0">
            <wp:extent cx="5266690" cy="1863725"/>
            <wp:effectExtent l="0" t="0" r="0" b="3175"/>
            <wp:docPr id="171" name="图片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5266690" cy="1863725"/>
                    </a:xfrm>
                    <a:prstGeom prst="rect">
                      <a:avLst/>
                    </a:prstGeom>
                    <a:noFill/>
                    <a:ln>
                      <a:noFill/>
                    </a:ln>
                  </pic:spPr>
                </pic:pic>
              </a:graphicData>
            </a:graphic>
          </wp:inline>
        </w:drawing>
      </w:r>
    </w:p>
    <w:p>
      <w:r>
        <w:rPr>
          <w:rFonts w:hint="eastAsia"/>
        </w:rPr>
        <w:t>注意， 上述功能在V2.3以后的版本才有。原来的上网行为管理规则配置移入到了【一键管控】--&gt; 【高级设置】， 请见10.1.2相关说明</w:t>
      </w:r>
    </w:p>
    <w:p/>
    <w:p>
      <w:pPr>
        <w:pStyle w:val="5"/>
      </w:pPr>
      <w:bookmarkStart w:id="319" w:name="_Toc18789"/>
      <w:bookmarkStart w:id="320" w:name="_Toc12288"/>
      <w:bookmarkStart w:id="321" w:name="_Toc5157"/>
      <w:bookmarkStart w:id="322" w:name="_Toc460249020"/>
      <w:r>
        <w:rPr>
          <w:rFonts w:hint="eastAsia"/>
        </w:rPr>
        <w:t>10.1.2 上网行为管理的高级设置</w:t>
      </w:r>
      <w:bookmarkEnd w:id="319"/>
      <w:bookmarkEnd w:id="320"/>
      <w:bookmarkEnd w:id="321"/>
      <w:bookmarkEnd w:id="322"/>
    </w:p>
    <w:p>
      <w:r>
        <w:rPr>
          <w:rFonts w:hint="eastAsia"/>
        </w:rPr>
        <w:t xml:space="preserve">      进入【一键管控】--&gt; 【高级设置】，点击“添加”或“修改”可进行相应上网行为管理设置，主要针对不同的分组分优先级进行允许或禁止动作，提高网络的管理手段。</w:t>
      </w:r>
    </w:p>
    <w:p>
      <w:r>
        <w:drawing>
          <wp:inline distT="0" distB="0" distL="0" distR="0">
            <wp:extent cx="5275580" cy="1424305"/>
            <wp:effectExtent l="0" t="0" r="1270" b="4445"/>
            <wp:docPr id="170" name="图片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70"/>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5275580" cy="1424305"/>
                    </a:xfrm>
                    <a:prstGeom prst="rect">
                      <a:avLst/>
                    </a:prstGeom>
                    <a:noFill/>
                    <a:ln>
                      <a:noFill/>
                    </a:ln>
                  </pic:spPr>
                </pic:pic>
              </a:graphicData>
            </a:graphic>
          </wp:inline>
        </w:drawing>
      </w:r>
    </w:p>
    <w:p/>
    <w:p>
      <w:r>
        <w:rPr>
          <w:rFonts w:hint="eastAsia"/>
        </w:rPr>
        <w:t>点击上图中的添加后， 会看到如下页面：</w:t>
      </w:r>
    </w:p>
    <w:p>
      <w:r>
        <w:drawing>
          <wp:inline distT="0" distB="0" distL="0" distR="0">
            <wp:extent cx="5275580" cy="1960880"/>
            <wp:effectExtent l="0" t="0" r="1270" b="1270"/>
            <wp:docPr id="169" name="图片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9"/>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5275580" cy="1960880"/>
                    </a:xfrm>
                    <a:prstGeom prst="rect">
                      <a:avLst/>
                    </a:prstGeom>
                    <a:noFill/>
                    <a:ln>
                      <a:noFill/>
                    </a:ln>
                  </pic:spPr>
                </pic:pic>
              </a:graphicData>
            </a:graphic>
          </wp:inline>
        </w:drawing>
      </w:r>
    </w:p>
    <w:p>
      <w:r>
        <w:rPr>
          <w:rFonts w:hint="eastAsia"/>
        </w:rPr>
        <w:t>保存应用后，会回到规则列表， 如下图所示</w:t>
      </w:r>
    </w:p>
    <w:p>
      <w:r>
        <w:drawing>
          <wp:inline distT="0" distB="0" distL="0" distR="0">
            <wp:extent cx="5266690" cy="1459230"/>
            <wp:effectExtent l="0" t="0" r="0" b="7620"/>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8"/>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5266690" cy="1459230"/>
                    </a:xfrm>
                    <a:prstGeom prst="rect">
                      <a:avLst/>
                    </a:prstGeom>
                    <a:noFill/>
                    <a:ln>
                      <a:noFill/>
                    </a:ln>
                  </pic:spPr>
                </pic:pic>
              </a:graphicData>
            </a:graphic>
          </wp:inline>
        </w:drawing>
      </w:r>
    </w:p>
    <w:p/>
    <w:p>
      <w:pPr>
        <w:pStyle w:val="4"/>
      </w:pPr>
      <w:bookmarkStart w:id="323" w:name="_Toc28480"/>
      <w:bookmarkStart w:id="324" w:name="_Toc8232"/>
      <w:bookmarkStart w:id="325" w:name="_Toc17565"/>
      <w:bookmarkStart w:id="326" w:name="_Toc460249021"/>
      <w:r>
        <w:rPr>
          <w:rFonts w:hint="eastAsia"/>
        </w:rPr>
        <w:t>10.2 QQ 在线列表</w:t>
      </w:r>
      <w:bookmarkEnd w:id="323"/>
      <w:bookmarkEnd w:id="324"/>
      <w:bookmarkEnd w:id="325"/>
      <w:bookmarkEnd w:id="326"/>
    </w:p>
    <w:p>
      <w:r>
        <w:rPr>
          <w:rFonts w:hint="eastAsia"/>
        </w:rPr>
        <w:t xml:space="preserve">       统计所有在线的qq，登陆qq的pc的ip地址，在线数时长，登陆时间，是否是手机登陆。</w:t>
      </w:r>
      <w:r>
        <w:drawing>
          <wp:inline distT="0" distB="0" distL="0" distR="0">
            <wp:extent cx="5275580" cy="2830830"/>
            <wp:effectExtent l="0" t="0" r="1270" b="7620"/>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7"/>
                    <pic:cNvPicPr>
                      <a:picLocks noChangeAspect="1" noChangeArrowheads="1"/>
                    </pic:cNvPicPr>
                  </pic:nvPicPr>
                  <pic:blipFill>
                    <a:blip r:embed="rId103">
                      <a:extLst>
                        <a:ext uri="{28A0092B-C50C-407E-A947-70E740481C1C}">
                          <a14:useLocalDpi xmlns:a14="http://schemas.microsoft.com/office/drawing/2010/main" val="0"/>
                        </a:ext>
                      </a:extLst>
                    </a:blip>
                    <a:srcRect t="8897"/>
                    <a:stretch>
                      <a:fillRect/>
                    </a:stretch>
                  </pic:blipFill>
                  <pic:spPr>
                    <a:xfrm>
                      <a:off x="0" y="0"/>
                      <a:ext cx="5275580" cy="2830830"/>
                    </a:xfrm>
                    <a:prstGeom prst="rect">
                      <a:avLst/>
                    </a:prstGeom>
                    <a:noFill/>
                    <a:ln>
                      <a:noFill/>
                    </a:ln>
                  </pic:spPr>
                </pic:pic>
              </a:graphicData>
            </a:graphic>
          </wp:inline>
        </w:drawing>
      </w:r>
    </w:p>
    <w:p>
      <w:pPr>
        <w:pStyle w:val="4"/>
      </w:pPr>
      <w:bookmarkStart w:id="327" w:name="_Toc460249022"/>
      <w:bookmarkStart w:id="328" w:name="_Toc29989"/>
      <w:bookmarkStart w:id="329" w:name="_Toc20784"/>
      <w:bookmarkStart w:id="330" w:name="_Toc26596"/>
      <w:r>
        <w:rPr>
          <w:rFonts w:hint="eastAsia"/>
        </w:rPr>
        <w:t>10.3 QQ白名单</w:t>
      </w:r>
      <w:bookmarkEnd w:id="327"/>
      <w:bookmarkEnd w:id="328"/>
      <w:bookmarkEnd w:id="329"/>
      <w:bookmarkEnd w:id="330"/>
    </w:p>
    <w:p>
      <w:r>
        <w:rPr>
          <w:rFonts w:hint="eastAsia"/>
        </w:rPr>
        <w:t>　　 “QQ白名单”可添加QQ，在白名单内的QQ不受上网行为管理QQ应用的控制，白名单支持单个添加和批量添加。</w:t>
      </w:r>
    </w:p>
    <w:p>
      <w:r>
        <w:rPr>
          <w:rFonts w:ascii="微软雅黑" w:hAnsi="微软雅黑"/>
          <w:color w:val="666666"/>
          <w:sz w:val="18"/>
          <w:shd w:val="clear" w:color="auto" w:fill="FFFFFF"/>
        </w:rPr>
        <w:t xml:space="preserve"> </w:t>
      </w:r>
      <w:r>
        <w:drawing>
          <wp:inline distT="0" distB="0" distL="0" distR="0">
            <wp:extent cx="5266690" cy="2708275"/>
            <wp:effectExtent l="0" t="0" r="0" b="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6"/>
                    <pic:cNvPicPr>
                      <a:picLocks noChangeAspect="1" noChangeArrowheads="1"/>
                    </pic:cNvPicPr>
                  </pic:nvPicPr>
                  <pic:blipFill>
                    <a:blip r:embed="rId104">
                      <a:extLst>
                        <a:ext uri="{28A0092B-C50C-407E-A947-70E740481C1C}">
                          <a14:useLocalDpi xmlns:a14="http://schemas.microsoft.com/office/drawing/2010/main" val="0"/>
                        </a:ext>
                      </a:extLst>
                    </a:blip>
                    <a:srcRect t="13678"/>
                    <a:stretch>
                      <a:fillRect/>
                    </a:stretch>
                  </pic:blipFill>
                  <pic:spPr>
                    <a:xfrm>
                      <a:off x="0" y="0"/>
                      <a:ext cx="5266690" cy="2708275"/>
                    </a:xfrm>
                    <a:prstGeom prst="rect">
                      <a:avLst/>
                    </a:prstGeom>
                    <a:noFill/>
                    <a:ln>
                      <a:noFill/>
                    </a:ln>
                  </pic:spPr>
                </pic:pic>
              </a:graphicData>
            </a:graphic>
          </wp:inline>
        </w:drawing>
      </w:r>
    </w:p>
    <w:p>
      <w:pPr>
        <w:pStyle w:val="4"/>
      </w:pPr>
      <w:bookmarkStart w:id="331" w:name="_Toc3717"/>
      <w:bookmarkStart w:id="332" w:name="_Toc2821"/>
      <w:bookmarkStart w:id="333" w:name="_Toc12083"/>
      <w:bookmarkStart w:id="334" w:name="_Toc460249023"/>
      <w:r>
        <w:rPr>
          <w:rFonts w:hint="eastAsia"/>
        </w:rPr>
        <w:t>10.4 URL重定向</w:t>
      </w:r>
      <w:bookmarkEnd w:id="331"/>
      <w:bookmarkEnd w:id="332"/>
      <w:bookmarkEnd w:id="333"/>
      <w:bookmarkEnd w:id="334"/>
    </w:p>
    <w:p>
      <w:r>
        <w:rPr>
          <w:rFonts w:hint="eastAsia"/>
        </w:rPr>
        <w:t>　　  URL重定向可以实现，如果主机访问某个网址时，将其导向另一个网址。</w:t>
      </w:r>
    </w:p>
    <w:p>
      <w:r>
        <w:drawing>
          <wp:inline distT="0" distB="0" distL="0" distR="0">
            <wp:extent cx="5257800" cy="2259330"/>
            <wp:effectExtent l="0" t="0" r="0" b="762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65"/>
                    <pic:cNvPicPr>
                      <a:picLocks noChangeAspect="1" noChangeArrowheads="1"/>
                    </pic:cNvPicPr>
                  </pic:nvPicPr>
                  <pic:blipFill>
                    <a:blip r:embed="rId105" cstate="print">
                      <a:extLst>
                        <a:ext uri="{28A0092B-C50C-407E-A947-70E740481C1C}">
                          <a14:useLocalDpi xmlns:a14="http://schemas.microsoft.com/office/drawing/2010/main" val="0"/>
                        </a:ext>
                      </a:extLst>
                    </a:blip>
                    <a:srcRect t="7518" b="3323"/>
                    <a:stretch>
                      <a:fillRect/>
                    </a:stretch>
                  </pic:blipFill>
                  <pic:spPr>
                    <a:xfrm>
                      <a:off x="0" y="0"/>
                      <a:ext cx="5257800" cy="2259330"/>
                    </a:xfrm>
                    <a:prstGeom prst="rect">
                      <a:avLst/>
                    </a:prstGeom>
                    <a:noFill/>
                    <a:ln>
                      <a:noFill/>
                    </a:ln>
                  </pic:spPr>
                </pic:pic>
              </a:graphicData>
            </a:graphic>
          </wp:inline>
        </w:drawing>
      </w:r>
    </w:p>
    <w:p>
      <w:r>
        <w:drawing>
          <wp:inline distT="0" distB="0" distL="0" distR="0">
            <wp:extent cx="5266690" cy="2251075"/>
            <wp:effectExtent l="0" t="0" r="0" b="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4"/>
                    <pic:cNvPicPr>
                      <a:picLocks noChangeAspect="1" noChangeArrowheads="1"/>
                    </pic:cNvPicPr>
                  </pic:nvPicPr>
                  <pic:blipFill>
                    <a:blip r:embed="rId106" cstate="print">
                      <a:extLst>
                        <a:ext uri="{28A0092B-C50C-407E-A947-70E740481C1C}">
                          <a14:useLocalDpi xmlns:a14="http://schemas.microsoft.com/office/drawing/2010/main" val="0"/>
                        </a:ext>
                      </a:extLst>
                    </a:blip>
                    <a:srcRect t="7390" b="3764"/>
                    <a:stretch>
                      <a:fillRect/>
                    </a:stretch>
                  </pic:blipFill>
                  <pic:spPr>
                    <a:xfrm>
                      <a:off x="0" y="0"/>
                      <a:ext cx="5266690" cy="2251075"/>
                    </a:xfrm>
                    <a:prstGeom prst="rect">
                      <a:avLst/>
                    </a:prstGeom>
                    <a:noFill/>
                    <a:ln>
                      <a:noFill/>
                    </a:ln>
                  </pic:spPr>
                </pic:pic>
              </a:graphicData>
            </a:graphic>
          </wp:inline>
        </w:drawing>
      </w:r>
    </w:p>
    <w:p>
      <w:pPr>
        <w:pStyle w:val="4"/>
      </w:pPr>
      <w:bookmarkStart w:id="335" w:name="_Toc19689"/>
      <w:bookmarkStart w:id="336" w:name="_Toc10709"/>
      <w:bookmarkStart w:id="337" w:name="_Toc12516"/>
      <w:bookmarkStart w:id="338" w:name="_Toc460249024"/>
      <w:r>
        <w:rPr>
          <w:rFonts w:hint="eastAsia"/>
        </w:rPr>
        <w:t>10.5 网址过滤</w:t>
      </w:r>
      <w:bookmarkEnd w:id="335"/>
      <w:bookmarkEnd w:id="336"/>
      <w:bookmarkEnd w:id="337"/>
      <w:bookmarkEnd w:id="338"/>
    </w:p>
    <w:p>
      <w:pPr>
        <w:pStyle w:val="5"/>
      </w:pPr>
      <w:bookmarkStart w:id="339" w:name="_Toc3877"/>
      <w:bookmarkStart w:id="340" w:name="_Toc3898"/>
      <w:bookmarkStart w:id="341" w:name="_Toc9173"/>
      <w:bookmarkStart w:id="342" w:name="_Toc460249025"/>
      <w:r>
        <w:rPr>
          <w:rFonts w:hint="eastAsia"/>
        </w:rPr>
        <w:t>10.5.1 网址过滤</w:t>
      </w:r>
      <w:bookmarkEnd w:id="339"/>
      <w:bookmarkEnd w:id="340"/>
      <w:bookmarkEnd w:id="341"/>
      <w:bookmarkEnd w:id="342"/>
    </w:p>
    <w:p>
      <w:r>
        <w:drawing>
          <wp:inline distT="0" distB="0" distL="0" distR="0">
            <wp:extent cx="5284470" cy="2576195"/>
            <wp:effectExtent l="0" t="0" r="0" b="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63"/>
                    <pic:cNvPicPr>
                      <a:picLocks noChangeAspect="1" noChangeArrowheads="1"/>
                    </pic:cNvPicPr>
                  </pic:nvPicPr>
                  <pic:blipFill>
                    <a:blip r:embed="rId107">
                      <a:extLst>
                        <a:ext uri="{28A0092B-C50C-407E-A947-70E740481C1C}">
                          <a14:useLocalDpi xmlns:a14="http://schemas.microsoft.com/office/drawing/2010/main" val="0"/>
                        </a:ext>
                      </a:extLst>
                    </a:blip>
                    <a:srcRect t="10095" b="4417"/>
                    <a:stretch>
                      <a:fillRect/>
                    </a:stretch>
                  </pic:blipFill>
                  <pic:spPr>
                    <a:xfrm>
                      <a:off x="0" y="0"/>
                      <a:ext cx="5284470" cy="2576195"/>
                    </a:xfrm>
                    <a:prstGeom prst="rect">
                      <a:avLst/>
                    </a:prstGeom>
                    <a:noFill/>
                    <a:ln>
                      <a:noFill/>
                    </a:ln>
                  </pic:spPr>
                </pic:pic>
              </a:graphicData>
            </a:graphic>
          </wp:inline>
        </w:drawing>
      </w:r>
    </w:p>
    <w:p>
      <w:pPr>
        <w:pStyle w:val="5"/>
      </w:pPr>
      <w:bookmarkStart w:id="343" w:name="_Toc14696"/>
      <w:bookmarkStart w:id="344" w:name="_Toc19005"/>
      <w:bookmarkStart w:id="345" w:name="_Toc16739"/>
      <w:bookmarkStart w:id="346" w:name="_Toc460249026"/>
      <w:r>
        <w:rPr>
          <w:rFonts w:hint="eastAsia"/>
        </w:rPr>
        <w:t>10.5.2 网址分类库</w:t>
      </w:r>
      <w:bookmarkEnd w:id="343"/>
      <w:bookmarkEnd w:id="344"/>
      <w:bookmarkEnd w:id="345"/>
      <w:bookmarkEnd w:id="346"/>
    </w:p>
    <w:p>
      <w:r>
        <w:drawing>
          <wp:inline distT="0" distB="0" distL="0" distR="0">
            <wp:extent cx="5257800" cy="2268220"/>
            <wp:effectExtent l="0" t="0" r="0" b="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pic:cNvPicPr>
                      <a:picLocks noChangeAspect="1" noChangeArrowheads="1"/>
                    </pic:cNvPicPr>
                  </pic:nvPicPr>
                  <pic:blipFill>
                    <a:blip r:embed="rId108" cstate="print">
                      <a:extLst>
                        <a:ext uri="{28A0092B-C50C-407E-A947-70E740481C1C}">
                          <a14:useLocalDpi xmlns:a14="http://schemas.microsoft.com/office/drawing/2010/main" val="0"/>
                        </a:ext>
                      </a:extLst>
                    </a:blip>
                    <a:srcRect t="8208" b="2257"/>
                    <a:stretch>
                      <a:fillRect/>
                    </a:stretch>
                  </pic:blipFill>
                  <pic:spPr>
                    <a:xfrm>
                      <a:off x="0" y="0"/>
                      <a:ext cx="5257800" cy="2268220"/>
                    </a:xfrm>
                    <a:prstGeom prst="rect">
                      <a:avLst/>
                    </a:prstGeom>
                    <a:noFill/>
                    <a:ln>
                      <a:noFill/>
                    </a:ln>
                  </pic:spPr>
                </pic:pic>
              </a:graphicData>
            </a:graphic>
          </wp:inline>
        </w:drawing>
      </w:r>
    </w:p>
    <w:p>
      <w:r>
        <w:drawing>
          <wp:inline distT="0" distB="0" distL="0" distR="0">
            <wp:extent cx="5248910" cy="2233295"/>
            <wp:effectExtent l="0" t="0" r="8890" b="0"/>
            <wp:docPr id="161" name="图片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1"/>
                    <pic:cNvPicPr>
                      <a:picLocks noChangeAspect="1" noChangeArrowheads="1"/>
                    </pic:cNvPicPr>
                  </pic:nvPicPr>
                  <pic:blipFill>
                    <a:blip r:embed="rId109" cstate="print">
                      <a:extLst>
                        <a:ext uri="{28A0092B-C50C-407E-A947-70E740481C1C}">
                          <a14:useLocalDpi xmlns:a14="http://schemas.microsoft.com/office/drawing/2010/main" val="0"/>
                        </a:ext>
                      </a:extLst>
                    </a:blip>
                    <a:srcRect t="7954" b="3371"/>
                    <a:stretch>
                      <a:fillRect/>
                    </a:stretch>
                  </pic:blipFill>
                  <pic:spPr>
                    <a:xfrm>
                      <a:off x="0" y="0"/>
                      <a:ext cx="5248910" cy="2233295"/>
                    </a:xfrm>
                    <a:prstGeom prst="rect">
                      <a:avLst/>
                    </a:prstGeom>
                    <a:noFill/>
                    <a:ln>
                      <a:noFill/>
                    </a:ln>
                  </pic:spPr>
                </pic:pic>
              </a:graphicData>
            </a:graphic>
          </wp:inline>
        </w:drawing>
      </w:r>
    </w:p>
    <w:p>
      <w:pPr>
        <w:pStyle w:val="5"/>
      </w:pPr>
      <w:bookmarkStart w:id="347" w:name="_Toc27691"/>
      <w:bookmarkStart w:id="348" w:name="_Toc1421"/>
      <w:bookmarkStart w:id="349" w:name="_Toc10823"/>
      <w:bookmarkStart w:id="350" w:name="_Toc460249027"/>
      <w:r>
        <w:rPr>
          <w:rFonts w:hint="eastAsia"/>
        </w:rPr>
        <w:t>10.5.3 白名单</w:t>
      </w:r>
      <w:bookmarkEnd w:id="347"/>
      <w:bookmarkEnd w:id="348"/>
      <w:bookmarkEnd w:id="349"/>
      <w:bookmarkEnd w:id="350"/>
    </w:p>
    <w:p>
      <w:r>
        <w:rPr>
          <w:rFonts w:hint="eastAsia"/>
        </w:rPr>
        <w:t xml:space="preserve">       本页面你可以配置内网主机，服务器IP地址以及网址白名单，使他们不受网址过滤的影响</w:t>
      </w:r>
    </w:p>
    <w:p>
      <w:r>
        <w:drawing>
          <wp:inline distT="0" distB="0" distL="0" distR="0">
            <wp:extent cx="5266690" cy="2602230"/>
            <wp:effectExtent l="0" t="0" r="0" b="7620"/>
            <wp:docPr id="160" name="图片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60"/>
                    <pic:cNvPicPr>
                      <a:picLocks noChangeAspect="1" noChangeArrowheads="1"/>
                    </pic:cNvPicPr>
                  </pic:nvPicPr>
                  <pic:blipFill>
                    <a:blip r:embed="rId110">
                      <a:extLst>
                        <a:ext uri="{28A0092B-C50C-407E-A947-70E740481C1C}">
                          <a14:useLocalDpi xmlns:a14="http://schemas.microsoft.com/office/drawing/2010/main" val="0"/>
                        </a:ext>
                      </a:extLst>
                    </a:blip>
                    <a:srcRect t="10126" b="3481"/>
                    <a:stretch>
                      <a:fillRect/>
                    </a:stretch>
                  </pic:blipFill>
                  <pic:spPr>
                    <a:xfrm>
                      <a:off x="0" y="0"/>
                      <a:ext cx="5266690" cy="2602230"/>
                    </a:xfrm>
                    <a:prstGeom prst="rect">
                      <a:avLst/>
                    </a:prstGeom>
                    <a:noFill/>
                    <a:ln>
                      <a:noFill/>
                    </a:ln>
                  </pic:spPr>
                </pic:pic>
              </a:graphicData>
            </a:graphic>
          </wp:inline>
        </w:drawing>
      </w:r>
    </w:p>
    <w:p/>
    <w:p>
      <w:pPr>
        <w:pStyle w:val="4"/>
      </w:pPr>
      <w:bookmarkStart w:id="351" w:name="_Toc29163"/>
      <w:bookmarkStart w:id="352" w:name="_Toc17606"/>
      <w:bookmarkStart w:id="353" w:name="_Toc31974"/>
      <w:bookmarkStart w:id="354" w:name="_Toc460249028"/>
      <w:r>
        <w:rPr>
          <w:rFonts w:hint="eastAsia"/>
        </w:rPr>
        <w:t>10.6 防火墙规则</w:t>
      </w:r>
      <w:bookmarkEnd w:id="351"/>
      <w:bookmarkEnd w:id="352"/>
      <w:bookmarkEnd w:id="353"/>
      <w:bookmarkEnd w:id="354"/>
    </w:p>
    <w:p>
      <w:r>
        <w:t>显示并管理防火墙的访问列表规则</w:t>
      </w:r>
    </w:p>
    <w:p>
      <w:r>
        <w:rPr>
          <w:rFonts w:hint="eastAsia"/>
        </w:rPr>
        <w:t>访问列表列出了 已经添加的规则，点击添加，就可以添加新规则如图：</w:t>
      </w:r>
    </w:p>
    <w:p>
      <w:r>
        <w:drawing>
          <wp:inline distT="0" distB="0" distL="0" distR="0">
            <wp:extent cx="5266690" cy="2795905"/>
            <wp:effectExtent l="0" t="0" r="0" b="4445"/>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9"/>
                    <pic:cNvPicPr>
                      <a:picLocks noChangeAspect="1" noChangeArrowheads="1"/>
                    </pic:cNvPicPr>
                  </pic:nvPicPr>
                  <pic:blipFill>
                    <a:blip r:embed="rId111">
                      <a:extLst>
                        <a:ext uri="{28A0092B-C50C-407E-A947-70E740481C1C}">
                          <a14:useLocalDpi xmlns:a14="http://schemas.microsoft.com/office/drawing/2010/main" val="0"/>
                        </a:ext>
                      </a:extLst>
                    </a:blip>
                    <a:srcRect t="8383" b="3893"/>
                    <a:stretch>
                      <a:fillRect/>
                    </a:stretch>
                  </pic:blipFill>
                  <pic:spPr>
                    <a:xfrm>
                      <a:off x="0" y="0"/>
                      <a:ext cx="5266690" cy="2795905"/>
                    </a:xfrm>
                    <a:prstGeom prst="rect">
                      <a:avLst/>
                    </a:prstGeom>
                    <a:noFill/>
                    <a:ln>
                      <a:noFill/>
                    </a:ln>
                  </pic:spPr>
                </pic:pic>
              </a:graphicData>
            </a:graphic>
          </wp:inline>
        </w:drawing>
      </w:r>
    </w:p>
    <w:p/>
    <w:p>
      <w:r>
        <w:rPr>
          <w:rFonts w:hint="eastAsia"/>
        </w:rPr>
        <w:t>描述：您对新建规则的描述，请您安装你需要的目的描述。</w:t>
      </w:r>
    </w:p>
    <w:p>
      <w:r>
        <w:rPr>
          <w:rFonts w:hint="eastAsia"/>
        </w:rPr>
        <w:t>源区域： 选择的作用网卡，是lan还是wan口，wan1，wan2等，一般选择wan口</w:t>
      </w:r>
    </w:p>
    <w:p>
      <w:r>
        <w:rPr>
          <w:rFonts w:hint="eastAsia"/>
        </w:rPr>
        <w:t>协议：基于那条协议TCP,UDP,ICMP ,ALL等</w:t>
      </w:r>
    </w:p>
    <w:p>
      <w:r>
        <w:rPr>
          <w:rFonts w:hint="eastAsia"/>
        </w:rPr>
        <w:t>源IP组：在选择wan口的情况下，指明内部的pc的ip地址</w:t>
      </w:r>
    </w:p>
    <w:p>
      <w:r>
        <w:rPr>
          <w:rFonts w:hint="eastAsia"/>
        </w:rPr>
        <w:t>目的IP组：在选择wan口情况下，指外网的ip地址等。</w:t>
      </w:r>
    </w:p>
    <w:p>
      <w:r>
        <w:rPr>
          <w:rFonts w:hint="eastAsia"/>
        </w:rPr>
        <w:t>动作：允许，禁止</w:t>
      </w:r>
    </w:p>
    <w:p>
      <w:r>
        <w:rPr>
          <w:rFonts w:hint="eastAsia"/>
        </w:rPr>
        <w:t>设置完成后，点击保存&amp;应用即可生效。</w:t>
      </w:r>
    </w:p>
    <w:p>
      <w:r>
        <w:drawing>
          <wp:inline distT="0" distB="0" distL="0" distR="0">
            <wp:extent cx="5266690" cy="2699385"/>
            <wp:effectExtent l="0" t="0" r="0" b="5715"/>
            <wp:docPr id="158" name="图片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8"/>
                    <pic:cNvPicPr>
                      <a:picLocks noChangeAspect="1" noChangeArrowheads="1"/>
                    </pic:cNvPicPr>
                  </pic:nvPicPr>
                  <pic:blipFill>
                    <a:blip r:embed="rId112" cstate="print">
                      <a:extLst>
                        <a:ext uri="{28A0092B-C50C-407E-A947-70E740481C1C}">
                          <a14:useLocalDpi xmlns:a14="http://schemas.microsoft.com/office/drawing/2010/main" val="0"/>
                        </a:ext>
                      </a:extLst>
                    </a:blip>
                    <a:srcRect t="6432" b="2573"/>
                    <a:stretch>
                      <a:fillRect/>
                    </a:stretch>
                  </pic:blipFill>
                  <pic:spPr>
                    <a:xfrm>
                      <a:off x="0" y="0"/>
                      <a:ext cx="5266690" cy="2699385"/>
                    </a:xfrm>
                    <a:prstGeom prst="rect">
                      <a:avLst/>
                    </a:prstGeom>
                    <a:noFill/>
                    <a:ln>
                      <a:noFill/>
                    </a:ln>
                  </pic:spPr>
                </pic:pic>
              </a:graphicData>
            </a:graphic>
          </wp:inline>
        </w:drawing>
      </w:r>
    </w:p>
    <w:p>
      <w:r>
        <w:drawing>
          <wp:inline distT="0" distB="0" distL="0" distR="0">
            <wp:extent cx="5266690" cy="2672715"/>
            <wp:effectExtent l="0" t="0" r="0" b="0"/>
            <wp:docPr id="157" name="图片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7"/>
                    <pic:cNvPicPr>
                      <a:picLocks noChangeAspect="1" noChangeArrowheads="1"/>
                    </pic:cNvPicPr>
                  </pic:nvPicPr>
                  <pic:blipFill>
                    <a:blip r:embed="rId113" cstate="print">
                      <a:extLst>
                        <a:ext uri="{28A0092B-C50C-407E-A947-70E740481C1C}">
                          <a14:useLocalDpi xmlns:a14="http://schemas.microsoft.com/office/drawing/2010/main" val="0"/>
                        </a:ext>
                      </a:extLst>
                    </a:blip>
                    <a:srcRect t="6754" b="3215"/>
                    <a:stretch>
                      <a:fillRect/>
                    </a:stretch>
                  </pic:blipFill>
                  <pic:spPr>
                    <a:xfrm>
                      <a:off x="0" y="0"/>
                      <a:ext cx="5266690" cy="2672715"/>
                    </a:xfrm>
                    <a:prstGeom prst="rect">
                      <a:avLst/>
                    </a:prstGeom>
                    <a:noFill/>
                    <a:ln>
                      <a:noFill/>
                    </a:ln>
                  </pic:spPr>
                </pic:pic>
              </a:graphicData>
            </a:graphic>
          </wp:inline>
        </w:drawing>
      </w:r>
    </w:p>
    <w:p>
      <w:r>
        <w:rPr>
          <w:rFonts w:hint="eastAsia"/>
        </w:rPr>
        <w:t>注意： 协议选择了UDP时， 才会出现两个选择源端口和目的端口的下拉列表。</w:t>
      </w:r>
    </w:p>
    <w:p/>
    <w:p>
      <w:pPr>
        <w:pStyle w:val="4"/>
      </w:pPr>
      <w:bookmarkStart w:id="355" w:name="_Toc11904"/>
      <w:bookmarkStart w:id="356" w:name="_Toc20751"/>
      <w:bookmarkStart w:id="357" w:name="_Toc10066"/>
      <w:bookmarkStart w:id="358" w:name="_Toc460249029"/>
      <w:r>
        <w:rPr>
          <w:rFonts w:hint="eastAsia"/>
        </w:rPr>
        <w:t>10.7 WEB访问记录</w:t>
      </w:r>
      <w:bookmarkEnd w:id="355"/>
      <w:bookmarkEnd w:id="356"/>
      <w:bookmarkEnd w:id="357"/>
      <w:bookmarkEnd w:id="358"/>
    </w:p>
    <w:p>
      <w:pPr>
        <w:pStyle w:val="5"/>
      </w:pPr>
      <w:bookmarkStart w:id="359" w:name="_Toc22389"/>
      <w:bookmarkStart w:id="360" w:name="_Toc13826"/>
      <w:bookmarkStart w:id="361" w:name="_Toc8867"/>
      <w:bookmarkStart w:id="362" w:name="_Toc460249030"/>
      <w:r>
        <w:rPr>
          <w:rFonts w:hint="eastAsia"/>
        </w:rPr>
        <w:t>10.7.1 上网记录配置</w:t>
      </w:r>
      <w:bookmarkEnd w:id="359"/>
      <w:bookmarkEnd w:id="360"/>
      <w:bookmarkEnd w:id="361"/>
      <w:bookmarkEnd w:id="362"/>
    </w:p>
    <w:p>
      <w:r>
        <w:rPr>
          <w:rFonts w:hint="eastAsia"/>
        </w:rPr>
        <w:t xml:space="preserve">   配置WEB访问记录的相关参数</w:t>
      </w:r>
    </w:p>
    <w:p>
      <w:r>
        <w:drawing>
          <wp:inline distT="0" distB="0" distL="0" distR="0">
            <wp:extent cx="5257800" cy="2655570"/>
            <wp:effectExtent l="0" t="0" r="0" b="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6"/>
                    <pic:cNvPicPr>
                      <a:picLocks noChangeAspect="1" noChangeArrowheads="1"/>
                    </pic:cNvPicPr>
                  </pic:nvPicPr>
                  <pic:blipFill>
                    <a:blip r:embed="rId114">
                      <a:extLst>
                        <a:ext uri="{28A0092B-C50C-407E-A947-70E740481C1C}">
                          <a14:useLocalDpi xmlns:a14="http://schemas.microsoft.com/office/drawing/2010/main" val="0"/>
                        </a:ext>
                      </a:extLst>
                    </a:blip>
                    <a:srcRect t="10217" b="3406"/>
                    <a:stretch>
                      <a:fillRect/>
                    </a:stretch>
                  </pic:blipFill>
                  <pic:spPr>
                    <a:xfrm>
                      <a:off x="0" y="0"/>
                      <a:ext cx="5257800" cy="2655570"/>
                    </a:xfrm>
                    <a:prstGeom prst="rect">
                      <a:avLst/>
                    </a:prstGeom>
                    <a:noFill/>
                    <a:ln>
                      <a:noFill/>
                    </a:ln>
                  </pic:spPr>
                </pic:pic>
              </a:graphicData>
            </a:graphic>
          </wp:inline>
        </w:drawing>
      </w:r>
    </w:p>
    <w:p>
      <w:pPr>
        <w:pStyle w:val="5"/>
      </w:pPr>
      <w:bookmarkStart w:id="363" w:name="_Toc10219"/>
      <w:bookmarkStart w:id="364" w:name="_Toc29360"/>
      <w:bookmarkStart w:id="365" w:name="_Toc23718"/>
      <w:bookmarkStart w:id="366" w:name="_Toc460249031"/>
      <w:r>
        <w:rPr>
          <w:rFonts w:hint="eastAsia"/>
        </w:rPr>
        <w:t>10.7.2 上网记录查询</w:t>
      </w:r>
      <w:bookmarkEnd w:id="363"/>
      <w:bookmarkEnd w:id="364"/>
      <w:bookmarkEnd w:id="365"/>
      <w:bookmarkEnd w:id="366"/>
    </w:p>
    <w:p>
      <w:r>
        <w:rPr>
          <w:rFonts w:hint="eastAsia"/>
        </w:rPr>
        <w:t xml:space="preserve">     可对上网记录进行查询</w:t>
      </w:r>
    </w:p>
    <w:p>
      <w:r>
        <w:drawing>
          <wp:inline distT="0" distB="0" distL="0" distR="0">
            <wp:extent cx="5266690" cy="2681605"/>
            <wp:effectExtent l="0" t="0" r="0" b="4445"/>
            <wp:docPr id="155" name="图片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pic:cNvPicPr>
                      <a:picLocks noChangeAspect="1" noChangeArrowheads="1"/>
                    </pic:cNvPicPr>
                  </pic:nvPicPr>
                  <pic:blipFill>
                    <a:blip r:embed="rId115">
                      <a:extLst>
                        <a:ext uri="{28A0092B-C50C-407E-A947-70E740481C1C}">
                          <a14:useLocalDpi xmlns:a14="http://schemas.microsoft.com/office/drawing/2010/main" val="0"/>
                        </a:ext>
                      </a:extLst>
                    </a:blip>
                    <a:srcRect t="9264" b="3674"/>
                    <a:stretch>
                      <a:fillRect/>
                    </a:stretch>
                  </pic:blipFill>
                  <pic:spPr>
                    <a:xfrm>
                      <a:off x="0" y="0"/>
                      <a:ext cx="5266690" cy="2681605"/>
                    </a:xfrm>
                    <a:prstGeom prst="rect">
                      <a:avLst/>
                    </a:prstGeom>
                    <a:noFill/>
                    <a:ln>
                      <a:noFill/>
                    </a:ln>
                  </pic:spPr>
                </pic:pic>
              </a:graphicData>
            </a:graphic>
          </wp:inline>
        </w:drawing>
      </w:r>
    </w:p>
    <w:p/>
    <w:p>
      <w:pPr>
        <w:pStyle w:val="2"/>
      </w:pPr>
      <w:bookmarkStart w:id="367" w:name="_Toc24118"/>
      <w:bookmarkStart w:id="368" w:name="_Toc8000"/>
      <w:bookmarkStart w:id="369" w:name="_Toc6058"/>
      <w:bookmarkStart w:id="370" w:name="_Toc460249032"/>
      <w:r>
        <w:rPr>
          <w:rFonts w:hint="eastAsia"/>
        </w:rPr>
        <w:t>十 一 虚拟专用网</w:t>
      </w:r>
      <w:bookmarkEnd w:id="367"/>
      <w:bookmarkEnd w:id="368"/>
      <w:bookmarkEnd w:id="369"/>
      <w:bookmarkEnd w:id="370"/>
    </w:p>
    <w:p>
      <w:r>
        <w:rPr>
          <w:rFonts w:hint="eastAsia"/>
        </w:rPr>
        <w:t>　　通过虚拟专线（VPN），</w:t>
      </w:r>
      <w:r>
        <w:t>使</w:t>
      </w:r>
      <w:r>
        <w:fldChar w:fldCharType="begin"/>
      </w:r>
      <w:r>
        <w:instrText xml:space="preserve"> HYPERLINK "http://baike.baidu.com/view/1541147.htm" </w:instrText>
      </w:r>
      <w:r>
        <w:fldChar w:fldCharType="separate"/>
      </w:r>
      <w:r>
        <w:t>远程用户</w:t>
      </w:r>
      <w:r>
        <w:fldChar w:fldCharType="end"/>
      </w:r>
      <w:r>
        <w:t>通过拨入</w:t>
      </w:r>
      <w:r>
        <w:fldChar w:fldCharType="begin"/>
      </w:r>
      <w:r>
        <w:instrText xml:space="preserve"> HYPERLINK "http://baike.baidu.com/subview/855/5889203.htm" </w:instrText>
      </w:r>
      <w:r>
        <w:fldChar w:fldCharType="separate"/>
      </w:r>
      <w:r>
        <w:t>ISP</w:t>
      </w:r>
      <w:r>
        <w:fldChar w:fldCharType="end"/>
      </w:r>
      <w:r>
        <w:t>、通过直接连接</w:t>
      </w:r>
      <w:r>
        <w:fldChar w:fldCharType="begin"/>
      </w:r>
      <w:r>
        <w:instrText xml:space="preserve"> HYPERLINK "http://baike.baidu.com/view/11165.htm" </w:instrText>
      </w:r>
      <w:r>
        <w:fldChar w:fldCharType="separate"/>
      </w:r>
      <w:r>
        <w:t>Internet</w:t>
      </w:r>
      <w:r>
        <w:fldChar w:fldCharType="end"/>
      </w:r>
      <w:r>
        <w:t>或其他网络安全地访问</w:t>
      </w:r>
      <w:r>
        <w:fldChar w:fldCharType="begin"/>
      </w:r>
      <w:r>
        <w:instrText xml:space="preserve"> HYPERLINK "http://baike.baidu.com/view/154900.htm" </w:instrText>
      </w:r>
      <w:r>
        <w:fldChar w:fldCharType="separate"/>
      </w:r>
      <w:r>
        <w:t>企业网</w:t>
      </w:r>
      <w:r>
        <w:fldChar w:fldCharType="end"/>
      </w:r>
      <w:r>
        <w:rPr>
          <w:rFonts w:hint="eastAsia"/>
        </w:rPr>
        <w:t>。达到远程无碍办公，提供了接入的安全性。</w:t>
      </w:r>
    </w:p>
    <w:p>
      <w:r>
        <w:rPr>
          <w:rFonts w:hint="eastAsia"/>
        </w:rPr>
        <w:t>　　PPTP（Point-to-Point Tunneling Protocol） ，点到点隧道协议：PPTP 是一种虚拟专用网络</w:t>
      </w:r>
    </w:p>
    <w:p>
      <w:r>
        <w:rPr>
          <w:rFonts w:hint="eastAsia"/>
        </w:rPr>
        <w:t>　　协议，属于第二层的协议。PPTP 将 PPP（Point-to-Point Protocol）帧封装在 IP 数据报中，</w:t>
      </w:r>
    </w:p>
    <w:p>
      <w:r>
        <w:rPr>
          <w:rFonts w:hint="eastAsia"/>
        </w:rPr>
        <w:t>　　通过 IP 网络如 Internet 或企业专用 Intranet 等发送。</w:t>
      </w:r>
    </w:p>
    <w:p>
      <w:r>
        <w:rPr>
          <w:rFonts w:hint="eastAsia"/>
        </w:rPr>
        <w:t>　　PPTP 协议的基本功能是在 IP 网络中传送采用 PPP 封装的用户数据包。PPTP 客户端负责</w:t>
      </w:r>
    </w:p>
    <w:p>
      <w:r>
        <w:rPr>
          <w:rFonts w:hint="eastAsia"/>
        </w:rPr>
        <w:t>　　接收用户的原始数据，并将之封装到 PPP 数据包，然后在 PPTP 客户端和服务器之间建立</w:t>
      </w:r>
    </w:p>
    <w:p>
      <w:r>
        <w:rPr>
          <w:rFonts w:hint="eastAsia"/>
        </w:rPr>
        <w:t>　　PPTP 隧道传送该 PPP 数据包。</w:t>
      </w:r>
    </w:p>
    <w:p>
      <w:r>
        <w:rPr>
          <w:rFonts w:hint="eastAsia"/>
        </w:rPr>
        <w:t>　　典型的应用通常是 PPTP 客户端部署在远程分支机构或移动办公用户的个人电脑软件中，</w:t>
      </w:r>
    </w:p>
    <w:p>
      <w:r>
        <w:rPr>
          <w:rFonts w:hint="eastAsia"/>
        </w:rPr>
        <w:t>　　他们用来发起 PPTP 隧道。PPTP 服务器部署在企业中心或办公室，用来接收来自 PPTP</w:t>
      </w:r>
    </w:p>
    <w:p>
      <w:r>
        <w:rPr>
          <w:rFonts w:hint="eastAsia"/>
        </w:rPr>
        <w:t>　　客户端的呼叫，当建立起 PPTP 隧道连接后，PPTP 服务器接收来自 PPTP 客户端的 PPP</w:t>
      </w:r>
    </w:p>
    <w:p>
      <w:r>
        <w:rPr>
          <w:rFonts w:hint="eastAsia"/>
        </w:rPr>
        <w:t>　　数据包，并还原出用户的数据包，然后把还原后的数据包发送到最终用户的电脑设备上。</w:t>
      </w:r>
    </w:p>
    <w:p>
      <w:pPr>
        <w:pStyle w:val="4"/>
      </w:pPr>
      <w:bookmarkStart w:id="371" w:name="_Toc460249033"/>
      <w:bookmarkStart w:id="372" w:name="_Toc9384"/>
      <w:bookmarkStart w:id="373" w:name="_Toc16948"/>
      <w:bookmarkStart w:id="374" w:name="_Toc408848006"/>
      <w:bookmarkStart w:id="375" w:name="_Toc26433"/>
      <w:r>
        <w:rPr>
          <w:rFonts w:hint="eastAsia"/>
        </w:rPr>
        <w:t>11.1 PPTP服务器</w:t>
      </w:r>
      <w:bookmarkEnd w:id="371"/>
      <w:bookmarkEnd w:id="372"/>
      <w:bookmarkEnd w:id="373"/>
      <w:bookmarkEnd w:id="374"/>
      <w:bookmarkEnd w:id="375"/>
      <w:r>
        <w:rPr>
          <w:rFonts w:hint="eastAsia"/>
        </w:rPr>
        <w:t xml:space="preserve"> </w:t>
      </w:r>
    </w:p>
    <w:p>
      <w:r>
        <w:rPr>
          <w:rFonts w:hint="eastAsia"/>
        </w:rPr>
        <w:t xml:space="preserve">  远程用户接入的服务器，用户通过客户端接入到pptp服务器接入内网。这里服务器IP可随便填写，只要不和内网在同一个网段就行。下面两个则填写客户端接入后自动获取的IP的范围。</w:t>
      </w:r>
    </w:p>
    <w:p>
      <w:r>
        <w:drawing>
          <wp:inline distT="0" distB="0" distL="0" distR="0">
            <wp:extent cx="5275580" cy="1863725"/>
            <wp:effectExtent l="0" t="0" r="1270" b="3175"/>
            <wp:docPr id="154" name="图片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4"/>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5275580" cy="1863725"/>
                    </a:xfrm>
                    <a:prstGeom prst="rect">
                      <a:avLst/>
                    </a:prstGeom>
                    <a:noFill/>
                    <a:ln>
                      <a:noFill/>
                    </a:ln>
                  </pic:spPr>
                </pic:pic>
              </a:graphicData>
            </a:graphic>
          </wp:inline>
        </w:drawing>
      </w:r>
    </w:p>
    <w:p>
      <w:r>
        <w:rPr>
          <w:rFonts w:hint="eastAsia"/>
        </w:rPr>
        <w:t>点击添加按钮来添加VPN账号和密码</w:t>
      </w:r>
      <w:r>
        <w:drawing>
          <wp:inline distT="0" distB="0" distL="0" distR="0">
            <wp:extent cx="5266690" cy="3112770"/>
            <wp:effectExtent l="0" t="0" r="0" b="0"/>
            <wp:docPr id="153" name="图片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3"/>
                    <pic:cNvPicPr>
                      <a:picLocks noChangeAspect="1" noChangeArrowheads="1"/>
                    </pic:cNvPicPr>
                  </pic:nvPicPr>
                  <pic:blipFill>
                    <a:blip r:embed="rId117">
                      <a:extLst>
                        <a:ext uri="{28A0092B-C50C-407E-A947-70E740481C1C}">
                          <a14:useLocalDpi xmlns:a14="http://schemas.microsoft.com/office/drawing/2010/main" val="0"/>
                        </a:ext>
                      </a:extLst>
                    </a:blip>
                    <a:srcRect t="7860" b="3523"/>
                    <a:stretch>
                      <a:fillRect/>
                    </a:stretch>
                  </pic:blipFill>
                  <pic:spPr>
                    <a:xfrm>
                      <a:off x="0" y="0"/>
                      <a:ext cx="5266690" cy="3112770"/>
                    </a:xfrm>
                    <a:prstGeom prst="rect">
                      <a:avLst/>
                    </a:prstGeom>
                    <a:noFill/>
                    <a:ln>
                      <a:noFill/>
                    </a:ln>
                  </pic:spPr>
                </pic:pic>
              </a:graphicData>
            </a:graphic>
          </wp:inline>
        </w:drawing>
      </w:r>
    </w:p>
    <w:p>
      <w:r>
        <w:rPr>
          <w:rFonts w:hint="eastAsia"/>
        </w:rPr>
        <w:t>拨入用户可以显示当前已经通过PPTP 拨入的用户账号</w:t>
      </w:r>
      <w:r>
        <w:drawing>
          <wp:inline distT="0" distB="0" distL="0" distR="0">
            <wp:extent cx="5275580" cy="3112770"/>
            <wp:effectExtent l="0" t="0" r="1270" b="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图片 152"/>
                    <pic:cNvPicPr>
                      <a:picLocks noChangeAspect="1" noChangeArrowheads="1"/>
                    </pic:cNvPicPr>
                  </pic:nvPicPr>
                  <pic:blipFill>
                    <a:blip r:embed="rId118">
                      <a:extLst>
                        <a:ext uri="{28A0092B-C50C-407E-A947-70E740481C1C}">
                          <a14:useLocalDpi xmlns:a14="http://schemas.microsoft.com/office/drawing/2010/main" val="0"/>
                        </a:ext>
                      </a:extLst>
                    </a:blip>
                    <a:srcRect t="7651" b="3006"/>
                    <a:stretch>
                      <a:fillRect/>
                    </a:stretch>
                  </pic:blipFill>
                  <pic:spPr>
                    <a:xfrm>
                      <a:off x="0" y="0"/>
                      <a:ext cx="5275580" cy="3112770"/>
                    </a:xfrm>
                    <a:prstGeom prst="rect">
                      <a:avLst/>
                    </a:prstGeom>
                    <a:noFill/>
                    <a:ln>
                      <a:noFill/>
                    </a:ln>
                  </pic:spPr>
                </pic:pic>
              </a:graphicData>
            </a:graphic>
          </wp:inline>
        </w:drawing>
      </w:r>
    </w:p>
    <w:p>
      <w:pPr>
        <w:pStyle w:val="4"/>
      </w:pPr>
      <w:bookmarkStart w:id="376" w:name="_Toc8076"/>
      <w:bookmarkStart w:id="377" w:name="_Toc408848007"/>
      <w:bookmarkStart w:id="378" w:name="_Toc11805"/>
      <w:bookmarkStart w:id="379" w:name="_Toc12732"/>
      <w:bookmarkStart w:id="380" w:name="_Toc460249034"/>
      <w:r>
        <w:rPr>
          <w:rFonts w:hint="eastAsia"/>
        </w:rPr>
        <w:t>11.2 PPTP客户端</w:t>
      </w:r>
      <w:bookmarkEnd w:id="376"/>
      <w:bookmarkEnd w:id="377"/>
      <w:bookmarkEnd w:id="378"/>
      <w:bookmarkEnd w:id="379"/>
      <w:bookmarkEnd w:id="380"/>
    </w:p>
    <w:p>
      <w:r>
        <w:rPr>
          <w:rFonts w:hint="eastAsia"/>
        </w:rPr>
        <w:t xml:space="preserve">   路由器以客户端直接接入到PPTP服务器的网络，相当于子网到子网的虚拟网络连接。既可以使PPTP客户端所在设备的内网的主机和PPTP服务器内网的主机互访互通， 也可以只作为客户端接入PPTP服务器实现VPN借线。</w:t>
      </w:r>
    </w:p>
    <w:p>
      <w:r>
        <w:drawing>
          <wp:inline distT="0" distB="0" distL="0" distR="0">
            <wp:extent cx="5266690" cy="2268220"/>
            <wp:effectExtent l="0" t="0" r="0" b="0"/>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1"/>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5266690" cy="2268220"/>
                    </a:xfrm>
                    <a:prstGeom prst="rect">
                      <a:avLst/>
                    </a:prstGeom>
                    <a:noFill/>
                    <a:ln>
                      <a:noFill/>
                    </a:ln>
                  </pic:spPr>
                </pic:pic>
              </a:graphicData>
            </a:graphic>
          </wp:inline>
        </w:drawing>
      </w:r>
      <w:r>
        <w:rPr>
          <w:rFonts w:hint="eastAsia"/>
        </w:rPr>
        <w:br w:type="textWrapping"/>
      </w:r>
      <w:r>
        <w:rPr>
          <w:rFonts w:hint="eastAsia"/>
        </w:rPr>
        <w:t>借线选项：除了“其他借线模式”外， 其他借线模式默认都不开启NAT， 服务端需要配置静态路由， 在【高级设置】【接口高级设置】里开启了nat模式后， 则不再需要在服务器端设置静态回程路由。</w:t>
      </w:r>
    </w:p>
    <w:p>
      <w:r>
        <w:rPr>
          <w:rFonts w:hint="eastAsia"/>
        </w:rPr>
        <w:t>请注意：  V3.0.2以后的版本才支持VPN借线选项，  通过该选项， 可以使得PPTP 客户端拨号形成的虚拟线路成为一条具备特定运营商属性的线路， 可以参与多线设置中的智能选线， 无需再到策略路由或者应用分流里配置规则</w:t>
      </w:r>
    </w:p>
    <w:p>
      <w:pPr>
        <w:pStyle w:val="4"/>
      </w:pPr>
      <w:bookmarkStart w:id="381" w:name="_Toc14038"/>
      <w:bookmarkStart w:id="382" w:name="_Toc408848008"/>
      <w:bookmarkStart w:id="383" w:name="_Toc16388"/>
      <w:bookmarkStart w:id="384" w:name="_Toc460249035"/>
      <w:bookmarkStart w:id="385" w:name="_Toc313"/>
      <w:r>
        <w:rPr>
          <w:rFonts w:hint="eastAsia"/>
        </w:rPr>
        <w:t>11.3 IPSec</w:t>
      </w:r>
      <w:bookmarkEnd w:id="381"/>
      <w:bookmarkEnd w:id="382"/>
      <w:bookmarkEnd w:id="383"/>
      <w:bookmarkEnd w:id="384"/>
      <w:bookmarkEnd w:id="385"/>
    </w:p>
    <w:p>
      <w:pPr>
        <w:pStyle w:val="5"/>
      </w:pPr>
      <w:bookmarkStart w:id="386" w:name="_Toc16675"/>
      <w:bookmarkStart w:id="387" w:name="_Toc408848009"/>
      <w:bookmarkStart w:id="388" w:name="_Toc19863"/>
      <w:bookmarkStart w:id="389" w:name="_Toc5320"/>
      <w:bookmarkStart w:id="390" w:name="_Toc460249036"/>
      <w:r>
        <w:rPr>
          <w:rFonts w:hint="eastAsia"/>
        </w:rPr>
        <w:t>11.3.1 IPSec隧道</w:t>
      </w:r>
      <w:bookmarkEnd w:id="386"/>
      <w:bookmarkEnd w:id="387"/>
      <w:bookmarkEnd w:id="388"/>
      <w:bookmarkEnd w:id="389"/>
      <w:bookmarkEnd w:id="390"/>
    </w:p>
    <w:p>
      <w:pPr>
        <w:rPr>
          <w:rFonts w:ascii="微软雅黑" w:hAnsi="微软雅黑"/>
        </w:rPr>
      </w:pPr>
      <w:r>
        <w:rPr>
          <w:rFonts w:hint="eastAsia" w:ascii="微软雅黑" w:hAnsi="微软雅黑"/>
        </w:rPr>
        <w:t xml:space="preserve">     对IPSec隧道的参数进行配置，在IPSec隧道点添加</w:t>
      </w:r>
    </w:p>
    <w:p>
      <w:r>
        <w:drawing>
          <wp:inline distT="0" distB="0" distL="0" distR="0">
            <wp:extent cx="5275580" cy="2839720"/>
            <wp:effectExtent l="0" t="0" r="1270" b="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50"/>
                    <pic:cNvPicPr>
                      <a:picLocks noChangeAspect="1" noChangeArrowheads="1"/>
                    </pic:cNvPicPr>
                  </pic:nvPicPr>
                  <pic:blipFill>
                    <a:blip r:embed="rId120">
                      <a:extLst>
                        <a:ext uri="{28A0092B-C50C-407E-A947-70E740481C1C}">
                          <a14:useLocalDpi xmlns:a14="http://schemas.microsoft.com/office/drawing/2010/main" val="0"/>
                        </a:ext>
                      </a:extLst>
                    </a:blip>
                    <a:srcRect t="7208" b="3304"/>
                    <a:stretch>
                      <a:fillRect/>
                    </a:stretch>
                  </pic:blipFill>
                  <pic:spPr>
                    <a:xfrm>
                      <a:off x="0" y="0"/>
                      <a:ext cx="5275580" cy="2839720"/>
                    </a:xfrm>
                    <a:prstGeom prst="rect">
                      <a:avLst/>
                    </a:prstGeom>
                    <a:noFill/>
                    <a:ln>
                      <a:noFill/>
                    </a:ln>
                  </pic:spPr>
                </pic:pic>
              </a:graphicData>
            </a:graphic>
          </wp:inline>
        </w:drawing>
      </w:r>
    </w:p>
    <w:p>
      <w:r>
        <w:rPr>
          <w:rFonts w:hint="eastAsia"/>
        </w:rPr>
        <w:t>远程隧道地址填写公网IP，本地和远程网络填写网段，并且不能一样。</w:t>
      </w:r>
    </w:p>
    <w:p>
      <w:r>
        <w:drawing>
          <wp:inline distT="0" distB="0" distL="0" distR="0">
            <wp:extent cx="5266690" cy="2409190"/>
            <wp:effectExtent l="0" t="0" r="0" b="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图片 149"/>
                    <pic:cNvPicPr>
                      <a:picLocks noChangeAspect="1" noChangeArrowheads="1"/>
                    </pic:cNvPicPr>
                  </pic:nvPicPr>
                  <pic:blipFill>
                    <a:blip r:embed="rId121" cstate="print">
                      <a:extLst>
                        <a:ext uri="{28A0092B-C50C-407E-A947-70E740481C1C}">
                          <a14:useLocalDpi xmlns:a14="http://schemas.microsoft.com/office/drawing/2010/main" val="0"/>
                        </a:ext>
                      </a:extLst>
                    </a:blip>
                    <a:srcRect t="7446" b="2837"/>
                    <a:stretch>
                      <a:fillRect/>
                    </a:stretch>
                  </pic:blipFill>
                  <pic:spPr>
                    <a:xfrm>
                      <a:off x="0" y="0"/>
                      <a:ext cx="5266690" cy="2409190"/>
                    </a:xfrm>
                    <a:prstGeom prst="rect">
                      <a:avLst/>
                    </a:prstGeom>
                    <a:noFill/>
                    <a:ln>
                      <a:noFill/>
                    </a:ln>
                  </pic:spPr>
                </pic:pic>
              </a:graphicData>
            </a:graphic>
          </wp:inline>
        </w:drawing>
      </w:r>
    </w:p>
    <w:p>
      <w:r>
        <w:rPr>
          <w:rFonts w:hint="eastAsia"/>
        </w:rPr>
        <w:t>然后勾上高级设置，在里面设定密钥交换过程的加密、认证方式，IPSec预共享密钥的加密、认证方式。PFS组与IKE DH组可以不一致，并且数字越大VPN性能会越低。其他的内容按照默认值就可以了。</w:t>
      </w:r>
    </w:p>
    <w:p>
      <w:r>
        <w:drawing>
          <wp:inline distT="0" distB="0" distL="0" distR="0">
            <wp:extent cx="5266690" cy="2672715"/>
            <wp:effectExtent l="0" t="0" r="0" b="0"/>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148"/>
                    <pic:cNvPicPr>
                      <a:picLocks noChangeAspect="1" noChangeArrowheads="1"/>
                    </pic:cNvPicPr>
                  </pic:nvPicPr>
                  <pic:blipFill>
                    <a:blip r:embed="rId122" cstate="print">
                      <a:extLst>
                        <a:ext uri="{28A0092B-C50C-407E-A947-70E740481C1C}">
                          <a14:useLocalDpi xmlns:a14="http://schemas.microsoft.com/office/drawing/2010/main" val="0"/>
                        </a:ext>
                      </a:extLst>
                    </a:blip>
                    <a:srcRect t="6754" b="2895"/>
                    <a:stretch>
                      <a:fillRect/>
                    </a:stretch>
                  </pic:blipFill>
                  <pic:spPr>
                    <a:xfrm>
                      <a:off x="0" y="0"/>
                      <a:ext cx="5266690" cy="2672715"/>
                    </a:xfrm>
                    <a:prstGeom prst="rect">
                      <a:avLst/>
                    </a:prstGeom>
                    <a:noFill/>
                    <a:ln>
                      <a:noFill/>
                    </a:ln>
                  </pic:spPr>
                </pic:pic>
              </a:graphicData>
            </a:graphic>
          </wp:inline>
        </w:drawing>
      </w:r>
    </w:p>
    <w:p>
      <w:pPr>
        <w:pStyle w:val="5"/>
      </w:pPr>
      <w:bookmarkStart w:id="391" w:name="_Toc16302"/>
      <w:bookmarkStart w:id="392" w:name="_Toc408848010"/>
      <w:bookmarkStart w:id="393" w:name="_Toc20092"/>
      <w:bookmarkStart w:id="394" w:name="_Toc2933"/>
      <w:bookmarkStart w:id="395" w:name="_Toc460249037"/>
      <w:r>
        <w:rPr>
          <w:rFonts w:hint="eastAsia"/>
        </w:rPr>
        <w:t>11.3.2 IPSec</w:t>
      </w:r>
      <w:bookmarkEnd w:id="391"/>
      <w:bookmarkEnd w:id="392"/>
      <w:bookmarkEnd w:id="393"/>
      <w:bookmarkEnd w:id="394"/>
      <w:bookmarkEnd w:id="395"/>
    </w:p>
    <w:p>
      <w:pPr>
        <w:rPr>
          <w:rFonts w:ascii="微软雅黑" w:hAnsi="微软雅黑"/>
        </w:rPr>
      </w:pPr>
      <w:r>
        <w:rPr>
          <w:rFonts w:hint="eastAsia" w:ascii="微软雅黑" w:hAnsi="微软雅黑"/>
        </w:rPr>
        <w:t xml:space="preserve">     打勾启用IPSec</w:t>
      </w:r>
    </w:p>
    <w:p>
      <w:pPr>
        <w:rPr>
          <w:rFonts w:ascii="微软雅黑" w:hAnsi="微软雅黑"/>
        </w:rPr>
      </w:pPr>
      <w:r>
        <w:drawing>
          <wp:inline distT="0" distB="0" distL="0" distR="0">
            <wp:extent cx="5266690" cy="2795905"/>
            <wp:effectExtent l="0" t="0" r="0" b="4445"/>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7"/>
                    <pic:cNvPicPr>
                      <a:picLocks noChangeAspect="1" noChangeArrowheads="1"/>
                    </pic:cNvPicPr>
                  </pic:nvPicPr>
                  <pic:blipFill>
                    <a:blip r:embed="rId123">
                      <a:extLst>
                        <a:ext uri="{28A0092B-C50C-407E-A947-70E740481C1C}">
                          <a14:useLocalDpi xmlns:a14="http://schemas.microsoft.com/office/drawing/2010/main" val="0"/>
                        </a:ext>
                      </a:extLst>
                    </a:blip>
                    <a:srcRect t="8656" b="3880"/>
                    <a:stretch>
                      <a:fillRect/>
                    </a:stretch>
                  </pic:blipFill>
                  <pic:spPr>
                    <a:xfrm>
                      <a:off x="0" y="0"/>
                      <a:ext cx="5266690" cy="2795905"/>
                    </a:xfrm>
                    <a:prstGeom prst="rect">
                      <a:avLst/>
                    </a:prstGeom>
                    <a:noFill/>
                    <a:ln>
                      <a:noFill/>
                    </a:ln>
                  </pic:spPr>
                </pic:pic>
              </a:graphicData>
            </a:graphic>
          </wp:inline>
        </w:drawing>
      </w:r>
    </w:p>
    <w:p>
      <w:pPr>
        <w:pStyle w:val="5"/>
      </w:pPr>
      <w:bookmarkStart w:id="396" w:name="_Toc492"/>
      <w:bookmarkStart w:id="397" w:name="_Toc408848011"/>
      <w:bookmarkStart w:id="398" w:name="_Toc13474"/>
      <w:bookmarkStart w:id="399" w:name="_Toc11535"/>
      <w:bookmarkStart w:id="400" w:name="_Toc460249038"/>
      <w:r>
        <w:rPr>
          <w:rFonts w:hint="eastAsia"/>
        </w:rPr>
        <w:t>11.3.3 IPSec状态</w:t>
      </w:r>
      <w:bookmarkEnd w:id="396"/>
      <w:bookmarkEnd w:id="397"/>
      <w:bookmarkEnd w:id="398"/>
      <w:bookmarkEnd w:id="399"/>
      <w:bookmarkEnd w:id="400"/>
    </w:p>
    <w:p>
      <w:bookmarkStart w:id="401" w:name="_Toc8704"/>
      <w:r>
        <w:drawing>
          <wp:inline distT="0" distB="0" distL="0" distR="0">
            <wp:extent cx="5275580" cy="3051175"/>
            <wp:effectExtent l="0" t="0" r="1270" b="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图片 146"/>
                    <pic:cNvPicPr>
                      <a:picLocks noChangeAspect="1" noChangeArrowheads="1"/>
                    </pic:cNvPicPr>
                  </pic:nvPicPr>
                  <pic:blipFill>
                    <a:blip r:embed="rId124">
                      <a:extLst>
                        <a:ext uri="{28A0092B-C50C-407E-A947-70E740481C1C}">
                          <a14:useLocalDpi xmlns:a14="http://schemas.microsoft.com/office/drawing/2010/main" val="0"/>
                        </a:ext>
                      </a:extLst>
                    </a:blip>
                    <a:srcRect t="8719" b="3815"/>
                    <a:stretch>
                      <a:fillRect/>
                    </a:stretch>
                  </pic:blipFill>
                  <pic:spPr>
                    <a:xfrm>
                      <a:off x="0" y="0"/>
                      <a:ext cx="5275580" cy="3051175"/>
                    </a:xfrm>
                    <a:prstGeom prst="rect">
                      <a:avLst/>
                    </a:prstGeom>
                    <a:noFill/>
                    <a:ln>
                      <a:noFill/>
                    </a:ln>
                  </pic:spPr>
                </pic:pic>
              </a:graphicData>
            </a:graphic>
          </wp:inline>
        </w:drawing>
      </w:r>
      <w:bookmarkEnd w:id="401"/>
    </w:p>
    <w:p/>
    <w:p>
      <w:pPr>
        <w:pStyle w:val="4"/>
      </w:pPr>
      <w:bookmarkStart w:id="402" w:name="_Toc32511"/>
      <w:bookmarkStart w:id="403" w:name="_Toc25634"/>
      <w:bookmarkStart w:id="404" w:name="_Toc22173"/>
      <w:bookmarkStart w:id="405" w:name="_Toc10832"/>
      <w:bookmarkStart w:id="406" w:name="_Toc460249039"/>
      <w:r>
        <w:rPr>
          <w:rFonts w:hint="eastAsia"/>
        </w:rPr>
        <w:t>11.4 L2TP服务器</w:t>
      </w:r>
      <w:bookmarkEnd w:id="402"/>
      <w:bookmarkEnd w:id="403"/>
      <w:bookmarkEnd w:id="404"/>
      <w:bookmarkEnd w:id="405"/>
      <w:bookmarkEnd w:id="406"/>
    </w:p>
    <w:p>
      <w:r>
        <w:rPr>
          <w:rFonts w:hint="eastAsia"/>
        </w:rPr>
        <w:t>L2TP（Layer 2 Tunneling Protocol，二层隧道协议）是VPDN（Virtual Private Dial-up Network，虚拟私有拨号网）隧道协议的一种。</w:t>
      </w:r>
    </w:p>
    <w:p>
      <w:r>
        <w:drawing>
          <wp:inline distT="0" distB="0" distL="0" distR="0">
            <wp:extent cx="5266690" cy="2954020"/>
            <wp:effectExtent l="0" t="0" r="0" b="0"/>
            <wp:docPr id="145" name="图片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5"/>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a:xfrm>
                      <a:off x="0" y="0"/>
                      <a:ext cx="5266690" cy="2954020"/>
                    </a:xfrm>
                    <a:prstGeom prst="rect">
                      <a:avLst/>
                    </a:prstGeom>
                    <a:noFill/>
                    <a:ln>
                      <a:noFill/>
                    </a:ln>
                  </pic:spPr>
                </pic:pic>
              </a:graphicData>
            </a:graphic>
          </wp:inline>
        </w:drawing>
      </w:r>
    </w:p>
    <w:p/>
    <w:p>
      <w:r>
        <w:rPr>
          <w:rFonts w:hint="eastAsia"/>
        </w:rPr>
        <w:t>点击添加按钮来添加VPN账号和密码</w:t>
      </w:r>
    </w:p>
    <w:p>
      <w:r>
        <w:drawing>
          <wp:inline distT="0" distB="0" distL="0" distR="0">
            <wp:extent cx="5275580" cy="1723390"/>
            <wp:effectExtent l="0" t="0" r="1270" b="0"/>
            <wp:docPr id="144" name="图片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144"/>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5275580" cy="1723390"/>
                    </a:xfrm>
                    <a:prstGeom prst="rect">
                      <a:avLst/>
                    </a:prstGeom>
                    <a:noFill/>
                    <a:ln>
                      <a:noFill/>
                    </a:ln>
                  </pic:spPr>
                </pic:pic>
              </a:graphicData>
            </a:graphic>
          </wp:inline>
        </w:drawing>
      </w:r>
    </w:p>
    <w:p>
      <w:r>
        <w:rPr>
          <w:rFonts w:hint="eastAsia"/>
        </w:rPr>
        <w:t>拨入用户可以显示当前已经通过L2TP拨入的用户账号</w:t>
      </w:r>
    </w:p>
    <w:p>
      <w:r>
        <w:drawing>
          <wp:inline distT="0" distB="0" distL="0" distR="0">
            <wp:extent cx="5266690" cy="1995805"/>
            <wp:effectExtent l="0" t="0" r="0" b="4445"/>
            <wp:docPr id="143" name="图片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a:xfrm>
                      <a:off x="0" y="0"/>
                      <a:ext cx="5266690" cy="1995805"/>
                    </a:xfrm>
                    <a:prstGeom prst="rect">
                      <a:avLst/>
                    </a:prstGeom>
                    <a:noFill/>
                    <a:ln>
                      <a:noFill/>
                    </a:ln>
                  </pic:spPr>
                </pic:pic>
              </a:graphicData>
            </a:graphic>
          </wp:inline>
        </w:drawing>
      </w:r>
    </w:p>
    <w:p/>
    <w:p>
      <w:pPr>
        <w:pStyle w:val="4"/>
      </w:pPr>
      <w:bookmarkStart w:id="407" w:name="_Toc4247"/>
      <w:bookmarkStart w:id="408" w:name="_Toc1036"/>
      <w:bookmarkStart w:id="409" w:name="_Toc1689"/>
      <w:bookmarkStart w:id="410" w:name="_Toc29581"/>
      <w:bookmarkStart w:id="411" w:name="_Toc460249040"/>
      <w:r>
        <w:rPr>
          <w:rFonts w:hint="eastAsia"/>
        </w:rPr>
        <w:t>11.5 L2TP客户端</w:t>
      </w:r>
      <w:bookmarkEnd w:id="407"/>
      <w:bookmarkEnd w:id="408"/>
      <w:bookmarkEnd w:id="409"/>
      <w:bookmarkEnd w:id="410"/>
      <w:bookmarkEnd w:id="411"/>
    </w:p>
    <w:p>
      <w:r>
        <w:rPr>
          <w:rFonts w:hint="eastAsia"/>
        </w:rPr>
        <w:t>根据具体信息填写数据，</w:t>
      </w:r>
    </w:p>
    <w:p>
      <w:r>
        <w:rPr>
          <w:rFonts w:hint="eastAsia"/>
        </w:rPr>
        <w:t>借线选项的作用是，</w:t>
      </w:r>
      <w:r>
        <w:rPr>
          <w:rFonts w:ascii="微软雅黑" w:hAnsi="微软雅黑" w:cs="微软雅黑"/>
          <w:color w:val="000000"/>
          <w:sz w:val="21"/>
          <w:szCs w:val="21"/>
          <w:shd w:val="clear" w:color="auto" w:fill="FFFFFF"/>
        </w:rPr>
        <w:t>使得vpn线路模拟某个运营商线路， 也参与“智能选线"。  如通过vpn模拟电信线路， 则应选择”借电信线“，  如模拟联通线路， 则应选择”借联通线“</w:t>
      </w:r>
    </w:p>
    <w:p>
      <w:r>
        <w:drawing>
          <wp:inline distT="0" distB="0" distL="0" distR="0">
            <wp:extent cx="5275580" cy="3481705"/>
            <wp:effectExtent l="0" t="0" r="1270" b="4445"/>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a:xfrm>
                      <a:off x="0" y="0"/>
                      <a:ext cx="5275580" cy="3481705"/>
                    </a:xfrm>
                    <a:prstGeom prst="rect">
                      <a:avLst/>
                    </a:prstGeom>
                    <a:noFill/>
                    <a:ln>
                      <a:noFill/>
                    </a:ln>
                  </pic:spPr>
                </pic:pic>
              </a:graphicData>
            </a:graphic>
          </wp:inline>
        </w:drawing>
      </w:r>
    </w:p>
    <w:p/>
    <w:p>
      <w:pPr>
        <w:pStyle w:val="2"/>
      </w:pPr>
      <w:bookmarkStart w:id="412" w:name="_Toc26886"/>
      <w:bookmarkStart w:id="413" w:name="_Toc15176"/>
      <w:bookmarkStart w:id="414" w:name="_Toc24392"/>
      <w:bookmarkStart w:id="415" w:name="_Toc460249041"/>
      <w:r>
        <w:rPr>
          <w:rFonts w:hint="eastAsia"/>
        </w:rPr>
        <w:t>十二 认证管理</w:t>
      </w:r>
      <w:bookmarkEnd w:id="412"/>
      <w:bookmarkEnd w:id="413"/>
      <w:bookmarkEnd w:id="414"/>
      <w:bookmarkEnd w:id="415"/>
    </w:p>
    <w:p>
      <w:pPr>
        <w:pStyle w:val="4"/>
      </w:pPr>
      <w:bookmarkStart w:id="416" w:name="_Toc25321"/>
      <w:bookmarkStart w:id="417" w:name="_Toc31745"/>
      <w:bookmarkStart w:id="418" w:name="_Toc26229"/>
      <w:bookmarkStart w:id="419" w:name="_Toc460249042"/>
      <w:r>
        <w:rPr>
          <w:rFonts w:hint="eastAsia"/>
        </w:rPr>
        <w:t>12.1 通用公告</w:t>
      </w:r>
      <w:bookmarkEnd w:id="416"/>
      <w:bookmarkEnd w:id="417"/>
      <w:bookmarkEnd w:id="418"/>
      <w:bookmarkEnd w:id="419"/>
    </w:p>
    <w:p>
      <w:pPr>
        <w:pStyle w:val="5"/>
      </w:pPr>
      <w:bookmarkStart w:id="420" w:name="_Toc11067"/>
      <w:bookmarkStart w:id="421" w:name="_Toc22390"/>
      <w:bookmarkStart w:id="422" w:name="_Toc20417"/>
      <w:bookmarkStart w:id="423" w:name="_Toc460249043"/>
      <w:r>
        <w:rPr>
          <w:rFonts w:hint="eastAsia"/>
        </w:rPr>
        <w:t>12.1.1 通用公告</w:t>
      </w:r>
      <w:bookmarkEnd w:id="420"/>
      <w:bookmarkEnd w:id="421"/>
      <w:bookmarkEnd w:id="422"/>
      <w:bookmarkEnd w:id="423"/>
    </w:p>
    <w:p>
      <w:r>
        <w:drawing>
          <wp:inline distT="0" distB="0" distL="0" distR="0">
            <wp:extent cx="5266690" cy="2259330"/>
            <wp:effectExtent l="0" t="0" r="0" b="762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pic:cNvPicPr>
                      <a:picLocks noChangeAspect="1" noChangeArrowheads="1"/>
                    </pic:cNvPicPr>
                  </pic:nvPicPr>
                  <pic:blipFill>
                    <a:blip r:embed="rId129" cstate="print">
                      <a:extLst>
                        <a:ext uri="{28A0092B-C50C-407E-A947-70E740481C1C}">
                          <a14:useLocalDpi xmlns:a14="http://schemas.microsoft.com/office/drawing/2010/main" val="0"/>
                        </a:ext>
                      </a:extLst>
                    </a:blip>
                    <a:srcRect t="7895" b="3008"/>
                    <a:stretch>
                      <a:fillRect/>
                    </a:stretch>
                  </pic:blipFill>
                  <pic:spPr>
                    <a:xfrm>
                      <a:off x="0" y="0"/>
                      <a:ext cx="5266690" cy="2259330"/>
                    </a:xfrm>
                    <a:prstGeom prst="rect">
                      <a:avLst/>
                    </a:prstGeom>
                    <a:noFill/>
                    <a:ln>
                      <a:noFill/>
                    </a:ln>
                  </pic:spPr>
                </pic:pic>
              </a:graphicData>
            </a:graphic>
          </wp:inline>
        </w:drawing>
      </w:r>
    </w:p>
    <w:p>
      <w:r>
        <w:rPr>
          <w:rFonts w:hint="eastAsia"/>
        </w:rPr>
        <w:t>　　</w:t>
      </w:r>
      <w:r>
        <w:t>本页用来设置</w:t>
      </w:r>
      <w:r>
        <w:rPr>
          <w:rFonts w:hint="eastAsia"/>
        </w:rPr>
        <w:t>路由器通知推送、强推首页、微信认证等相关功能。</w:t>
      </w:r>
    </w:p>
    <w:p>
      <w:r>
        <w:rPr>
          <w:rFonts w:hint="eastAsia"/>
        </w:rPr>
        <w:t>　　“通知推送”是指当内网用户用浏览器试图访问网络资源时，路由器以网页的形式强制向用户推送通知。用户只有点击该通知页面才能继续访问网络。路由器内置默认通知页面如下图，可以通过修改推送模板文件来改变通知推送的页面内容。通用公告模板和模板修改方法的资料可以到TG-NET官方FTP服务器中下载获取。</w:t>
      </w:r>
    </w:p>
    <w:p>
      <w:r>
        <w:drawing>
          <wp:inline distT="0" distB="0" distL="0" distR="0">
            <wp:extent cx="5161280" cy="3094990"/>
            <wp:effectExtent l="0" t="0" r="127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a:xfrm>
                      <a:off x="0" y="0"/>
                      <a:ext cx="5161280" cy="3094990"/>
                    </a:xfrm>
                    <a:prstGeom prst="rect">
                      <a:avLst/>
                    </a:prstGeom>
                    <a:noFill/>
                    <a:ln>
                      <a:noFill/>
                    </a:ln>
                  </pic:spPr>
                </pic:pic>
              </a:graphicData>
            </a:graphic>
          </wp:inline>
        </w:drawing>
      </w:r>
    </w:p>
    <w:p>
      <w:r>
        <w:rPr>
          <w:rFonts w:hint="eastAsia"/>
        </w:rPr>
        <w:t>　　“强推首页”是指当用户点击通知推送页面后，路由器强制推送的一个网站页面，该网站页面可以通过设置“强推首页URL”来定制。</w:t>
      </w:r>
    </w:p>
    <w:p>
      <w:r>
        <w:rPr>
          <w:rFonts w:hint="eastAsia"/>
        </w:rPr>
        <w:t>　　“微信认证”是指用户需要关注公众微信号，才能接入网络。</w:t>
      </w:r>
    </w:p>
    <w:p>
      <w:r>
        <w:rPr>
          <w:rFonts w:hint="eastAsia"/>
        </w:rPr>
        <w:t>具体设置项说明如下：</w:t>
      </w:r>
    </w:p>
    <w:p>
      <w:r>
        <w:rPr>
          <w:rFonts w:hint="eastAsia"/>
        </w:rPr>
        <w:t>　　“</w:t>
      </w:r>
      <w:r>
        <w:t>空闲超时时间（分钟）</w:t>
      </w:r>
      <w:r>
        <w:rPr>
          <w:rFonts w:hint="eastAsia"/>
        </w:rPr>
        <w:t>”：设置本参数后，当内网PC没数据发送即空闲时间超过设定的时间后，路由器会再次推送通知。</w:t>
      </w:r>
    </w:p>
    <w:p>
      <w:r>
        <w:rPr>
          <w:rFonts w:hint="eastAsia"/>
        </w:rPr>
        <w:t>　　“</w:t>
      </w:r>
      <w:r>
        <w:t>允许上网时间（分钟）</w:t>
      </w:r>
      <w:r>
        <w:rPr>
          <w:rFonts w:hint="eastAsia"/>
        </w:rPr>
        <w:t>”：当内网PC接入网络的时间超过设定的时间后，路由器会再次推送通知。</w:t>
      </w:r>
    </w:p>
    <w:p>
      <w:r>
        <w:rPr>
          <w:rFonts w:hint="eastAsia"/>
        </w:rPr>
        <w:t>　　“</w:t>
      </w:r>
      <w:r>
        <w:t>最大接入客户数</w:t>
      </w:r>
      <w:r>
        <w:rPr>
          <w:rFonts w:hint="eastAsia"/>
        </w:rPr>
        <w:t>”：绑定的LAN口能允许接入的最大PC数。</w:t>
      </w:r>
    </w:p>
    <w:p>
      <w:r>
        <w:rPr>
          <w:rFonts w:hint="eastAsia"/>
        </w:rPr>
        <w:t>　　“</w:t>
      </w:r>
      <w:r>
        <w:t>绑定的LAN接口</w:t>
      </w:r>
      <w:r>
        <w:rPr>
          <w:rFonts w:hint="eastAsia"/>
        </w:rPr>
        <w:t>”：指定通用公告功能所应用的LAN口。</w:t>
      </w:r>
    </w:p>
    <w:p>
      <w:pPr>
        <w:pStyle w:val="5"/>
      </w:pPr>
      <w:bookmarkStart w:id="424" w:name="_Toc410807035"/>
      <w:bookmarkStart w:id="425" w:name="_Toc410810381"/>
      <w:bookmarkStart w:id="426" w:name="_Toc24323"/>
      <w:bookmarkStart w:id="427" w:name="_Toc32361"/>
      <w:bookmarkStart w:id="428" w:name="_Toc15761"/>
      <w:bookmarkStart w:id="429" w:name="_Toc460249044"/>
      <w:r>
        <w:rPr>
          <w:rFonts w:hint="eastAsia"/>
        </w:rPr>
        <w:t>12.1.2 白名单</w:t>
      </w:r>
      <w:bookmarkEnd w:id="424"/>
      <w:bookmarkEnd w:id="425"/>
      <w:bookmarkEnd w:id="426"/>
      <w:bookmarkEnd w:id="427"/>
      <w:bookmarkEnd w:id="428"/>
      <w:bookmarkEnd w:id="429"/>
    </w:p>
    <w:p>
      <w:r>
        <w:drawing>
          <wp:inline distT="0" distB="0" distL="0" distR="0">
            <wp:extent cx="5266690" cy="2795905"/>
            <wp:effectExtent l="0" t="0" r="0" b="4445"/>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spect="1" noChangeArrowheads="1"/>
                    </pic:cNvPicPr>
                  </pic:nvPicPr>
                  <pic:blipFill>
                    <a:blip r:embed="rId131">
                      <a:extLst>
                        <a:ext uri="{28A0092B-C50C-407E-A947-70E740481C1C}">
                          <a14:useLocalDpi xmlns:a14="http://schemas.microsoft.com/office/drawing/2010/main" val="0"/>
                        </a:ext>
                      </a:extLst>
                    </a:blip>
                    <a:srcRect t="6949" b="4230"/>
                    <a:stretch>
                      <a:fillRect/>
                    </a:stretch>
                  </pic:blipFill>
                  <pic:spPr>
                    <a:xfrm>
                      <a:off x="0" y="0"/>
                      <a:ext cx="5266690" cy="2795905"/>
                    </a:xfrm>
                    <a:prstGeom prst="rect">
                      <a:avLst/>
                    </a:prstGeom>
                    <a:noFill/>
                    <a:ln>
                      <a:noFill/>
                    </a:ln>
                  </pic:spPr>
                </pic:pic>
              </a:graphicData>
            </a:graphic>
          </wp:inline>
        </w:drawing>
      </w:r>
    </w:p>
    <w:p>
      <w:r>
        <w:rPr>
          <w:rFonts w:hint="eastAsia"/>
        </w:rPr>
        <w:t>　　通过设置“内网主机白名单”，可以让内网某些PC不受通用公告规则的影响；而通过设置“URL白名单”可以让内网PC访问某些特定的网页时不受通用公告规则的影响。</w:t>
      </w:r>
    </w:p>
    <w:p>
      <w:pPr>
        <w:pStyle w:val="5"/>
      </w:pPr>
      <w:bookmarkStart w:id="430" w:name="_Toc410807036"/>
      <w:bookmarkStart w:id="431" w:name="_Toc410810382"/>
      <w:bookmarkStart w:id="432" w:name="_Toc20836"/>
      <w:bookmarkStart w:id="433" w:name="_Toc26374"/>
      <w:bookmarkStart w:id="434" w:name="_Toc17524"/>
      <w:bookmarkStart w:id="435" w:name="_Toc460249045"/>
      <w:r>
        <w:rPr>
          <w:rFonts w:hint="eastAsia"/>
        </w:rPr>
        <w:t>12.1.3 在线用户</w:t>
      </w:r>
      <w:bookmarkEnd w:id="430"/>
      <w:bookmarkEnd w:id="431"/>
      <w:bookmarkEnd w:id="432"/>
      <w:bookmarkEnd w:id="433"/>
      <w:bookmarkEnd w:id="434"/>
      <w:bookmarkEnd w:id="435"/>
    </w:p>
    <w:p>
      <w:r>
        <w:drawing>
          <wp:inline distT="0" distB="0" distL="0" distR="0">
            <wp:extent cx="4791710" cy="2822575"/>
            <wp:effectExtent l="0" t="0" r="8890"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noChangeArrowheads="1"/>
                    </pic:cNvPicPr>
                  </pic:nvPicPr>
                  <pic:blipFill>
                    <a:blip r:embed="rId132">
                      <a:extLst>
                        <a:ext uri="{28A0092B-C50C-407E-A947-70E740481C1C}">
                          <a14:useLocalDpi xmlns:a14="http://schemas.microsoft.com/office/drawing/2010/main" val="0"/>
                        </a:ext>
                      </a:extLst>
                    </a:blip>
                    <a:srcRect t="6970" b="3334"/>
                    <a:stretch>
                      <a:fillRect/>
                    </a:stretch>
                  </pic:blipFill>
                  <pic:spPr>
                    <a:xfrm>
                      <a:off x="0" y="0"/>
                      <a:ext cx="4791710" cy="2822575"/>
                    </a:xfrm>
                    <a:prstGeom prst="rect">
                      <a:avLst/>
                    </a:prstGeom>
                    <a:noFill/>
                    <a:ln>
                      <a:noFill/>
                    </a:ln>
                  </pic:spPr>
                </pic:pic>
              </a:graphicData>
            </a:graphic>
          </wp:inline>
        </w:drawing>
      </w:r>
    </w:p>
    <w:p>
      <w:r>
        <w:rPr>
          <w:rFonts w:hint="eastAsia"/>
        </w:rPr>
        <w:t>　　“在线用户“页面可以显示受通用公告规则影响的主机信息。包括IP地址、MAC地址、认证状态、在线时间。</w:t>
      </w:r>
    </w:p>
    <w:p/>
    <w:p>
      <w:pPr>
        <w:pStyle w:val="4"/>
      </w:pPr>
      <w:bookmarkStart w:id="436" w:name="_Toc410807037"/>
      <w:bookmarkStart w:id="437" w:name="_Toc410810383"/>
      <w:bookmarkStart w:id="438" w:name="_Toc30015"/>
      <w:bookmarkStart w:id="439" w:name="_Toc14463"/>
      <w:bookmarkStart w:id="440" w:name="_Toc5765"/>
      <w:bookmarkStart w:id="441" w:name="_Toc460249046"/>
      <w:r>
        <w:rPr>
          <w:rFonts w:hint="eastAsia"/>
        </w:rPr>
        <w:t>12.2 PPPoE服务器</w:t>
      </w:r>
      <w:bookmarkEnd w:id="436"/>
      <w:bookmarkEnd w:id="437"/>
      <w:bookmarkEnd w:id="438"/>
      <w:bookmarkEnd w:id="439"/>
      <w:bookmarkEnd w:id="440"/>
      <w:bookmarkEnd w:id="441"/>
    </w:p>
    <w:p>
      <w:r>
        <w:rPr>
          <w:rFonts w:hint="eastAsia"/>
        </w:rPr>
        <w:t>　　可以将路由器配置为一台PPPOE服务器</w:t>
      </w:r>
      <w:r>
        <w:t>，使</w:t>
      </w:r>
      <w:r>
        <w:rPr>
          <w:rFonts w:hint="eastAsia"/>
        </w:rPr>
        <w:t>内网</w:t>
      </w:r>
      <w:r>
        <w:t>用户</w:t>
      </w:r>
      <w:r>
        <w:rPr>
          <w:rFonts w:hint="eastAsia"/>
        </w:rPr>
        <w:t>只有</w:t>
      </w:r>
      <w:r>
        <w:t>通过PPPoE拨号才能上网，并可以自由控制其上网期限，网络使用到期</w:t>
      </w:r>
      <w:r>
        <w:rPr>
          <w:rFonts w:hint="eastAsia"/>
        </w:rPr>
        <w:t>后</w:t>
      </w:r>
      <w:r>
        <w:t>自动停网。省去了管理员单独对每个用户进行管理的难度</w:t>
      </w:r>
      <w:r>
        <w:rPr>
          <w:rFonts w:hint="eastAsia"/>
        </w:rPr>
        <w:t>。</w:t>
      </w:r>
    </w:p>
    <w:p>
      <w:r>
        <w:rPr>
          <w:rFonts w:hint="eastAsia"/>
        </w:rPr>
        <w:t xml:space="preserve">     请注意本功能的菜单位置：  【认证管理】--&gt; 【PPPoE服务器】</w:t>
      </w:r>
    </w:p>
    <w:p>
      <w:r>
        <w:rPr>
          <w:rFonts w:hint="eastAsia"/>
        </w:rPr>
        <w:t>　　</w:t>
      </w:r>
    </w:p>
    <w:p>
      <w:pPr>
        <w:pStyle w:val="5"/>
      </w:pPr>
      <w:bookmarkStart w:id="442" w:name="_Toc410810384"/>
      <w:bookmarkStart w:id="443" w:name="_Toc27684"/>
      <w:bookmarkStart w:id="444" w:name="_Toc410807038"/>
      <w:bookmarkStart w:id="445" w:name="_Toc30483"/>
      <w:bookmarkStart w:id="446" w:name="_Toc9495"/>
      <w:bookmarkStart w:id="447" w:name="_Toc460249047"/>
      <w:r>
        <w:rPr>
          <w:rFonts w:hint="eastAsia"/>
        </w:rPr>
        <w:t>12.2.1 服务器设置</w:t>
      </w:r>
      <w:bookmarkEnd w:id="442"/>
      <w:bookmarkEnd w:id="443"/>
      <w:bookmarkEnd w:id="444"/>
      <w:bookmarkEnd w:id="445"/>
      <w:bookmarkEnd w:id="446"/>
      <w:bookmarkEnd w:id="447"/>
    </w:p>
    <w:p>
      <w:r>
        <w:rPr>
          <w:rFonts w:hint="eastAsia"/>
        </w:rPr>
        <w:t>　　设置PPPOE服务器的相关参数。</w:t>
      </w:r>
    </w:p>
    <w:p>
      <w:r>
        <w:rPr>
          <w:rFonts w:hint="eastAsia"/>
        </w:rPr>
        <w:t>　　“DNS服务器”、“备用DNS服务器”两项，</w:t>
      </w:r>
      <w:r>
        <w:t>请填入</w:t>
      </w:r>
      <w:r>
        <w:rPr>
          <w:rFonts w:hint="eastAsia"/>
        </w:rPr>
        <w:t>路由器所接外线所属运营商</w:t>
      </w:r>
      <w:r>
        <w:t>提供的DNS服务器IP地址</w:t>
      </w:r>
      <w:r>
        <w:rPr>
          <w:rFonts w:hint="eastAsia"/>
        </w:rPr>
        <w:t>。</w:t>
      </w:r>
    </w:p>
    <w:p>
      <w:r>
        <w:drawing>
          <wp:inline distT="0" distB="0" distL="0" distR="0">
            <wp:extent cx="5275580" cy="2804795"/>
            <wp:effectExtent l="0" t="0" r="1270" b="0"/>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pic:cNvPicPr>
                      <a:picLocks noChangeAspect="1" noChangeArrowheads="1"/>
                    </pic:cNvPicPr>
                  </pic:nvPicPr>
                  <pic:blipFill>
                    <a:blip r:embed="rId133">
                      <a:extLst>
                        <a:ext uri="{28A0092B-C50C-407E-A947-70E740481C1C}">
                          <a14:useLocalDpi xmlns:a14="http://schemas.microsoft.com/office/drawing/2010/main" val="0"/>
                        </a:ext>
                      </a:extLst>
                    </a:blip>
                    <a:srcRect t="7599" b="3040"/>
                    <a:stretch>
                      <a:fillRect/>
                    </a:stretch>
                  </pic:blipFill>
                  <pic:spPr>
                    <a:xfrm>
                      <a:off x="0" y="0"/>
                      <a:ext cx="5275580" cy="2804795"/>
                    </a:xfrm>
                    <a:prstGeom prst="rect">
                      <a:avLst/>
                    </a:prstGeom>
                    <a:noFill/>
                    <a:ln>
                      <a:noFill/>
                    </a:ln>
                  </pic:spPr>
                </pic:pic>
              </a:graphicData>
            </a:graphic>
          </wp:inline>
        </w:drawing>
      </w:r>
    </w:p>
    <w:p>
      <w:pPr>
        <w:pStyle w:val="5"/>
      </w:pPr>
      <w:bookmarkStart w:id="448" w:name="_Toc9668"/>
      <w:bookmarkStart w:id="449" w:name="_Toc410807039"/>
      <w:bookmarkStart w:id="450" w:name="_Toc410810385"/>
      <w:bookmarkStart w:id="451" w:name="_Toc25483"/>
      <w:bookmarkStart w:id="452" w:name="_Toc69"/>
      <w:bookmarkStart w:id="453" w:name="_Toc460249048"/>
      <w:r>
        <w:rPr>
          <w:rFonts w:hint="eastAsia"/>
        </w:rPr>
        <w:t>12.2.2 用户管理</w:t>
      </w:r>
      <w:bookmarkEnd w:id="448"/>
      <w:bookmarkEnd w:id="449"/>
      <w:bookmarkEnd w:id="450"/>
      <w:bookmarkEnd w:id="451"/>
      <w:bookmarkEnd w:id="452"/>
      <w:bookmarkEnd w:id="453"/>
    </w:p>
    <w:p>
      <w:r>
        <w:rPr>
          <w:rFonts w:hint="eastAsia"/>
        </w:rPr>
        <w:t>　　在本页面可以创建账户密码，供内网用户PPPOE拨号使用。</w:t>
      </w:r>
    </w:p>
    <w:p>
      <w:r>
        <w:rPr>
          <w:rFonts w:hint="eastAsia"/>
        </w:rPr>
        <w:t>　　PPPOE帐号新增加备注功能，在此可以为帐号添加备注以便区分，此处支持中文</w:t>
      </w:r>
    </w:p>
    <w:p>
      <w:r>
        <w:rPr>
          <w:rFonts w:hint="eastAsia"/>
        </w:rPr>
        <w:t>　　“绑定IP”一项可以不填，如果绑定IP，那么所填的ip必须在PPPOE服务器设置的“分配给内网拨号用户的IP网段”中，而且绑定ip后，与此ip绑定的帐号只能同时在一台PC上使用。</w:t>
      </w:r>
    </w:p>
    <w:p>
      <w:r>
        <w:rPr>
          <w:rFonts w:hint="eastAsia"/>
        </w:rPr>
        <w:t>　　“到期时间”的格式为：年-月-日 时-分-秒，日与时之间有空格。如果不做时间限制，请留空，不填写。</w:t>
      </w:r>
    </w:p>
    <w:p>
      <w:r>
        <w:drawing>
          <wp:inline distT="0" distB="0" distL="0" distR="0">
            <wp:extent cx="5266690" cy="2198370"/>
            <wp:effectExtent l="0" t="0" r="0" b="0"/>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a:xfrm>
                      <a:off x="0" y="0"/>
                      <a:ext cx="5266690" cy="2198370"/>
                    </a:xfrm>
                    <a:prstGeom prst="rect">
                      <a:avLst/>
                    </a:prstGeom>
                    <a:noFill/>
                    <a:ln>
                      <a:noFill/>
                    </a:ln>
                  </pic:spPr>
                </pic:pic>
              </a:graphicData>
            </a:graphic>
          </wp:inline>
        </w:drawing>
      </w:r>
    </w:p>
    <w:p>
      <w:r>
        <w:drawing>
          <wp:inline distT="0" distB="0" distL="0" distR="0">
            <wp:extent cx="5266690" cy="1230630"/>
            <wp:effectExtent l="0" t="0" r="0" b="7620"/>
            <wp:docPr id="135" name="图片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a:xfrm>
                      <a:off x="0" y="0"/>
                      <a:ext cx="5266690" cy="1230630"/>
                    </a:xfrm>
                    <a:prstGeom prst="rect">
                      <a:avLst/>
                    </a:prstGeom>
                    <a:noFill/>
                    <a:ln>
                      <a:noFill/>
                    </a:ln>
                  </pic:spPr>
                </pic:pic>
              </a:graphicData>
            </a:graphic>
          </wp:inline>
        </w:drawing>
      </w:r>
    </w:p>
    <w:p>
      <w:pPr>
        <w:pStyle w:val="5"/>
      </w:pPr>
      <w:bookmarkStart w:id="454" w:name="_Toc410807040"/>
      <w:bookmarkStart w:id="455" w:name="_Toc410810386"/>
      <w:bookmarkStart w:id="456" w:name="_Toc3303"/>
      <w:bookmarkStart w:id="457" w:name="_Toc8696"/>
      <w:bookmarkStart w:id="458" w:name="_Toc23162"/>
      <w:bookmarkStart w:id="459" w:name="_Toc460249049"/>
      <w:r>
        <w:rPr>
          <w:rFonts w:hint="eastAsia"/>
        </w:rPr>
        <w:t>12.2.3 账户批量导入</w:t>
      </w:r>
      <w:bookmarkEnd w:id="454"/>
      <w:bookmarkEnd w:id="455"/>
      <w:bookmarkEnd w:id="456"/>
      <w:bookmarkEnd w:id="457"/>
      <w:bookmarkEnd w:id="458"/>
      <w:bookmarkEnd w:id="459"/>
    </w:p>
    <w:p>
      <w:r>
        <w:rPr>
          <w:rFonts w:hint="eastAsia"/>
        </w:rPr>
        <w:t>　　“帐号批量导入功能”可以一次性导入多个帐号密码信息，批量增加帐号的格式为：</w:t>
      </w:r>
    </w:p>
    <w:p>
      <w:r>
        <w:t>用户名</w:t>
      </w:r>
      <w:r>
        <w:rPr>
          <w:rFonts w:hint="eastAsia"/>
        </w:rPr>
        <w:t xml:space="preserve"> </w:t>
      </w:r>
      <w:r>
        <w:t>密码</w:t>
      </w:r>
      <w:r>
        <w:rPr>
          <w:rFonts w:hint="eastAsia"/>
        </w:rPr>
        <w:t xml:space="preserve"> </w:t>
      </w:r>
      <w:r>
        <w:t>激活状态</w:t>
      </w:r>
      <w:r>
        <w:rPr>
          <w:rFonts w:hint="eastAsia"/>
        </w:rPr>
        <w:t xml:space="preserve"> </w:t>
      </w:r>
      <w:r>
        <w:t>绑定IP 到期时间</w:t>
      </w:r>
      <w:r>
        <w:rPr>
          <w:rFonts w:hint="eastAsia"/>
        </w:rPr>
        <w:t>，每个参数中间有一个空格。</w:t>
      </w:r>
    </w:p>
    <w:p>
      <w:r>
        <w:rPr>
          <w:rFonts w:hint="eastAsia"/>
        </w:rPr>
        <w:t>　　注意：</w:t>
      </w:r>
    </w:p>
    <w:p>
      <w:r>
        <w:rPr>
          <w:rFonts w:hint="eastAsia"/>
        </w:rPr>
        <w:t>　　1、在“</w:t>
      </w:r>
      <w:r>
        <w:t>批量增加或编辑账号</w:t>
      </w:r>
      <w:r>
        <w:rPr>
          <w:rFonts w:hint="eastAsia"/>
        </w:rPr>
        <w:t>”的方框中增加帐号时，不能清除已经存在的帐号，而只能追加帐号，否则清除的帐号将会被自动删除，在“用户管理”中将不存在。</w:t>
      </w:r>
    </w:p>
    <w:p>
      <w:r>
        <w:rPr>
          <w:rFonts w:hint="eastAsia"/>
        </w:rPr>
        <w:t>　　2、批量添加帐号时，除了用户名，其他参数都是可选的，比如可以只填用户名，密码将会自动生成，并自动激活帐号。</w:t>
      </w:r>
    </w:p>
    <w:p>
      <w:r>
        <w:rPr>
          <w:rFonts w:hint="eastAsia"/>
        </w:rPr>
        <w:t>　　3、可以将“</w:t>
      </w:r>
      <w:r>
        <w:t>批量增加或编辑账号</w:t>
      </w:r>
      <w:r>
        <w:rPr>
          <w:rFonts w:hint="eastAsia"/>
        </w:rPr>
        <w:t>”方框中的帐号信息选中，并复制到外部文件中，从而实现导出帐号信息的功能。</w:t>
      </w:r>
    </w:p>
    <w:p>
      <w:r>
        <w:drawing>
          <wp:inline distT="0" distB="0" distL="0" distR="0">
            <wp:extent cx="5275580" cy="2180590"/>
            <wp:effectExtent l="0" t="0" r="127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a:xfrm>
                      <a:off x="0" y="0"/>
                      <a:ext cx="5275580" cy="2180590"/>
                    </a:xfrm>
                    <a:prstGeom prst="rect">
                      <a:avLst/>
                    </a:prstGeom>
                    <a:noFill/>
                    <a:ln>
                      <a:noFill/>
                    </a:ln>
                  </pic:spPr>
                </pic:pic>
              </a:graphicData>
            </a:graphic>
          </wp:inline>
        </w:drawing>
      </w:r>
    </w:p>
    <w:p>
      <w:r>
        <w:rPr>
          <w:rFonts w:hint="eastAsia"/>
        </w:rPr>
        <w:t>注意：</w:t>
      </w:r>
    </w:p>
    <w:p>
      <w:pPr>
        <w:numPr>
          <w:ilvl w:val="0"/>
          <w:numId w:val="11"/>
        </w:numPr>
        <w:spacing w:after="200" w:line="240" w:lineRule="auto"/>
      </w:pPr>
      <w:r>
        <w:rPr>
          <w:rFonts w:hint="eastAsia"/>
        </w:rPr>
        <w:t>账号批量导入界面中， 全部选中后， 可以批量拷贝出来， 从而实现账号批量导出</w:t>
      </w:r>
    </w:p>
    <w:p>
      <w:pPr>
        <w:numPr>
          <w:ilvl w:val="0"/>
          <w:numId w:val="11"/>
        </w:numPr>
        <w:spacing w:after="200" w:line="240" w:lineRule="auto"/>
      </w:pPr>
      <w:r>
        <w:rPr>
          <w:rFonts w:hint="eastAsia"/>
        </w:rPr>
        <w:t>账号批量导入界面中， 当您只提供了用户名， 点击保存&amp;应用， 那么密码会自动创建并激活， 可以大幅减少您批量创建账号的工作量。</w:t>
      </w:r>
    </w:p>
    <w:p>
      <w:r>
        <w:drawing>
          <wp:inline distT="0" distB="0" distL="0" distR="0">
            <wp:extent cx="5275580" cy="1837690"/>
            <wp:effectExtent l="0" t="0" r="1270" b="0"/>
            <wp:docPr id="133" name="图片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5275580" cy="1837690"/>
                    </a:xfrm>
                    <a:prstGeom prst="rect">
                      <a:avLst/>
                    </a:prstGeom>
                    <a:noFill/>
                    <a:ln>
                      <a:noFill/>
                    </a:ln>
                  </pic:spPr>
                </pic:pic>
              </a:graphicData>
            </a:graphic>
          </wp:inline>
        </w:drawing>
      </w:r>
    </w:p>
    <w:p>
      <w:r>
        <w:rPr>
          <w:rFonts w:hint="eastAsia"/>
        </w:rPr>
        <w:t>点击保存应用后， 将看到自动生成了密码并且激活， 如下图</w:t>
      </w:r>
    </w:p>
    <w:p>
      <w:r>
        <w:drawing>
          <wp:inline distT="0" distB="0" distL="0" distR="0">
            <wp:extent cx="5266690" cy="2013585"/>
            <wp:effectExtent l="0" t="0" r="0" b="5715"/>
            <wp:docPr id="132" name="图片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5266690" cy="2013585"/>
                    </a:xfrm>
                    <a:prstGeom prst="rect">
                      <a:avLst/>
                    </a:prstGeom>
                    <a:noFill/>
                    <a:ln>
                      <a:noFill/>
                    </a:ln>
                  </pic:spPr>
                </pic:pic>
              </a:graphicData>
            </a:graphic>
          </wp:inline>
        </w:drawing>
      </w:r>
    </w:p>
    <w:p/>
    <w:p>
      <w:pPr>
        <w:pStyle w:val="5"/>
      </w:pPr>
      <w:bookmarkStart w:id="460" w:name="_Toc410807041"/>
      <w:bookmarkStart w:id="461" w:name="_Toc410810387"/>
      <w:bookmarkStart w:id="462" w:name="_Toc3750"/>
      <w:bookmarkStart w:id="463" w:name="_Toc9703"/>
      <w:bookmarkStart w:id="464" w:name="_Toc18251"/>
      <w:bookmarkStart w:id="465" w:name="_Toc460249050"/>
      <w:r>
        <w:rPr>
          <w:rFonts w:hint="eastAsia"/>
        </w:rPr>
        <w:t>12.2.4 在线用户</w:t>
      </w:r>
      <w:bookmarkEnd w:id="460"/>
      <w:bookmarkEnd w:id="461"/>
      <w:bookmarkEnd w:id="462"/>
      <w:bookmarkEnd w:id="463"/>
      <w:bookmarkEnd w:id="464"/>
      <w:bookmarkEnd w:id="465"/>
    </w:p>
    <w:p>
      <w:r>
        <w:rPr>
          <w:rFonts w:hint="eastAsia"/>
        </w:rPr>
        <w:t>　　显示当前拨号用户的账号，ip信息。</w:t>
      </w:r>
    </w:p>
    <w:p>
      <w:r>
        <w:drawing>
          <wp:inline distT="0" distB="0" distL="0" distR="0">
            <wp:extent cx="5266690" cy="1160780"/>
            <wp:effectExtent l="0" t="0" r="0" b="127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noChangeArrowheads="1"/>
                    </pic:cNvPicPr>
                  </pic:nvPicPr>
                  <pic:blipFill>
                    <a:blip r:embed="rId139">
                      <a:extLst>
                        <a:ext uri="{28A0092B-C50C-407E-A947-70E740481C1C}">
                          <a14:useLocalDpi xmlns:a14="http://schemas.microsoft.com/office/drawing/2010/main" val="0"/>
                        </a:ext>
                      </a:extLst>
                    </a:blip>
                    <a:srcRect t="15277"/>
                    <a:stretch>
                      <a:fillRect/>
                    </a:stretch>
                  </pic:blipFill>
                  <pic:spPr>
                    <a:xfrm>
                      <a:off x="0" y="0"/>
                      <a:ext cx="5266690" cy="1160780"/>
                    </a:xfrm>
                    <a:prstGeom prst="rect">
                      <a:avLst/>
                    </a:prstGeom>
                    <a:noFill/>
                    <a:ln>
                      <a:noFill/>
                    </a:ln>
                  </pic:spPr>
                </pic:pic>
              </a:graphicData>
            </a:graphic>
          </wp:inline>
        </w:drawing>
      </w:r>
    </w:p>
    <w:p>
      <w:pPr>
        <w:pStyle w:val="2"/>
      </w:pPr>
      <w:bookmarkStart w:id="466" w:name="_Toc19044"/>
      <w:bookmarkStart w:id="467" w:name="_Toc15461"/>
      <w:bookmarkStart w:id="468" w:name="_Toc4729"/>
      <w:bookmarkStart w:id="469" w:name="_Toc460249051"/>
      <w:r>
        <w:rPr>
          <w:rFonts w:hint="eastAsia"/>
        </w:rPr>
        <w:t>十三 AP管理</w:t>
      </w:r>
      <w:bookmarkEnd w:id="466"/>
      <w:bookmarkEnd w:id="467"/>
      <w:bookmarkEnd w:id="468"/>
      <w:bookmarkEnd w:id="469"/>
    </w:p>
    <w:p>
      <w:pPr>
        <w:pStyle w:val="4"/>
      </w:pPr>
      <w:bookmarkStart w:id="470" w:name="_Toc24809"/>
      <w:bookmarkStart w:id="471" w:name="_Toc12859"/>
      <w:bookmarkStart w:id="472" w:name="_Toc12353"/>
      <w:bookmarkStart w:id="473" w:name="_Toc460249052"/>
      <w:r>
        <w:rPr>
          <w:rFonts w:hint="eastAsia"/>
        </w:rPr>
        <w:t>13.1 系统管理</w:t>
      </w:r>
      <w:bookmarkEnd w:id="470"/>
      <w:bookmarkEnd w:id="471"/>
      <w:bookmarkEnd w:id="472"/>
      <w:bookmarkEnd w:id="473"/>
    </w:p>
    <w:p>
      <w:pPr>
        <w:pStyle w:val="5"/>
      </w:pPr>
      <w:bookmarkStart w:id="474" w:name="_Toc23056"/>
      <w:bookmarkStart w:id="475" w:name="_Toc1079"/>
      <w:bookmarkStart w:id="476" w:name="_Toc31843"/>
      <w:bookmarkStart w:id="477" w:name="_Toc460249053"/>
      <w:r>
        <w:rPr>
          <w:rFonts w:hint="eastAsia"/>
        </w:rPr>
        <w:t>13.1.1 系统设置</w:t>
      </w:r>
      <w:bookmarkEnd w:id="474"/>
      <w:bookmarkEnd w:id="475"/>
      <w:bookmarkEnd w:id="476"/>
      <w:bookmarkEnd w:id="477"/>
    </w:p>
    <w:p>
      <w:r>
        <w:rPr>
          <w:rFonts w:hint="eastAsia"/>
        </w:rPr>
        <w:t>　　开启或关闭AC功能</w:t>
      </w:r>
    </w:p>
    <w:p>
      <w:r>
        <w:drawing>
          <wp:inline distT="0" distB="0" distL="0" distR="0">
            <wp:extent cx="5266690" cy="808990"/>
            <wp:effectExtent l="0" t="0" r="0" b="0"/>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noChangeArrowheads="1"/>
                    </pic:cNvPicPr>
                  </pic:nvPicPr>
                  <pic:blipFill>
                    <a:blip r:embed="rId140">
                      <a:extLst>
                        <a:ext uri="{28A0092B-C50C-407E-A947-70E740481C1C}">
                          <a14:useLocalDpi xmlns:a14="http://schemas.microsoft.com/office/drawing/2010/main" val="0"/>
                        </a:ext>
                      </a:extLst>
                    </a:blip>
                    <a:srcRect t="21297"/>
                    <a:stretch>
                      <a:fillRect/>
                    </a:stretch>
                  </pic:blipFill>
                  <pic:spPr>
                    <a:xfrm>
                      <a:off x="0" y="0"/>
                      <a:ext cx="5266690" cy="808990"/>
                    </a:xfrm>
                    <a:prstGeom prst="rect">
                      <a:avLst/>
                    </a:prstGeom>
                    <a:noFill/>
                    <a:ln>
                      <a:noFill/>
                    </a:ln>
                  </pic:spPr>
                </pic:pic>
              </a:graphicData>
            </a:graphic>
          </wp:inline>
        </w:drawing>
      </w:r>
    </w:p>
    <w:p>
      <w:pPr>
        <w:pStyle w:val="5"/>
      </w:pPr>
      <w:bookmarkStart w:id="478" w:name="_Toc410807045"/>
      <w:bookmarkStart w:id="479" w:name="_Toc410810391"/>
      <w:bookmarkStart w:id="480" w:name="_Toc10919"/>
      <w:bookmarkStart w:id="481" w:name="_Toc5500"/>
      <w:bookmarkStart w:id="482" w:name="_Toc32064"/>
      <w:bookmarkStart w:id="483" w:name="_Toc460249054"/>
      <w:r>
        <w:rPr>
          <w:rFonts w:hint="eastAsia"/>
        </w:rPr>
        <w:t>13.1.2  AP升级</w:t>
      </w:r>
      <w:bookmarkEnd w:id="478"/>
      <w:bookmarkEnd w:id="479"/>
      <w:bookmarkEnd w:id="480"/>
      <w:bookmarkEnd w:id="481"/>
      <w:bookmarkEnd w:id="482"/>
      <w:bookmarkEnd w:id="483"/>
    </w:p>
    <w:p>
      <w:r>
        <w:rPr>
          <w:rFonts w:hint="eastAsia"/>
        </w:rPr>
        <w:t>　　可以针对不同型号的AP批量升级。</w:t>
      </w:r>
    </w:p>
    <w:p>
      <w:pPr>
        <w:rPr>
          <w:b/>
          <w:bCs/>
          <w:sz w:val="32"/>
          <w:szCs w:val="32"/>
        </w:rPr>
      </w:pPr>
      <w:r>
        <w:drawing>
          <wp:inline distT="0" distB="0" distL="0" distR="0">
            <wp:extent cx="5266690" cy="738505"/>
            <wp:effectExtent l="0" t="0" r="0" b="4445"/>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noChangeArrowheads="1"/>
                    </pic:cNvPicPr>
                  </pic:nvPicPr>
                  <pic:blipFill>
                    <a:blip r:embed="rId141">
                      <a:extLst>
                        <a:ext uri="{28A0092B-C50C-407E-A947-70E740481C1C}">
                          <a14:useLocalDpi xmlns:a14="http://schemas.microsoft.com/office/drawing/2010/main" val="0"/>
                        </a:ext>
                      </a:extLst>
                    </a:blip>
                    <a:srcRect t="22000"/>
                    <a:stretch>
                      <a:fillRect/>
                    </a:stretch>
                  </pic:blipFill>
                  <pic:spPr>
                    <a:xfrm>
                      <a:off x="0" y="0"/>
                      <a:ext cx="5266690" cy="738505"/>
                    </a:xfrm>
                    <a:prstGeom prst="rect">
                      <a:avLst/>
                    </a:prstGeom>
                    <a:noFill/>
                    <a:ln>
                      <a:noFill/>
                    </a:ln>
                  </pic:spPr>
                </pic:pic>
              </a:graphicData>
            </a:graphic>
          </wp:inline>
        </w:drawing>
      </w:r>
    </w:p>
    <w:p>
      <w:pPr>
        <w:pStyle w:val="5"/>
      </w:pPr>
      <w:bookmarkStart w:id="484" w:name="_Toc410810392"/>
      <w:bookmarkStart w:id="485" w:name="_Toc28208"/>
      <w:bookmarkStart w:id="486" w:name="_Toc9966"/>
      <w:bookmarkStart w:id="487" w:name="_Toc2513"/>
      <w:bookmarkStart w:id="488" w:name="_Toc460249055"/>
      <w:r>
        <w:rPr>
          <w:rFonts w:hint="eastAsia"/>
        </w:rPr>
        <w:t>13.1.3  AP重启</w:t>
      </w:r>
      <w:bookmarkEnd w:id="484"/>
      <w:bookmarkEnd w:id="485"/>
      <w:bookmarkEnd w:id="486"/>
      <w:bookmarkEnd w:id="487"/>
      <w:bookmarkEnd w:id="488"/>
      <w:r>
        <w:t xml:space="preserve"> </w:t>
      </w:r>
    </w:p>
    <w:p>
      <w:r>
        <w:rPr>
          <w:rFonts w:hint="eastAsia"/>
        </w:rPr>
        <w:tab/>
      </w:r>
      <w:r>
        <w:rPr>
          <w:rFonts w:hint="eastAsia"/>
        </w:rPr>
        <w:t>可以指定AP批量重启</w:t>
      </w:r>
    </w:p>
    <w:p>
      <w:r>
        <w:drawing>
          <wp:inline distT="0" distB="0" distL="0" distR="0">
            <wp:extent cx="5275580" cy="887730"/>
            <wp:effectExtent l="0" t="0" r="1270" b="7620"/>
            <wp:docPr id="128" name="图片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pic:cNvPicPr>
                      <a:picLocks noChangeAspect="1" noChangeArrowheads="1"/>
                    </pic:cNvPicPr>
                  </pic:nvPicPr>
                  <pic:blipFill>
                    <a:blip r:embed="rId142">
                      <a:extLst>
                        <a:ext uri="{28A0092B-C50C-407E-A947-70E740481C1C}">
                          <a14:useLocalDpi xmlns:a14="http://schemas.microsoft.com/office/drawing/2010/main" val="0"/>
                        </a:ext>
                      </a:extLst>
                    </a:blip>
                    <a:srcRect t="19827"/>
                    <a:stretch>
                      <a:fillRect/>
                    </a:stretch>
                  </pic:blipFill>
                  <pic:spPr>
                    <a:xfrm>
                      <a:off x="0" y="0"/>
                      <a:ext cx="5275580" cy="887730"/>
                    </a:xfrm>
                    <a:prstGeom prst="rect">
                      <a:avLst/>
                    </a:prstGeom>
                    <a:noFill/>
                    <a:ln>
                      <a:noFill/>
                    </a:ln>
                  </pic:spPr>
                </pic:pic>
              </a:graphicData>
            </a:graphic>
          </wp:inline>
        </w:drawing>
      </w:r>
    </w:p>
    <w:p/>
    <w:p>
      <w:pPr>
        <w:pStyle w:val="5"/>
      </w:pPr>
      <w:bookmarkStart w:id="489" w:name="_Toc410807046"/>
      <w:bookmarkStart w:id="490" w:name="_Toc1885"/>
      <w:bookmarkStart w:id="491" w:name="_Toc410810393"/>
      <w:bookmarkStart w:id="492" w:name="_Toc20995"/>
      <w:bookmarkStart w:id="493" w:name="_Toc14808"/>
      <w:bookmarkStart w:id="494" w:name="_Toc460249056"/>
      <w:r>
        <w:rPr>
          <w:rFonts w:hint="eastAsia"/>
        </w:rPr>
        <w:t>13.1.4 恢复出厂</w:t>
      </w:r>
      <w:bookmarkEnd w:id="489"/>
      <w:bookmarkEnd w:id="490"/>
      <w:bookmarkEnd w:id="491"/>
      <w:bookmarkEnd w:id="492"/>
      <w:bookmarkEnd w:id="493"/>
      <w:bookmarkEnd w:id="494"/>
    </w:p>
    <w:p>
      <w:r>
        <w:rPr>
          <w:rFonts w:hint="eastAsia"/>
        </w:rPr>
        <w:t>　　可以指定AP批量恢复出厂值</w:t>
      </w:r>
    </w:p>
    <w:p>
      <w:r>
        <w:drawing>
          <wp:inline distT="0" distB="0" distL="0" distR="0">
            <wp:extent cx="5275580" cy="1028700"/>
            <wp:effectExtent l="0" t="0" r="127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pic:cNvPicPr>
                      <a:picLocks noChangeAspect="1" noChangeArrowheads="1"/>
                    </pic:cNvPicPr>
                  </pic:nvPicPr>
                  <pic:blipFill>
                    <a:blip r:embed="rId143">
                      <a:extLst>
                        <a:ext uri="{28A0092B-C50C-407E-A947-70E740481C1C}">
                          <a14:useLocalDpi xmlns:a14="http://schemas.microsoft.com/office/drawing/2010/main" val="0"/>
                        </a:ext>
                      </a:extLst>
                    </a:blip>
                    <a:srcRect t="16924"/>
                    <a:stretch>
                      <a:fillRect/>
                    </a:stretch>
                  </pic:blipFill>
                  <pic:spPr>
                    <a:xfrm>
                      <a:off x="0" y="0"/>
                      <a:ext cx="5275580" cy="1028700"/>
                    </a:xfrm>
                    <a:prstGeom prst="rect">
                      <a:avLst/>
                    </a:prstGeom>
                    <a:noFill/>
                    <a:ln>
                      <a:noFill/>
                    </a:ln>
                  </pic:spPr>
                </pic:pic>
              </a:graphicData>
            </a:graphic>
          </wp:inline>
        </w:drawing>
      </w:r>
    </w:p>
    <w:p/>
    <w:p>
      <w:pPr>
        <w:pStyle w:val="4"/>
      </w:pPr>
      <w:bookmarkStart w:id="495" w:name="_Toc410807047"/>
      <w:bookmarkStart w:id="496" w:name="_Toc410810394"/>
      <w:bookmarkStart w:id="497" w:name="_Toc17771"/>
      <w:bookmarkStart w:id="498" w:name="_Toc25847"/>
      <w:bookmarkStart w:id="499" w:name="_Toc24321"/>
      <w:bookmarkStart w:id="500" w:name="_Toc460249057"/>
      <w:r>
        <w:rPr>
          <w:rFonts w:hint="eastAsia"/>
        </w:rPr>
        <w:t>13.2 监控统计</w:t>
      </w:r>
      <w:bookmarkEnd w:id="495"/>
      <w:bookmarkEnd w:id="496"/>
      <w:bookmarkEnd w:id="497"/>
      <w:bookmarkEnd w:id="498"/>
      <w:bookmarkEnd w:id="499"/>
      <w:bookmarkEnd w:id="500"/>
    </w:p>
    <w:p>
      <w:pPr>
        <w:pStyle w:val="5"/>
      </w:pPr>
      <w:bookmarkStart w:id="501" w:name="_Toc410807048"/>
      <w:bookmarkStart w:id="502" w:name="_Toc4013"/>
      <w:bookmarkStart w:id="503" w:name="_Toc410810395"/>
      <w:bookmarkStart w:id="504" w:name="_Toc6195"/>
      <w:bookmarkStart w:id="505" w:name="_Toc27768"/>
      <w:bookmarkStart w:id="506" w:name="_Toc460249058"/>
      <w:r>
        <w:rPr>
          <w:rFonts w:hint="eastAsia"/>
        </w:rPr>
        <w:t>13.2.1  AP信息</w:t>
      </w:r>
      <w:bookmarkEnd w:id="501"/>
      <w:bookmarkEnd w:id="502"/>
      <w:bookmarkEnd w:id="503"/>
      <w:bookmarkEnd w:id="504"/>
      <w:bookmarkEnd w:id="505"/>
      <w:bookmarkEnd w:id="506"/>
    </w:p>
    <w:p>
      <w:r>
        <w:rPr>
          <w:rFonts w:hint="eastAsia"/>
        </w:rPr>
        <w:t>　　显示路由器发现的AP的相关信息，需要将AP加入，路由器才能管理AP。</w:t>
      </w:r>
    </w:p>
    <w:p>
      <w:r>
        <w:drawing>
          <wp:inline distT="0" distB="0" distL="0" distR="0">
            <wp:extent cx="5266690" cy="905510"/>
            <wp:effectExtent l="0" t="0" r="0" b="889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pic:cNvPicPr>
                      <a:picLocks noChangeAspect="1" noChangeArrowheads="1"/>
                    </pic:cNvPicPr>
                  </pic:nvPicPr>
                  <pic:blipFill>
                    <a:blip r:embed="rId144">
                      <a:extLst>
                        <a:ext uri="{28A0092B-C50C-407E-A947-70E740481C1C}">
                          <a14:useLocalDpi xmlns:a14="http://schemas.microsoft.com/office/drawing/2010/main" val="0"/>
                        </a:ext>
                      </a:extLst>
                    </a:blip>
                    <a:srcRect t="18803"/>
                    <a:stretch>
                      <a:fillRect/>
                    </a:stretch>
                  </pic:blipFill>
                  <pic:spPr>
                    <a:xfrm>
                      <a:off x="0" y="0"/>
                      <a:ext cx="5266690" cy="905510"/>
                    </a:xfrm>
                    <a:prstGeom prst="rect">
                      <a:avLst/>
                    </a:prstGeom>
                    <a:noFill/>
                    <a:ln>
                      <a:noFill/>
                    </a:ln>
                  </pic:spPr>
                </pic:pic>
              </a:graphicData>
            </a:graphic>
          </wp:inline>
        </w:drawing>
      </w:r>
    </w:p>
    <w:p>
      <w:pPr>
        <w:pStyle w:val="5"/>
      </w:pPr>
      <w:bookmarkStart w:id="507" w:name="_Toc410810396"/>
      <w:bookmarkStart w:id="508" w:name="_Toc18"/>
      <w:bookmarkStart w:id="509" w:name="_Toc410807049"/>
      <w:bookmarkStart w:id="510" w:name="_Toc38"/>
      <w:bookmarkStart w:id="511" w:name="_Toc14125"/>
      <w:bookmarkStart w:id="512" w:name="_Toc460249059"/>
      <w:r>
        <w:rPr>
          <w:rFonts w:hint="eastAsia"/>
        </w:rPr>
        <w:t>13.2.2  AP状态</w:t>
      </w:r>
      <w:bookmarkEnd w:id="507"/>
      <w:bookmarkEnd w:id="508"/>
      <w:bookmarkEnd w:id="509"/>
      <w:bookmarkEnd w:id="510"/>
      <w:bookmarkEnd w:id="511"/>
      <w:bookmarkEnd w:id="512"/>
    </w:p>
    <w:p>
      <w:r>
        <w:rPr>
          <w:rFonts w:hint="eastAsia"/>
        </w:rPr>
        <w:tab/>
      </w:r>
      <w:r>
        <w:rPr>
          <w:rFonts w:hint="eastAsia"/>
        </w:rPr>
        <w:t>显示AP的相关状态</w:t>
      </w:r>
    </w:p>
    <w:p>
      <w:r>
        <w:drawing>
          <wp:inline distT="0" distB="0" distL="0" distR="0">
            <wp:extent cx="5266690" cy="870585"/>
            <wp:effectExtent l="0" t="0" r="0" b="5715"/>
            <wp:docPr id="125" name="图片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pic:cNvPicPr>
                      <a:picLocks noChangeAspect="1" noChangeArrowheads="1"/>
                    </pic:cNvPicPr>
                  </pic:nvPicPr>
                  <pic:blipFill>
                    <a:blip r:embed="rId145">
                      <a:extLst>
                        <a:ext uri="{28A0092B-C50C-407E-A947-70E740481C1C}">
                          <a14:useLocalDpi xmlns:a14="http://schemas.microsoft.com/office/drawing/2010/main" val="0"/>
                        </a:ext>
                      </a:extLst>
                    </a:blip>
                    <a:srcRect t="20869"/>
                    <a:stretch>
                      <a:fillRect/>
                    </a:stretch>
                  </pic:blipFill>
                  <pic:spPr>
                    <a:xfrm>
                      <a:off x="0" y="0"/>
                      <a:ext cx="5266690" cy="870585"/>
                    </a:xfrm>
                    <a:prstGeom prst="rect">
                      <a:avLst/>
                    </a:prstGeom>
                    <a:noFill/>
                    <a:ln>
                      <a:noFill/>
                    </a:ln>
                  </pic:spPr>
                </pic:pic>
              </a:graphicData>
            </a:graphic>
          </wp:inline>
        </w:drawing>
      </w:r>
    </w:p>
    <w:p>
      <w:pPr>
        <w:pStyle w:val="5"/>
      </w:pPr>
      <w:bookmarkStart w:id="513" w:name="_Toc27667"/>
      <w:bookmarkStart w:id="514" w:name="_Toc410807050"/>
      <w:bookmarkStart w:id="515" w:name="_Toc410810397"/>
      <w:bookmarkStart w:id="516" w:name="_Toc12684"/>
      <w:bookmarkStart w:id="517" w:name="_Toc32752"/>
      <w:bookmarkStart w:id="518" w:name="_Toc460249060"/>
      <w:r>
        <w:rPr>
          <w:rFonts w:hint="eastAsia"/>
        </w:rPr>
        <w:t>13.2.3 用户信息</w:t>
      </w:r>
      <w:bookmarkEnd w:id="513"/>
      <w:bookmarkEnd w:id="514"/>
      <w:bookmarkEnd w:id="515"/>
      <w:bookmarkEnd w:id="516"/>
      <w:bookmarkEnd w:id="517"/>
      <w:bookmarkEnd w:id="518"/>
    </w:p>
    <w:p>
      <w:r>
        <w:rPr>
          <w:rFonts w:hint="eastAsia"/>
        </w:rPr>
        <w:t>　　显示AP当前连接的无线终端信息</w:t>
      </w:r>
    </w:p>
    <w:p>
      <w:r>
        <w:drawing>
          <wp:inline distT="0" distB="0" distL="0" distR="0">
            <wp:extent cx="5266690" cy="870585"/>
            <wp:effectExtent l="0" t="0" r="0" b="5715"/>
            <wp:docPr id="124" name="图片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pic:cNvPicPr>
                      <a:picLocks noChangeAspect="1" noChangeArrowheads="1"/>
                    </pic:cNvPicPr>
                  </pic:nvPicPr>
                  <pic:blipFill>
                    <a:blip r:embed="rId146">
                      <a:extLst>
                        <a:ext uri="{28A0092B-C50C-407E-A947-70E740481C1C}">
                          <a14:useLocalDpi xmlns:a14="http://schemas.microsoft.com/office/drawing/2010/main" val="0"/>
                        </a:ext>
                      </a:extLst>
                    </a:blip>
                    <a:srcRect t="20175"/>
                    <a:stretch>
                      <a:fillRect/>
                    </a:stretch>
                  </pic:blipFill>
                  <pic:spPr>
                    <a:xfrm>
                      <a:off x="0" y="0"/>
                      <a:ext cx="5266690" cy="870585"/>
                    </a:xfrm>
                    <a:prstGeom prst="rect">
                      <a:avLst/>
                    </a:prstGeom>
                    <a:noFill/>
                    <a:ln>
                      <a:noFill/>
                    </a:ln>
                  </pic:spPr>
                </pic:pic>
              </a:graphicData>
            </a:graphic>
          </wp:inline>
        </w:drawing>
      </w:r>
    </w:p>
    <w:p>
      <w:pPr>
        <w:pStyle w:val="4"/>
      </w:pPr>
      <w:bookmarkStart w:id="519" w:name="_Toc410810398"/>
      <w:bookmarkStart w:id="520" w:name="_Toc410807051"/>
      <w:bookmarkStart w:id="521" w:name="_Toc12402"/>
      <w:bookmarkStart w:id="522" w:name="_Toc22284"/>
      <w:bookmarkStart w:id="523" w:name="_Toc25719"/>
      <w:bookmarkStart w:id="524" w:name="_Toc460249061"/>
      <w:r>
        <w:rPr>
          <w:rFonts w:hint="eastAsia"/>
        </w:rPr>
        <w:t>13.3 配置管理</w:t>
      </w:r>
      <w:bookmarkEnd w:id="519"/>
      <w:bookmarkEnd w:id="520"/>
      <w:bookmarkEnd w:id="521"/>
      <w:bookmarkEnd w:id="522"/>
      <w:bookmarkEnd w:id="523"/>
      <w:bookmarkEnd w:id="524"/>
    </w:p>
    <w:p>
      <w:pPr>
        <w:pStyle w:val="5"/>
      </w:pPr>
      <w:bookmarkStart w:id="525" w:name="_Toc410807052"/>
      <w:bookmarkStart w:id="526" w:name="_Toc410810399"/>
      <w:bookmarkStart w:id="527" w:name="_Toc19039"/>
      <w:bookmarkStart w:id="528" w:name="_Toc6431"/>
      <w:bookmarkStart w:id="529" w:name="_Toc3614"/>
      <w:bookmarkStart w:id="530" w:name="_Toc460249062"/>
      <w:r>
        <w:rPr>
          <w:rFonts w:hint="eastAsia"/>
        </w:rPr>
        <w:t>13.3.1 无线模板</w:t>
      </w:r>
      <w:bookmarkEnd w:id="525"/>
      <w:bookmarkEnd w:id="526"/>
      <w:bookmarkEnd w:id="527"/>
      <w:bookmarkEnd w:id="528"/>
      <w:bookmarkEnd w:id="529"/>
      <w:bookmarkEnd w:id="530"/>
    </w:p>
    <w:p>
      <w:r>
        <w:rPr>
          <w:rFonts w:hint="eastAsia"/>
        </w:rPr>
        <w:tab/>
      </w:r>
      <w:r>
        <w:rPr>
          <w:rFonts w:hint="eastAsia"/>
        </w:rPr>
        <w:t>此页面用来创建SSID无线模板，路由器通过下发配置可将模板中的SSID参数应用于AP。</w:t>
      </w:r>
    </w:p>
    <w:p>
      <w:r>
        <w:drawing>
          <wp:inline distT="0" distB="0" distL="0" distR="0">
            <wp:extent cx="4827270" cy="1072515"/>
            <wp:effectExtent l="0" t="0" r="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noChangeArrowheads="1"/>
                    </pic:cNvPicPr>
                  </pic:nvPicPr>
                  <pic:blipFill>
                    <a:blip r:embed="rId147" cstate="print">
                      <a:extLst>
                        <a:ext uri="{28A0092B-C50C-407E-A947-70E740481C1C}">
                          <a14:useLocalDpi xmlns:a14="http://schemas.microsoft.com/office/drawing/2010/main" val="0"/>
                        </a:ext>
                      </a:extLst>
                    </a:blip>
                    <a:srcRect t="15672"/>
                    <a:stretch>
                      <a:fillRect/>
                    </a:stretch>
                  </pic:blipFill>
                  <pic:spPr>
                    <a:xfrm>
                      <a:off x="0" y="0"/>
                      <a:ext cx="4827270" cy="1072515"/>
                    </a:xfrm>
                    <a:prstGeom prst="rect">
                      <a:avLst/>
                    </a:prstGeom>
                    <a:noFill/>
                    <a:ln>
                      <a:noFill/>
                    </a:ln>
                  </pic:spPr>
                </pic:pic>
              </a:graphicData>
            </a:graphic>
          </wp:inline>
        </w:drawing>
      </w:r>
    </w:p>
    <w:p>
      <w:r>
        <w:drawing>
          <wp:inline distT="0" distB="0" distL="0" distR="0">
            <wp:extent cx="4827270" cy="2180590"/>
            <wp:effectExtent l="0" t="0" r="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noChangeArrowheads="1"/>
                    </pic:cNvPicPr>
                  </pic:nvPicPr>
                  <pic:blipFill>
                    <a:blip r:embed="rId148" cstate="print">
                      <a:extLst>
                        <a:ext uri="{28A0092B-C50C-407E-A947-70E740481C1C}">
                          <a14:useLocalDpi xmlns:a14="http://schemas.microsoft.com/office/drawing/2010/main" val="0"/>
                        </a:ext>
                      </a:extLst>
                    </a:blip>
                    <a:srcRect t="8032"/>
                    <a:stretch>
                      <a:fillRect/>
                    </a:stretch>
                  </pic:blipFill>
                  <pic:spPr>
                    <a:xfrm>
                      <a:off x="0" y="0"/>
                      <a:ext cx="4827270" cy="2180590"/>
                    </a:xfrm>
                    <a:prstGeom prst="rect">
                      <a:avLst/>
                    </a:prstGeom>
                    <a:noFill/>
                    <a:ln>
                      <a:noFill/>
                    </a:ln>
                  </pic:spPr>
                </pic:pic>
              </a:graphicData>
            </a:graphic>
          </wp:inline>
        </w:drawing>
      </w:r>
    </w:p>
    <w:p>
      <w:pPr>
        <w:pStyle w:val="5"/>
      </w:pPr>
      <w:bookmarkStart w:id="531" w:name="_Toc410807053"/>
      <w:bookmarkStart w:id="532" w:name="_Toc410810400"/>
      <w:bookmarkStart w:id="533" w:name="_Toc1772"/>
      <w:bookmarkStart w:id="534" w:name="_Toc23580"/>
      <w:bookmarkStart w:id="535" w:name="_Toc4197"/>
      <w:bookmarkStart w:id="536" w:name="_Toc460249063"/>
      <w:r>
        <w:rPr>
          <w:rFonts w:hint="eastAsia"/>
        </w:rPr>
        <w:t>13.3.2  AP配置列表</w:t>
      </w:r>
      <w:bookmarkEnd w:id="531"/>
      <w:bookmarkEnd w:id="532"/>
      <w:bookmarkEnd w:id="533"/>
      <w:bookmarkEnd w:id="534"/>
      <w:bookmarkEnd w:id="535"/>
      <w:bookmarkEnd w:id="536"/>
    </w:p>
    <w:p>
      <w:r>
        <w:rPr>
          <w:rFonts w:hint="eastAsia"/>
        </w:rPr>
        <w:t>　　此页面用来配置AP的名称、IP地址、用户限制数、信道、功率等其他参数。点击“下发到AP“按钮将配置下发到AP。</w:t>
      </w:r>
    </w:p>
    <w:p>
      <w:r>
        <w:drawing>
          <wp:inline distT="0" distB="0" distL="0" distR="0">
            <wp:extent cx="5266690" cy="2804795"/>
            <wp:effectExtent l="0" t="0" r="0" b="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noChangeArrowheads="1"/>
                    </pic:cNvPicPr>
                  </pic:nvPicPr>
                  <pic:blipFill>
                    <a:blip r:embed="rId149">
                      <a:extLst>
                        <a:ext uri="{28A0092B-C50C-407E-A947-70E740481C1C}">
                          <a14:useLocalDpi xmlns:a14="http://schemas.microsoft.com/office/drawing/2010/main" val="0"/>
                        </a:ext>
                      </a:extLst>
                    </a:blip>
                    <a:srcRect t="7297" b="3343"/>
                    <a:stretch>
                      <a:fillRect/>
                    </a:stretch>
                  </pic:blipFill>
                  <pic:spPr>
                    <a:xfrm>
                      <a:off x="0" y="0"/>
                      <a:ext cx="5266690" cy="2804795"/>
                    </a:xfrm>
                    <a:prstGeom prst="rect">
                      <a:avLst/>
                    </a:prstGeom>
                    <a:noFill/>
                    <a:ln>
                      <a:noFill/>
                    </a:ln>
                  </pic:spPr>
                </pic:pic>
              </a:graphicData>
            </a:graphic>
          </wp:inline>
        </w:drawing>
      </w:r>
    </w:p>
    <w:p>
      <w:r>
        <w:drawing>
          <wp:inline distT="0" distB="0" distL="0" distR="0">
            <wp:extent cx="5266690" cy="1344930"/>
            <wp:effectExtent l="0" t="0" r="0" b="762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noChangeArrowheads="1"/>
                    </pic:cNvPicPr>
                  </pic:nvPicPr>
                  <pic:blipFill>
                    <a:blip r:embed="rId150">
                      <a:extLst>
                        <a:ext uri="{28A0092B-C50C-407E-A947-70E740481C1C}">
                          <a14:useLocalDpi xmlns:a14="http://schemas.microsoft.com/office/drawing/2010/main" val="0"/>
                        </a:ext>
                      </a:extLst>
                    </a:blip>
                    <a:srcRect t="13496"/>
                    <a:stretch>
                      <a:fillRect/>
                    </a:stretch>
                  </pic:blipFill>
                  <pic:spPr>
                    <a:xfrm>
                      <a:off x="0" y="0"/>
                      <a:ext cx="5266690" cy="1344930"/>
                    </a:xfrm>
                    <a:prstGeom prst="rect">
                      <a:avLst/>
                    </a:prstGeom>
                    <a:noFill/>
                    <a:ln>
                      <a:noFill/>
                    </a:ln>
                  </pic:spPr>
                </pic:pic>
              </a:graphicData>
            </a:graphic>
          </wp:inline>
        </w:drawing>
      </w:r>
    </w:p>
    <w:p>
      <w:pPr>
        <w:pStyle w:val="2"/>
        <w:numPr>
          <w:ilvl w:val="0"/>
          <w:numId w:val="12"/>
        </w:numPr>
      </w:pPr>
      <w:bookmarkStart w:id="537" w:name="_Toc13304"/>
      <w:bookmarkStart w:id="538" w:name="_Toc21685"/>
      <w:bookmarkStart w:id="539" w:name="_Toc15632"/>
      <w:bookmarkStart w:id="540" w:name="_Toc460249064"/>
      <w:r>
        <w:rPr>
          <w:rFonts w:hint="eastAsia"/>
        </w:rPr>
        <w:t>无线设置</w:t>
      </w:r>
      <w:bookmarkEnd w:id="537"/>
      <w:bookmarkEnd w:id="538"/>
      <w:bookmarkEnd w:id="539"/>
      <w:bookmarkEnd w:id="540"/>
    </w:p>
    <w:p>
      <w:r>
        <w:rPr>
          <w:rFonts w:hint="eastAsia"/>
        </w:rPr>
        <w:t>　　只有带无线的部分型号的路由器才有无线相关设置。</w:t>
      </w:r>
    </w:p>
    <w:p>
      <w:pPr>
        <w:pStyle w:val="4"/>
      </w:pPr>
      <w:bookmarkStart w:id="541" w:name="_Toc29485"/>
      <w:bookmarkStart w:id="542" w:name="_Toc20142"/>
      <w:bookmarkStart w:id="543" w:name="_Toc18684"/>
      <w:bookmarkStart w:id="544" w:name="_Toc460249065"/>
      <w:r>
        <w:rPr>
          <w:rFonts w:hint="eastAsia"/>
        </w:rPr>
        <w:t>14.1基本设置</w:t>
      </w:r>
      <w:bookmarkEnd w:id="541"/>
      <w:bookmarkEnd w:id="542"/>
      <w:bookmarkEnd w:id="543"/>
      <w:bookmarkEnd w:id="544"/>
    </w:p>
    <w:p>
      <w:pPr>
        <w:pStyle w:val="5"/>
      </w:pPr>
      <w:bookmarkStart w:id="545" w:name="_Toc26426"/>
      <w:bookmarkStart w:id="546" w:name="_Toc31789"/>
      <w:bookmarkStart w:id="547" w:name="_Toc10782"/>
      <w:bookmarkStart w:id="548" w:name="_Toc460249066"/>
      <w:r>
        <w:rPr>
          <w:rFonts w:hint="eastAsia"/>
        </w:rPr>
        <w:t>14.1.1网络设置</w:t>
      </w:r>
      <w:bookmarkEnd w:id="545"/>
      <w:bookmarkEnd w:id="546"/>
      <w:bookmarkEnd w:id="547"/>
      <w:bookmarkEnd w:id="548"/>
    </w:p>
    <w:p>
      <w:r>
        <w:rPr>
          <w:rFonts w:hint="eastAsia"/>
        </w:rPr>
        <w:t>　　本页面可设置无线禁用、SSID、加密类型、加密算法、密码等参数。</w:t>
      </w:r>
    </w:p>
    <w:p>
      <w:r>
        <w:drawing>
          <wp:inline distT="0" distB="0" distL="0" distR="0">
            <wp:extent cx="5266690" cy="1767205"/>
            <wp:effectExtent l="0" t="0" r="0" b="4445"/>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5266690" cy="1767205"/>
                    </a:xfrm>
                    <a:prstGeom prst="rect">
                      <a:avLst/>
                    </a:prstGeom>
                    <a:noFill/>
                    <a:ln>
                      <a:noFill/>
                    </a:ln>
                  </pic:spPr>
                </pic:pic>
              </a:graphicData>
            </a:graphic>
          </wp:inline>
        </w:drawing>
      </w:r>
    </w:p>
    <w:p>
      <w:r>
        <w:rPr>
          <w:rFonts w:hint="eastAsia"/>
        </w:rPr>
        <w:t>注意:</w:t>
      </w:r>
    </w:p>
    <w:p>
      <w:r>
        <w:rPr>
          <w:rFonts w:hint="eastAsia"/>
        </w:rPr>
        <w:t>1.  支持Windows的中文SSID只有V3.0以后的版本才支持。</w:t>
      </w:r>
    </w:p>
    <w:p>
      <w:r>
        <w:rPr>
          <w:rFonts w:hint="eastAsia"/>
        </w:rPr>
        <w:t xml:space="preserve">2.  绑定LAN接口是指无线绑定到特定的LAN接口，与该LAN接口共用IP地址、DHCP服务、Portal认证等设置和策略， 有助于多个SSID存在的情况下随同其绑定的LAN接口使用不同的配置策略， 比如使用不同的Portal认证策略： 无线主网络不使用Portal认证， 而无线客人网络则使用Portal认证。 只有多个独立LAN存在的情况才能做上述配置， 多个独立LAN口相关设置请参考【高级设置】--&gt;【弹性端口】相关说明。 </w:t>
      </w:r>
    </w:p>
    <w:p/>
    <w:p>
      <w:pPr>
        <w:pStyle w:val="5"/>
      </w:pPr>
      <w:bookmarkStart w:id="549" w:name="_Toc26662"/>
      <w:bookmarkStart w:id="550" w:name="_Toc460249067"/>
      <w:bookmarkStart w:id="551" w:name="_Toc3424"/>
      <w:bookmarkStart w:id="552" w:name="_Toc2046"/>
      <w:bookmarkStart w:id="553" w:name="_Toc410807057"/>
      <w:bookmarkStart w:id="554" w:name="_Toc410810404"/>
      <w:r>
        <w:rPr>
          <w:rFonts w:hint="eastAsia"/>
        </w:rPr>
        <w:t>14.1.2 安全设置</w:t>
      </w:r>
      <w:bookmarkEnd w:id="549"/>
      <w:bookmarkEnd w:id="550"/>
      <w:bookmarkEnd w:id="551"/>
      <w:bookmarkEnd w:id="552"/>
      <w:bookmarkEnd w:id="553"/>
      <w:bookmarkEnd w:id="554"/>
    </w:p>
    <w:p>
      <w:r>
        <w:rPr>
          <w:rFonts w:hint="eastAsia"/>
        </w:rPr>
        <w:t>　　本页面可设置无线安全相关参数</w:t>
      </w:r>
    </w:p>
    <w:p>
      <w:r>
        <w:drawing>
          <wp:inline distT="0" distB="0" distL="0" distR="0">
            <wp:extent cx="5266690" cy="1908175"/>
            <wp:effectExtent l="0" t="0" r="0" b="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noChangeArrowheads="1"/>
                    </pic:cNvPicPr>
                  </pic:nvPicPr>
                  <pic:blipFill>
                    <a:blip r:embed="rId152">
                      <a:extLst>
                        <a:ext uri="{28A0092B-C50C-407E-A947-70E740481C1C}">
                          <a14:useLocalDpi xmlns:a14="http://schemas.microsoft.com/office/drawing/2010/main" val="0"/>
                        </a:ext>
                      </a:extLst>
                    </a:blip>
                    <a:srcRect t="11111"/>
                    <a:stretch>
                      <a:fillRect/>
                    </a:stretch>
                  </pic:blipFill>
                  <pic:spPr>
                    <a:xfrm>
                      <a:off x="0" y="0"/>
                      <a:ext cx="5266690" cy="1908175"/>
                    </a:xfrm>
                    <a:prstGeom prst="rect">
                      <a:avLst/>
                    </a:prstGeom>
                    <a:noFill/>
                    <a:ln>
                      <a:noFill/>
                    </a:ln>
                  </pic:spPr>
                </pic:pic>
              </a:graphicData>
            </a:graphic>
          </wp:inline>
        </w:drawing>
      </w:r>
    </w:p>
    <w:p>
      <w:pPr>
        <w:pStyle w:val="4"/>
      </w:pPr>
      <w:bookmarkStart w:id="555" w:name="_Toc460249068"/>
      <w:bookmarkStart w:id="556" w:name="_Toc31419"/>
      <w:bookmarkStart w:id="557" w:name="_Toc2274"/>
      <w:bookmarkStart w:id="558" w:name="_Toc29727"/>
      <w:bookmarkStart w:id="559" w:name="_Toc410810405"/>
      <w:bookmarkStart w:id="560" w:name="_Toc410807058"/>
      <w:r>
        <w:rPr>
          <w:rFonts w:hint="eastAsia"/>
        </w:rPr>
        <w:t>14.2客人网络</w:t>
      </w:r>
      <w:bookmarkEnd w:id="555"/>
      <w:bookmarkEnd w:id="556"/>
      <w:bookmarkEnd w:id="557"/>
      <w:bookmarkEnd w:id="558"/>
      <w:bookmarkEnd w:id="559"/>
      <w:bookmarkEnd w:id="560"/>
    </w:p>
    <w:p>
      <w:r>
        <w:rPr>
          <w:rFonts w:hint="eastAsia"/>
        </w:rPr>
        <w:tab/>
      </w:r>
      <w:r>
        <w:rPr>
          <w:rFonts w:hint="eastAsia"/>
        </w:rPr>
        <w:t>路由器可以启用第二个SSID来供客人使用，并可以针对这个SSID作相应安全设置。</w:t>
      </w:r>
    </w:p>
    <w:p>
      <w:pPr>
        <w:pStyle w:val="5"/>
      </w:pPr>
      <w:bookmarkStart w:id="561" w:name="_Toc460249069"/>
      <w:bookmarkStart w:id="562" w:name="_Toc3291"/>
      <w:bookmarkStart w:id="563" w:name="_Toc21625"/>
      <w:bookmarkStart w:id="564" w:name="_Toc29225"/>
      <w:bookmarkStart w:id="565" w:name="_Toc410810406"/>
      <w:bookmarkStart w:id="566" w:name="_Toc410807059"/>
      <w:r>
        <w:rPr>
          <w:rFonts w:hint="eastAsia"/>
        </w:rPr>
        <w:t>14.2.1 网络设置</w:t>
      </w:r>
      <w:bookmarkEnd w:id="561"/>
      <w:bookmarkEnd w:id="562"/>
      <w:bookmarkEnd w:id="563"/>
      <w:bookmarkEnd w:id="564"/>
      <w:bookmarkEnd w:id="565"/>
      <w:bookmarkEnd w:id="566"/>
    </w:p>
    <w:p>
      <w:r>
        <w:rPr>
          <w:rFonts w:hint="eastAsia"/>
        </w:rPr>
        <w:t>　　本页面用来启用和设置客人网络的SSID参数</w:t>
      </w:r>
    </w:p>
    <w:p>
      <w:r>
        <w:drawing>
          <wp:inline distT="0" distB="0" distL="0" distR="0">
            <wp:extent cx="5266690" cy="1776095"/>
            <wp:effectExtent l="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noChangeArrowheads="1"/>
                    </pic:cNvPicPr>
                  </pic:nvPicPr>
                  <pic:blipFill>
                    <a:blip r:embed="rId153">
                      <a:extLst>
                        <a:ext uri="{28A0092B-C50C-407E-A947-70E740481C1C}">
                          <a14:useLocalDpi xmlns:a14="http://schemas.microsoft.com/office/drawing/2010/main" val="0"/>
                        </a:ext>
                      </a:extLst>
                    </a:blip>
                    <a:srcRect t="12263"/>
                    <a:stretch>
                      <a:fillRect/>
                    </a:stretch>
                  </pic:blipFill>
                  <pic:spPr>
                    <a:xfrm>
                      <a:off x="0" y="0"/>
                      <a:ext cx="5266690" cy="1776095"/>
                    </a:xfrm>
                    <a:prstGeom prst="rect">
                      <a:avLst/>
                    </a:prstGeom>
                    <a:noFill/>
                    <a:ln>
                      <a:noFill/>
                    </a:ln>
                  </pic:spPr>
                </pic:pic>
              </a:graphicData>
            </a:graphic>
          </wp:inline>
        </w:drawing>
      </w:r>
    </w:p>
    <w:p>
      <w:pPr>
        <w:pStyle w:val="5"/>
      </w:pPr>
      <w:bookmarkStart w:id="567" w:name="_Toc410810407"/>
      <w:bookmarkStart w:id="568" w:name="_Toc26519"/>
      <w:bookmarkStart w:id="569" w:name="_Toc410807060"/>
      <w:bookmarkStart w:id="570" w:name="_Toc5393"/>
      <w:bookmarkStart w:id="571" w:name="_Toc10529"/>
      <w:bookmarkStart w:id="572" w:name="_Toc460249070"/>
      <w:r>
        <w:rPr>
          <w:rFonts w:hint="eastAsia"/>
        </w:rPr>
        <w:t>14.2.2 安全设置</w:t>
      </w:r>
      <w:bookmarkEnd w:id="567"/>
      <w:bookmarkEnd w:id="568"/>
      <w:bookmarkEnd w:id="569"/>
      <w:bookmarkEnd w:id="570"/>
      <w:bookmarkEnd w:id="571"/>
      <w:bookmarkEnd w:id="572"/>
    </w:p>
    <w:p>
      <w:r>
        <w:rPr>
          <w:rFonts w:hint="eastAsia"/>
        </w:rPr>
        <w:t>　　本页面用来设置客人网络的相关安全参数。</w:t>
      </w:r>
    </w:p>
    <w:p>
      <w:r>
        <w:drawing>
          <wp:inline distT="0" distB="0" distL="0" distR="0">
            <wp:extent cx="5266690" cy="2048510"/>
            <wp:effectExtent l="0" t="0" r="0" b="889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noChangeArrowheads="1"/>
                    </pic:cNvPicPr>
                  </pic:nvPicPr>
                  <pic:blipFill>
                    <a:blip r:embed="rId154">
                      <a:extLst>
                        <a:ext uri="{28A0092B-C50C-407E-A947-70E740481C1C}">
                          <a14:useLocalDpi xmlns:a14="http://schemas.microsoft.com/office/drawing/2010/main" val="0"/>
                        </a:ext>
                      </a:extLst>
                    </a:blip>
                    <a:srcRect t="9663"/>
                    <a:stretch>
                      <a:fillRect/>
                    </a:stretch>
                  </pic:blipFill>
                  <pic:spPr>
                    <a:xfrm>
                      <a:off x="0" y="0"/>
                      <a:ext cx="5266690" cy="2048510"/>
                    </a:xfrm>
                    <a:prstGeom prst="rect">
                      <a:avLst/>
                    </a:prstGeom>
                    <a:noFill/>
                    <a:ln>
                      <a:noFill/>
                    </a:ln>
                  </pic:spPr>
                </pic:pic>
              </a:graphicData>
            </a:graphic>
          </wp:inline>
        </w:drawing>
      </w:r>
    </w:p>
    <w:p>
      <w:pPr>
        <w:pStyle w:val="4"/>
      </w:pPr>
      <w:bookmarkStart w:id="573" w:name="_Toc30810"/>
      <w:bookmarkStart w:id="574" w:name="_Toc410807061"/>
      <w:bookmarkStart w:id="575" w:name="_Toc410810408"/>
      <w:bookmarkStart w:id="576" w:name="_Toc4129"/>
      <w:bookmarkStart w:id="577" w:name="_Toc26446"/>
      <w:bookmarkStart w:id="578" w:name="_Toc460249071"/>
      <w:r>
        <w:rPr>
          <w:rFonts w:hint="eastAsia"/>
        </w:rPr>
        <w:t>14.3高级设置</w:t>
      </w:r>
      <w:bookmarkEnd w:id="573"/>
      <w:bookmarkEnd w:id="574"/>
      <w:bookmarkEnd w:id="575"/>
      <w:bookmarkEnd w:id="576"/>
      <w:bookmarkEnd w:id="577"/>
      <w:bookmarkEnd w:id="578"/>
    </w:p>
    <w:p>
      <w:pPr>
        <w:pStyle w:val="5"/>
      </w:pPr>
      <w:bookmarkStart w:id="579" w:name="_Toc29662"/>
      <w:bookmarkStart w:id="580" w:name="_Toc410807062"/>
      <w:bookmarkStart w:id="581" w:name="_Toc410810409"/>
      <w:bookmarkStart w:id="582" w:name="_Toc13206"/>
      <w:bookmarkStart w:id="583" w:name="_Toc4861"/>
      <w:bookmarkStart w:id="584" w:name="_Toc460249072"/>
      <w:r>
        <w:rPr>
          <w:rFonts w:hint="eastAsia"/>
        </w:rPr>
        <w:t>14.3.1 设备设置</w:t>
      </w:r>
      <w:bookmarkEnd w:id="579"/>
      <w:bookmarkEnd w:id="580"/>
      <w:bookmarkEnd w:id="581"/>
      <w:bookmarkEnd w:id="582"/>
      <w:bookmarkEnd w:id="583"/>
      <w:bookmarkEnd w:id="584"/>
    </w:p>
    <w:p>
      <w:r>
        <w:rPr>
          <w:rFonts w:hint="eastAsia"/>
        </w:rPr>
        <w:t>　　本页面用来设置无线模式、信道、发送功率等相关参数。</w:t>
      </w:r>
    </w:p>
    <w:p>
      <w:r>
        <w:drawing>
          <wp:inline distT="0" distB="0" distL="0" distR="0">
            <wp:extent cx="5266690" cy="1899285"/>
            <wp:effectExtent l="0" t="0" r="0" b="5715"/>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noChangeArrowheads="1"/>
                    </pic:cNvPicPr>
                  </pic:nvPicPr>
                  <pic:blipFill>
                    <a:blip r:embed="rId155">
                      <a:extLst>
                        <a:ext uri="{28A0092B-C50C-407E-A947-70E740481C1C}">
                          <a14:useLocalDpi xmlns:a14="http://schemas.microsoft.com/office/drawing/2010/main" val="0"/>
                        </a:ext>
                      </a:extLst>
                    </a:blip>
                    <a:srcRect t="10361"/>
                    <a:stretch>
                      <a:fillRect/>
                    </a:stretch>
                  </pic:blipFill>
                  <pic:spPr>
                    <a:xfrm>
                      <a:off x="0" y="0"/>
                      <a:ext cx="5266690" cy="1899285"/>
                    </a:xfrm>
                    <a:prstGeom prst="rect">
                      <a:avLst/>
                    </a:prstGeom>
                    <a:noFill/>
                    <a:ln>
                      <a:noFill/>
                    </a:ln>
                  </pic:spPr>
                </pic:pic>
              </a:graphicData>
            </a:graphic>
          </wp:inline>
        </w:drawing>
      </w:r>
    </w:p>
    <w:p>
      <w:pPr>
        <w:pStyle w:val="4"/>
      </w:pPr>
      <w:bookmarkStart w:id="585" w:name="_Toc410810410"/>
      <w:bookmarkStart w:id="586" w:name="_Toc13593"/>
      <w:bookmarkStart w:id="587" w:name="_Toc410807063"/>
      <w:bookmarkStart w:id="588" w:name="_Toc27063"/>
      <w:bookmarkStart w:id="589" w:name="_Toc16318"/>
      <w:bookmarkStart w:id="590" w:name="_Toc460249073"/>
      <w:r>
        <w:rPr>
          <w:rFonts w:hint="eastAsia"/>
        </w:rPr>
        <w:t>14.4用户状态</w:t>
      </w:r>
      <w:bookmarkEnd w:id="585"/>
      <w:bookmarkEnd w:id="586"/>
      <w:bookmarkEnd w:id="587"/>
      <w:bookmarkEnd w:id="588"/>
      <w:bookmarkEnd w:id="589"/>
      <w:bookmarkEnd w:id="590"/>
    </w:p>
    <w:p>
      <w:pPr>
        <w:pStyle w:val="5"/>
      </w:pPr>
      <w:bookmarkStart w:id="591" w:name="_Toc24195"/>
      <w:bookmarkStart w:id="592" w:name="_Toc410810411"/>
      <w:bookmarkStart w:id="593" w:name="_Toc410807064"/>
      <w:bookmarkStart w:id="594" w:name="_Toc2688"/>
      <w:bookmarkStart w:id="595" w:name="_Toc17086"/>
      <w:bookmarkStart w:id="596" w:name="_Toc460249074"/>
      <w:r>
        <w:rPr>
          <w:rFonts w:hint="eastAsia"/>
        </w:rPr>
        <w:t>14.4.1 用户列表</w:t>
      </w:r>
      <w:bookmarkEnd w:id="591"/>
      <w:bookmarkEnd w:id="592"/>
      <w:bookmarkEnd w:id="593"/>
      <w:bookmarkEnd w:id="594"/>
      <w:bookmarkEnd w:id="595"/>
      <w:bookmarkEnd w:id="596"/>
    </w:p>
    <w:p>
      <w:r>
        <w:rPr>
          <w:rFonts w:hint="eastAsia"/>
        </w:rPr>
        <w:t>　　本页面显示所有SSID下连接的用户终端的相关信息</w:t>
      </w:r>
    </w:p>
    <w:p>
      <w:r>
        <w:drawing>
          <wp:inline distT="0" distB="0" distL="0" distR="0">
            <wp:extent cx="5266690" cy="1442085"/>
            <wp:effectExtent l="0" t="0" r="0" b="5715"/>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noChangeArrowheads="1"/>
                    </pic:cNvPicPr>
                  </pic:nvPicPr>
                  <pic:blipFill>
                    <a:blip r:embed="rId156">
                      <a:extLst>
                        <a:ext uri="{28A0092B-C50C-407E-A947-70E740481C1C}">
                          <a14:useLocalDpi xmlns:a14="http://schemas.microsoft.com/office/drawing/2010/main" val="0"/>
                        </a:ext>
                      </a:extLst>
                    </a:blip>
                    <a:srcRect t="13219"/>
                    <a:stretch>
                      <a:fillRect/>
                    </a:stretch>
                  </pic:blipFill>
                  <pic:spPr>
                    <a:xfrm>
                      <a:off x="0" y="0"/>
                      <a:ext cx="5266690" cy="1442085"/>
                    </a:xfrm>
                    <a:prstGeom prst="rect">
                      <a:avLst/>
                    </a:prstGeom>
                    <a:noFill/>
                    <a:ln>
                      <a:noFill/>
                    </a:ln>
                  </pic:spPr>
                </pic:pic>
              </a:graphicData>
            </a:graphic>
          </wp:inline>
        </w:drawing>
      </w:r>
    </w:p>
    <w:p/>
    <w:p/>
    <w:p/>
    <w:p/>
    <w:p>
      <w:pPr>
        <w:pStyle w:val="2"/>
      </w:pPr>
      <w:bookmarkStart w:id="597" w:name="_Toc16808"/>
      <w:bookmarkStart w:id="598" w:name="_Toc12435"/>
      <w:bookmarkStart w:id="599" w:name="_Toc5089"/>
      <w:bookmarkStart w:id="600" w:name="_Toc460249075"/>
      <w:r>
        <w:rPr>
          <w:rFonts w:hint="eastAsia"/>
        </w:rPr>
        <w:t>十五 高级配置</w:t>
      </w:r>
      <w:bookmarkEnd w:id="597"/>
      <w:bookmarkEnd w:id="598"/>
      <w:bookmarkEnd w:id="599"/>
      <w:bookmarkEnd w:id="600"/>
    </w:p>
    <w:p>
      <w:pPr>
        <w:pStyle w:val="4"/>
      </w:pPr>
      <w:bookmarkStart w:id="601" w:name="_Toc17921"/>
      <w:bookmarkStart w:id="602" w:name="_Toc28485"/>
      <w:bookmarkStart w:id="603" w:name="_Toc28739"/>
      <w:bookmarkStart w:id="604" w:name="_Toc460249076"/>
      <w:r>
        <w:rPr>
          <w:rFonts w:hint="eastAsia"/>
        </w:rPr>
        <w:t>15.1 接口高级设置</w:t>
      </w:r>
      <w:bookmarkEnd w:id="601"/>
      <w:bookmarkEnd w:id="602"/>
      <w:bookmarkEnd w:id="603"/>
      <w:bookmarkEnd w:id="604"/>
    </w:p>
    <w:p>
      <w:r>
        <w:rPr>
          <w:rFonts w:hint="eastAsia"/>
        </w:rPr>
        <w:t>该页面可设置WAN口的权重（越大越优）和工作模式（一般默认为NAT模式）。</w:t>
      </w:r>
    </w:p>
    <w:p>
      <w:r>
        <w:drawing>
          <wp:inline distT="0" distB="0" distL="0" distR="0">
            <wp:extent cx="5257800" cy="3103880"/>
            <wp:effectExtent l="0" t="0" r="0" b="127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noChangeArrowheads="1"/>
                    </pic:cNvPicPr>
                  </pic:nvPicPr>
                  <pic:blipFill>
                    <a:blip r:embed="rId157">
                      <a:extLst>
                        <a:ext uri="{28A0092B-C50C-407E-A947-70E740481C1C}">
                          <a14:useLocalDpi xmlns:a14="http://schemas.microsoft.com/office/drawing/2010/main" val="0"/>
                        </a:ext>
                      </a:extLst>
                    </a:blip>
                    <a:srcRect t="8131" b="3522"/>
                    <a:stretch>
                      <a:fillRect/>
                    </a:stretch>
                  </pic:blipFill>
                  <pic:spPr>
                    <a:xfrm>
                      <a:off x="0" y="0"/>
                      <a:ext cx="5257800" cy="3103880"/>
                    </a:xfrm>
                    <a:prstGeom prst="rect">
                      <a:avLst/>
                    </a:prstGeom>
                    <a:noFill/>
                    <a:ln>
                      <a:noFill/>
                    </a:ln>
                  </pic:spPr>
                </pic:pic>
              </a:graphicData>
            </a:graphic>
          </wp:inline>
        </w:drawing>
      </w:r>
    </w:p>
    <w:p>
      <w:r>
        <w:rPr>
          <w:rFonts w:hint="eastAsia"/>
        </w:rPr>
        <w:t>注意：</w:t>
      </w:r>
    </w:p>
    <w:p>
      <w:pPr>
        <w:numPr>
          <w:ilvl w:val="0"/>
          <w:numId w:val="13"/>
        </w:numPr>
        <w:spacing w:after="200" w:line="240" w:lineRule="auto"/>
      </w:pPr>
      <w:r>
        <w:rPr>
          <w:rFonts w:hint="eastAsia"/>
        </w:rPr>
        <w:t>当您选择路由模式时， 上一级路由必须配置回程路由， 否则将无法正常上网</w:t>
      </w:r>
    </w:p>
    <w:p>
      <w:pPr>
        <w:numPr>
          <w:ilvl w:val="0"/>
          <w:numId w:val="13"/>
        </w:numPr>
        <w:spacing w:after="200" w:line="240" w:lineRule="auto"/>
      </w:pPr>
      <w:r>
        <w:rPr>
          <w:rFonts w:hint="eastAsia"/>
        </w:rPr>
        <w:t>接口权重默认将根据线路带宽来确定。 多线智能选线模式下， 会优先从同一个运营商线路中选择权重最大的线路来参与智能选线； 当一条应用分流规则中， 当有多条线路参与分流时， 会根据 权重来分配流量比例； 当一条策略路由规则中， 当有多条线参与时， 也会根据权重来分配流量比例</w:t>
      </w:r>
    </w:p>
    <w:p/>
    <w:p>
      <w:pPr>
        <w:pStyle w:val="4"/>
      </w:pPr>
      <w:bookmarkStart w:id="605" w:name="_Toc3018"/>
      <w:bookmarkStart w:id="606" w:name="_Toc460249077"/>
      <w:bookmarkStart w:id="607" w:name="_Toc4397"/>
      <w:bookmarkStart w:id="608" w:name="_Toc482"/>
      <w:r>
        <w:rPr>
          <w:rFonts w:hint="eastAsia"/>
        </w:rPr>
        <w:t>15.2 接口模式</w:t>
      </w:r>
      <w:bookmarkEnd w:id="605"/>
      <w:bookmarkEnd w:id="606"/>
      <w:bookmarkEnd w:id="607"/>
      <w:bookmarkEnd w:id="608"/>
    </w:p>
    <w:p>
      <w:r>
        <w:rPr>
          <w:rFonts w:hint="eastAsia"/>
        </w:rPr>
        <w:t xml:space="preserve">  在本页面中，您可以对以太网接口的工作模式进行设置。</w:t>
      </w:r>
    </w:p>
    <w:p>
      <w:r>
        <w:drawing>
          <wp:inline distT="0" distB="0" distL="0" distR="0">
            <wp:extent cx="5292725" cy="2593975"/>
            <wp:effectExtent l="0" t="0" r="3175" b="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noChangeArrowheads="1"/>
                    </pic:cNvPicPr>
                  </pic:nvPicPr>
                  <pic:blipFill>
                    <a:blip r:embed="rId158">
                      <a:extLst>
                        <a:ext uri="{28A0092B-C50C-407E-A947-70E740481C1C}">
                          <a14:useLocalDpi xmlns:a14="http://schemas.microsoft.com/office/drawing/2010/main" val="0"/>
                        </a:ext>
                      </a:extLst>
                    </a:blip>
                    <a:srcRect t="8170" b="2940"/>
                    <a:stretch>
                      <a:fillRect/>
                    </a:stretch>
                  </pic:blipFill>
                  <pic:spPr>
                    <a:xfrm>
                      <a:off x="0" y="0"/>
                      <a:ext cx="5292725" cy="2593975"/>
                    </a:xfrm>
                    <a:prstGeom prst="rect">
                      <a:avLst/>
                    </a:prstGeom>
                    <a:noFill/>
                    <a:ln>
                      <a:noFill/>
                    </a:ln>
                  </pic:spPr>
                </pic:pic>
              </a:graphicData>
            </a:graphic>
          </wp:inline>
        </w:drawing>
      </w:r>
    </w:p>
    <w:p/>
    <w:p>
      <w:r>
        <w:rPr>
          <w:rFonts w:hint="eastAsia"/>
        </w:rPr>
        <w:t>请注意： 软路由此处会显示网口的网卡芯片类型， 如下图：</w:t>
      </w:r>
    </w:p>
    <w:p>
      <w:r>
        <w:drawing>
          <wp:inline distT="0" distB="0" distL="0" distR="0">
            <wp:extent cx="5275580" cy="1591310"/>
            <wp:effectExtent l="0" t="0" r="1270" b="889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a:xfrm>
                      <a:off x="0" y="0"/>
                      <a:ext cx="5275580" cy="1591310"/>
                    </a:xfrm>
                    <a:prstGeom prst="rect">
                      <a:avLst/>
                    </a:prstGeom>
                    <a:noFill/>
                    <a:ln>
                      <a:noFill/>
                    </a:ln>
                  </pic:spPr>
                </pic:pic>
              </a:graphicData>
            </a:graphic>
          </wp:inline>
        </w:drawing>
      </w:r>
    </w:p>
    <w:p>
      <w:r>
        <w:rPr>
          <w:rFonts w:hint="eastAsia"/>
        </w:rPr>
        <w:t xml:space="preserve">可以帮助您判断外网接口通用名称WAN*所对应的网口。 </w:t>
      </w:r>
    </w:p>
    <w:p/>
    <w:p>
      <w:pPr>
        <w:pStyle w:val="4"/>
      </w:pPr>
      <w:bookmarkStart w:id="609" w:name="_Toc28003"/>
      <w:bookmarkStart w:id="610" w:name="_Toc31136"/>
      <w:bookmarkStart w:id="611" w:name="_Toc23534"/>
      <w:bookmarkStart w:id="612" w:name="_Toc460249078"/>
      <w:r>
        <w:rPr>
          <w:rFonts w:hint="eastAsia"/>
        </w:rPr>
        <w:t>15.3 防二级路由</w:t>
      </w:r>
      <w:bookmarkEnd w:id="609"/>
      <w:bookmarkEnd w:id="610"/>
      <w:bookmarkEnd w:id="611"/>
      <w:bookmarkEnd w:id="612"/>
    </w:p>
    <w:p>
      <w:r>
        <w:rPr>
          <w:rFonts w:hint="eastAsia"/>
        </w:rPr>
        <w:t>您可尝试利用本页面的设置防止某些人利用路由器进行共享上网。</w:t>
      </w:r>
    </w:p>
    <w:p>
      <w:r>
        <w:drawing>
          <wp:inline distT="0" distB="0" distL="0" distR="0">
            <wp:extent cx="5257800" cy="2312670"/>
            <wp:effectExtent l="0" t="0" r="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noChangeArrowheads="1"/>
                    </pic:cNvPicPr>
                  </pic:nvPicPr>
                  <pic:blipFill>
                    <a:blip r:embed="rId160" cstate="print">
                      <a:extLst>
                        <a:ext uri="{28A0092B-C50C-407E-A947-70E740481C1C}">
                          <a14:useLocalDpi xmlns:a14="http://schemas.microsoft.com/office/drawing/2010/main" val="0"/>
                        </a:ext>
                      </a:extLst>
                    </a:blip>
                    <a:srcRect t="7037" b="2956"/>
                    <a:stretch>
                      <a:fillRect/>
                    </a:stretch>
                  </pic:blipFill>
                  <pic:spPr>
                    <a:xfrm>
                      <a:off x="0" y="0"/>
                      <a:ext cx="5257800" cy="2312670"/>
                    </a:xfrm>
                    <a:prstGeom prst="rect">
                      <a:avLst/>
                    </a:prstGeom>
                    <a:noFill/>
                    <a:ln>
                      <a:noFill/>
                    </a:ln>
                  </pic:spPr>
                </pic:pic>
              </a:graphicData>
            </a:graphic>
          </wp:inline>
        </w:drawing>
      </w:r>
    </w:p>
    <w:p>
      <w:r>
        <w:rPr>
          <w:rFonts w:hint="eastAsia"/>
        </w:rPr>
        <w:t>可启用例外，使例外分组不受防二级路由约束</w:t>
      </w:r>
    </w:p>
    <w:p>
      <w:pPr>
        <w:pStyle w:val="4"/>
      </w:pPr>
      <w:bookmarkStart w:id="613" w:name="_Toc28013"/>
      <w:bookmarkStart w:id="614" w:name="_Toc28819"/>
      <w:bookmarkStart w:id="615" w:name="_Toc17436"/>
      <w:bookmarkStart w:id="616" w:name="_Toc460249079"/>
      <w:r>
        <w:rPr>
          <w:rFonts w:hint="eastAsia"/>
        </w:rPr>
        <w:t>15.4 共享破解</w:t>
      </w:r>
      <w:bookmarkEnd w:id="613"/>
      <w:bookmarkEnd w:id="614"/>
      <w:bookmarkEnd w:id="615"/>
      <w:bookmarkEnd w:id="616"/>
    </w:p>
    <w:p>
      <w:pPr>
        <w:rPr>
          <w:rFonts w:ascii="微软雅黑" w:hAnsi="微软雅黑"/>
          <w:b/>
          <w:bCs/>
          <w:sz w:val="32"/>
          <w:szCs w:val="32"/>
        </w:rPr>
      </w:pPr>
      <w:r>
        <w:rPr>
          <w:rFonts w:hint="eastAsia"/>
        </w:rPr>
        <w:t>　　中</w:t>
      </w:r>
      <w:r>
        <w:t>国有些地区的运营商利用网络尖兵等工具对网络共享进行限制，您可尝试利用本页面的设置进行破解。</w:t>
      </w:r>
    </w:p>
    <w:p>
      <w:pPr>
        <w:rPr>
          <w:rFonts w:ascii="微软雅黑" w:hAnsi="微软雅黑"/>
          <w:b/>
          <w:bCs/>
          <w:sz w:val="32"/>
          <w:szCs w:val="32"/>
        </w:rPr>
      </w:pPr>
      <w:r>
        <w:drawing>
          <wp:inline distT="0" distB="0" distL="0" distR="0">
            <wp:extent cx="5275580" cy="2875280"/>
            <wp:effectExtent l="0" t="0" r="1270" b="1270"/>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noChangeArrowheads="1"/>
                    </pic:cNvPicPr>
                  </pic:nvPicPr>
                  <pic:blipFill>
                    <a:blip r:embed="rId161">
                      <a:extLst>
                        <a:ext uri="{28A0092B-C50C-407E-A947-70E740481C1C}">
                          <a14:useLocalDpi xmlns:a14="http://schemas.microsoft.com/office/drawing/2010/main" val="0"/>
                        </a:ext>
                      </a:extLst>
                    </a:blip>
                    <a:srcRect t="7918" b="3519"/>
                    <a:stretch>
                      <a:fillRect/>
                    </a:stretch>
                  </pic:blipFill>
                  <pic:spPr>
                    <a:xfrm>
                      <a:off x="0" y="0"/>
                      <a:ext cx="5275580" cy="2875280"/>
                    </a:xfrm>
                    <a:prstGeom prst="rect">
                      <a:avLst/>
                    </a:prstGeom>
                    <a:noFill/>
                    <a:ln>
                      <a:noFill/>
                    </a:ln>
                  </pic:spPr>
                </pic:pic>
              </a:graphicData>
            </a:graphic>
          </wp:inline>
        </w:drawing>
      </w:r>
    </w:p>
    <w:p/>
    <w:p>
      <w:pPr>
        <w:pStyle w:val="4"/>
      </w:pPr>
      <w:bookmarkStart w:id="617" w:name="_Toc1471"/>
      <w:bookmarkStart w:id="618" w:name="_Toc27235"/>
      <w:bookmarkStart w:id="619" w:name="_Toc32624"/>
      <w:bookmarkStart w:id="620" w:name="_Toc460249080"/>
      <w:r>
        <w:rPr>
          <w:rFonts w:hint="eastAsia"/>
        </w:rPr>
        <w:t>15.5 端口镜像</w:t>
      </w:r>
      <w:bookmarkEnd w:id="617"/>
      <w:bookmarkEnd w:id="618"/>
      <w:bookmarkEnd w:id="619"/>
      <w:bookmarkEnd w:id="620"/>
    </w:p>
    <w:p>
      <w:r>
        <w:rPr>
          <w:rFonts w:hint="eastAsia"/>
        </w:rPr>
        <w:t>此页面的LAN1、LAN2、WAN1等， 是路由器面板上标注的接口，并非网络配置中的LAN1、LAN2等。</w:t>
      </w:r>
    </w:p>
    <w:p>
      <w:r>
        <w:drawing>
          <wp:inline distT="0" distB="0" distL="0" distR="0">
            <wp:extent cx="5266690" cy="2795905"/>
            <wp:effectExtent l="0" t="0" r="0" b="4445"/>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noChangeArrowheads="1"/>
                    </pic:cNvPicPr>
                  </pic:nvPicPr>
                  <pic:blipFill>
                    <a:blip r:embed="rId162">
                      <a:extLst>
                        <a:ext uri="{28A0092B-C50C-407E-A947-70E740481C1C}">
                          <a14:useLocalDpi xmlns:a14="http://schemas.microsoft.com/office/drawing/2010/main" val="0"/>
                        </a:ext>
                      </a:extLst>
                    </a:blip>
                    <a:srcRect t="7785" b="4413"/>
                    <a:stretch>
                      <a:fillRect/>
                    </a:stretch>
                  </pic:blipFill>
                  <pic:spPr>
                    <a:xfrm>
                      <a:off x="0" y="0"/>
                      <a:ext cx="5266690" cy="2795905"/>
                    </a:xfrm>
                    <a:prstGeom prst="rect">
                      <a:avLst/>
                    </a:prstGeom>
                    <a:noFill/>
                    <a:ln>
                      <a:noFill/>
                    </a:ln>
                  </pic:spPr>
                </pic:pic>
              </a:graphicData>
            </a:graphic>
          </wp:inline>
        </w:drawing>
      </w:r>
    </w:p>
    <w:p>
      <w:pPr>
        <w:pStyle w:val="4"/>
      </w:pPr>
      <w:bookmarkStart w:id="621" w:name="_Toc7847"/>
      <w:bookmarkStart w:id="622" w:name="_Toc13669"/>
      <w:bookmarkStart w:id="623" w:name="_Toc19026"/>
      <w:bookmarkStart w:id="624" w:name="_Toc460249081"/>
      <w:r>
        <w:rPr>
          <w:rFonts w:hint="eastAsia"/>
        </w:rPr>
        <w:t>15.6 VLAN</w:t>
      </w:r>
      <w:bookmarkEnd w:id="621"/>
      <w:bookmarkEnd w:id="622"/>
      <w:bookmarkEnd w:id="623"/>
      <w:bookmarkEnd w:id="624"/>
    </w:p>
    <w:p>
      <w:r>
        <w:rPr>
          <w:rFonts w:hint="eastAsia"/>
        </w:rPr>
        <w:t>此页面可以添加虚拟子接口，可虚拟一个内网LAN口。点击添加创建虚拟接口</w:t>
      </w:r>
    </w:p>
    <w:p>
      <w:r>
        <w:drawing>
          <wp:inline distT="0" distB="0" distL="0" distR="0">
            <wp:extent cx="5275580" cy="2303780"/>
            <wp:effectExtent l="0" t="0" r="1270" b="127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noChangeArrowheads="1"/>
                    </pic:cNvPicPr>
                  </pic:nvPicPr>
                  <pic:blipFill>
                    <a:blip r:embed="rId163" cstate="print">
                      <a:extLst>
                        <a:ext uri="{28A0092B-C50C-407E-A947-70E740481C1C}">
                          <a14:useLocalDpi xmlns:a14="http://schemas.microsoft.com/office/drawing/2010/main" val="0"/>
                        </a:ext>
                      </a:extLst>
                    </a:blip>
                    <a:srcRect t="7416" b="2841"/>
                    <a:stretch>
                      <a:fillRect/>
                    </a:stretch>
                  </pic:blipFill>
                  <pic:spPr>
                    <a:xfrm>
                      <a:off x="0" y="0"/>
                      <a:ext cx="5275580" cy="2303780"/>
                    </a:xfrm>
                    <a:prstGeom prst="rect">
                      <a:avLst/>
                    </a:prstGeom>
                    <a:noFill/>
                    <a:ln>
                      <a:noFill/>
                    </a:ln>
                  </pic:spPr>
                </pic:pic>
              </a:graphicData>
            </a:graphic>
          </wp:inline>
        </w:drawing>
      </w:r>
    </w:p>
    <w:p>
      <w:r>
        <w:rPr>
          <w:rFonts w:hint="eastAsia"/>
        </w:rPr>
        <w:t>填写该接口IP地址、掩码和该接口所绑定的LAN口。绑定的物理接口可根据需要设定。</w:t>
      </w:r>
    </w:p>
    <w:p>
      <w:r>
        <w:drawing>
          <wp:inline distT="0" distB="0" distL="0" distR="0">
            <wp:extent cx="5275580" cy="2303780"/>
            <wp:effectExtent l="0" t="0" r="1270" b="1270"/>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noChangeArrowheads="1"/>
                    </pic:cNvPicPr>
                  </pic:nvPicPr>
                  <pic:blipFill>
                    <a:blip r:embed="rId164" cstate="print">
                      <a:extLst>
                        <a:ext uri="{28A0092B-C50C-407E-A947-70E740481C1C}">
                          <a14:useLocalDpi xmlns:a14="http://schemas.microsoft.com/office/drawing/2010/main" val="0"/>
                        </a:ext>
                      </a:extLst>
                    </a:blip>
                    <a:srcRect t="8159" b="2100"/>
                    <a:stretch>
                      <a:fillRect/>
                    </a:stretch>
                  </pic:blipFill>
                  <pic:spPr>
                    <a:xfrm>
                      <a:off x="0" y="0"/>
                      <a:ext cx="5275580" cy="2303780"/>
                    </a:xfrm>
                    <a:prstGeom prst="rect">
                      <a:avLst/>
                    </a:prstGeom>
                    <a:noFill/>
                    <a:ln>
                      <a:noFill/>
                    </a:ln>
                  </pic:spPr>
                </pic:pic>
              </a:graphicData>
            </a:graphic>
          </wp:inline>
        </w:drawing>
      </w:r>
    </w:p>
    <w:p>
      <w:r>
        <w:rPr>
          <w:rFonts w:hint="eastAsia"/>
        </w:rPr>
        <w:t>点击编辑按钮可对接口地址进行修改</w:t>
      </w:r>
    </w:p>
    <w:p/>
    <w:p>
      <w:pPr>
        <w:pStyle w:val="4"/>
      </w:pPr>
      <w:bookmarkStart w:id="625" w:name="_Toc27849"/>
      <w:bookmarkStart w:id="626" w:name="_Toc28093"/>
      <w:bookmarkStart w:id="627" w:name="_Toc10689"/>
      <w:bookmarkStart w:id="628" w:name="_Toc460249082"/>
      <w:r>
        <w:rPr>
          <w:rFonts w:hint="eastAsia"/>
        </w:rPr>
        <w:t>15.7 弹性端口</w:t>
      </w:r>
      <w:bookmarkEnd w:id="625"/>
      <w:bookmarkEnd w:id="626"/>
      <w:bookmarkEnd w:id="627"/>
      <w:bookmarkEnd w:id="628"/>
    </w:p>
    <w:p>
      <w:r>
        <w:rPr>
          <w:rFonts w:hint="eastAsia"/>
        </w:rPr>
        <w:t>当您有多条连接internet的线路，然而在外网设置下只有两个WAN口，这时可以在【高级设置】--》【弹性端口】中设置WAN口数，满足多条线路上网的的需求。例：当有3条线路上网时，可设置为“使用WAN1、WAN2、WAN3，其余为LAN口”此时WAN1、WAN2、WAN3对应路由器面板上的WAN1、WAN2、WAN3</w:t>
      </w:r>
    </w:p>
    <w:p>
      <w:r>
        <w:drawing>
          <wp:inline distT="0" distB="0" distL="0" distR="0">
            <wp:extent cx="5275580" cy="2294890"/>
            <wp:effectExtent l="0" t="0" r="127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noChangeArrowheads="1"/>
                    </pic:cNvPicPr>
                  </pic:nvPicPr>
                  <pic:blipFill>
                    <a:blip r:embed="rId165" cstate="print">
                      <a:extLst>
                        <a:ext uri="{28A0092B-C50C-407E-A947-70E740481C1C}">
                          <a14:useLocalDpi xmlns:a14="http://schemas.microsoft.com/office/drawing/2010/main" val="0"/>
                        </a:ext>
                      </a:extLst>
                    </a:blip>
                    <a:srcRect l="-195" t="8455" r="195" b="2940"/>
                    <a:stretch>
                      <a:fillRect/>
                    </a:stretch>
                  </pic:blipFill>
                  <pic:spPr>
                    <a:xfrm>
                      <a:off x="0" y="0"/>
                      <a:ext cx="5275580" cy="2294890"/>
                    </a:xfrm>
                    <a:prstGeom prst="rect">
                      <a:avLst/>
                    </a:prstGeom>
                    <a:noFill/>
                    <a:ln>
                      <a:noFill/>
                    </a:ln>
                  </pic:spPr>
                </pic:pic>
              </a:graphicData>
            </a:graphic>
          </wp:inline>
        </w:drawing>
      </w:r>
    </w:p>
    <w:p>
      <w:r>
        <w:rPr>
          <w:rFonts w:hint="eastAsia"/>
        </w:rPr>
        <w:t>同理在该菜单下可设置路由器LAN口数目，可将面板上的LAN1、LAN2、LAN3口设置为单独的LAN口。上例已经设置了3个WAN口，剩下2个LAN口，此时可在设置LAN口数下设置“LAN1、LAN2为对应面板上的LAN1、LAN2”。也可以不用设置LAN口数，但此时路由器WEB界面就显示为LAN口，即该LAN口为LAN1、LAN2组成。如下图：</w:t>
      </w:r>
    </w:p>
    <w:p>
      <w:r>
        <w:drawing>
          <wp:inline distT="0" distB="0" distL="0" distR="0">
            <wp:extent cx="5266690" cy="2294890"/>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noChangeArrowheads="1"/>
                    </pic:cNvPicPr>
                  </pic:nvPicPr>
                  <pic:blipFill>
                    <a:blip r:embed="rId166" cstate="print">
                      <a:extLst>
                        <a:ext uri="{28A0092B-C50C-407E-A947-70E740481C1C}">
                          <a14:useLocalDpi xmlns:a14="http://schemas.microsoft.com/office/drawing/2010/main" val="0"/>
                        </a:ext>
                      </a:extLst>
                    </a:blip>
                    <a:srcRect t="8119" b="2950"/>
                    <a:stretch>
                      <a:fillRect/>
                    </a:stretch>
                  </pic:blipFill>
                  <pic:spPr>
                    <a:xfrm>
                      <a:off x="0" y="0"/>
                      <a:ext cx="5266690" cy="2294890"/>
                    </a:xfrm>
                    <a:prstGeom prst="rect">
                      <a:avLst/>
                    </a:prstGeom>
                    <a:noFill/>
                    <a:ln>
                      <a:noFill/>
                    </a:ln>
                  </pic:spPr>
                </pic:pic>
              </a:graphicData>
            </a:graphic>
          </wp:inline>
        </w:drawing>
      </w:r>
    </w:p>
    <w:p>
      <w:pPr>
        <w:rPr>
          <w:color w:val="FF0000"/>
        </w:rPr>
      </w:pPr>
      <w:r>
        <w:rPr>
          <w:rFonts w:hint="eastAsia"/>
          <w:color w:val="FF0000"/>
        </w:rPr>
        <w:t>注意：</w:t>
      </w:r>
    </w:p>
    <w:p>
      <w:pPr>
        <w:pStyle w:val="44"/>
        <w:numPr>
          <w:ilvl w:val="0"/>
          <w:numId w:val="14"/>
        </w:numPr>
        <w:ind w:firstLineChars="0"/>
        <w:rPr>
          <w:color w:val="FF0000"/>
        </w:rPr>
      </w:pPr>
      <w:r>
        <w:rPr>
          <w:rFonts w:hint="eastAsia"/>
          <w:color w:val="FF0000"/>
        </w:rPr>
        <w:t>RN1000/RN2000/RN4000/RN2200/RE1500/RE3500/RE4500在设置好弹性端口后设备都要重启，且恢复出厂值后该配置依然生效。</w:t>
      </w:r>
    </w:p>
    <w:p>
      <w:pPr>
        <w:pStyle w:val="44"/>
        <w:numPr>
          <w:ilvl w:val="0"/>
          <w:numId w:val="14"/>
        </w:numPr>
        <w:ind w:firstLineChars="0"/>
        <w:rPr>
          <w:color w:val="FF0000"/>
        </w:rPr>
      </w:pPr>
      <w:r>
        <w:rPr>
          <w:rFonts w:hint="eastAsia"/>
          <w:color w:val="FF0000"/>
        </w:rPr>
        <w:t>在设置LAN口数时，内网会短暂断网</w:t>
      </w:r>
    </w:p>
    <w:p>
      <w:pPr>
        <w:pStyle w:val="44"/>
        <w:numPr>
          <w:ilvl w:val="0"/>
          <w:numId w:val="14"/>
        </w:numPr>
        <w:ind w:firstLineChars="0"/>
        <w:rPr>
          <w:color w:val="FF0000"/>
        </w:rPr>
      </w:pPr>
      <w:r>
        <w:rPr>
          <w:rFonts w:hint="eastAsia"/>
          <w:color w:val="FF0000"/>
        </w:rPr>
        <w:t>设置好LAN口数后，通用公告（网吧WiFi认证）、DHCP、PPPoE 服务器、内网设置页面都会相应变化， 会给出LAN口选择</w:t>
      </w:r>
    </w:p>
    <w:p>
      <w:pPr>
        <w:pStyle w:val="44"/>
        <w:numPr>
          <w:ilvl w:val="0"/>
          <w:numId w:val="14"/>
        </w:numPr>
        <w:ind w:firstLineChars="0"/>
        <w:rPr>
          <w:color w:val="FF0000"/>
        </w:rPr>
      </w:pPr>
      <w:r>
        <w:rPr>
          <w:rFonts w:hint="eastAsia"/>
          <w:color w:val="FF0000"/>
        </w:rPr>
        <w:t>当您内网需要将无线网和有线网进行物理隔离时， 建议使用两个独立的LAN口分别有线局域网和无线局域网</w:t>
      </w:r>
    </w:p>
    <w:p>
      <w:r>
        <w:rPr>
          <w:rFonts w:hint="eastAsia"/>
        </w:rPr>
        <w:t>通用公告</w:t>
      </w:r>
    </w:p>
    <w:p>
      <w:pPr>
        <w:rPr>
          <w:color w:val="FF0000"/>
        </w:rPr>
      </w:pPr>
      <w:r>
        <w:rPr>
          <w:color w:val="FF0000"/>
        </w:rPr>
        <w:drawing>
          <wp:inline distT="0" distB="0" distL="0" distR="0">
            <wp:extent cx="5275580" cy="2329815"/>
            <wp:effectExtent l="0" t="0" r="1270" b="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noChangeArrowheads="1"/>
                    </pic:cNvPicPr>
                  </pic:nvPicPr>
                  <pic:blipFill>
                    <a:blip r:embed="rId167" cstate="print">
                      <a:extLst>
                        <a:ext uri="{28A0092B-C50C-407E-A947-70E740481C1C}">
                          <a14:useLocalDpi xmlns:a14="http://schemas.microsoft.com/office/drawing/2010/main" val="0"/>
                        </a:ext>
                      </a:extLst>
                    </a:blip>
                    <a:srcRect t="7066" b="2180"/>
                    <a:stretch>
                      <a:fillRect/>
                    </a:stretch>
                  </pic:blipFill>
                  <pic:spPr>
                    <a:xfrm>
                      <a:off x="0" y="0"/>
                      <a:ext cx="5275580" cy="2329815"/>
                    </a:xfrm>
                    <a:prstGeom prst="rect">
                      <a:avLst/>
                    </a:prstGeom>
                    <a:noFill/>
                    <a:ln>
                      <a:noFill/>
                    </a:ln>
                  </pic:spPr>
                </pic:pic>
              </a:graphicData>
            </a:graphic>
          </wp:inline>
        </w:drawing>
      </w:r>
    </w:p>
    <w:p>
      <w:r>
        <w:rPr>
          <w:rFonts w:hint="eastAsia"/>
        </w:rPr>
        <w:t>可根据需求选定绑定LAN口</w:t>
      </w:r>
    </w:p>
    <w:p>
      <w:r>
        <w:rPr>
          <w:rFonts w:hint="eastAsia"/>
        </w:rPr>
        <w:t>PPPOE拨号</w:t>
      </w:r>
    </w:p>
    <w:p>
      <w:r>
        <w:drawing>
          <wp:inline distT="0" distB="0" distL="0" distR="0">
            <wp:extent cx="5284470" cy="2320925"/>
            <wp:effectExtent l="0" t="0" r="0" b="3175"/>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noChangeArrowheads="1"/>
                    </pic:cNvPicPr>
                  </pic:nvPicPr>
                  <pic:blipFill>
                    <a:blip r:embed="rId168" cstate="print">
                      <a:extLst>
                        <a:ext uri="{28A0092B-C50C-407E-A947-70E740481C1C}">
                          <a14:useLocalDpi xmlns:a14="http://schemas.microsoft.com/office/drawing/2010/main" val="0"/>
                        </a:ext>
                      </a:extLst>
                    </a:blip>
                    <a:srcRect t="7755" b="2141"/>
                    <a:stretch>
                      <a:fillRect/>
                    </a:stretch>
                  </pic:blipFill>
                  <pic:spPr>
                    <a:xfrm>
                      <a:off x="0" y="0"/>
                      <a:ext cx="5284470" cy="2320925"/>
                    </a:xfrm>
                    <a:prstGeom prst="rect">
                      <a:avLst/>
                    </a:prstGeom>
                    <a:noFill/>
                    <a:ln>
                      <a:noFill/>
                    </a:ln>
                  </pic:spPr>
                </pic:pic>
              </a:graphicData>
            </a:graphic>
          </wp:inline>
        </w:drawing>
      </w:r>
    </w:p>
    <w:p>
      <w:r>
        <w:rPr>
          <w:rFonts w:hint="eastAsia"/>
        </w:rPr>
        <w:t>DHCP</w:t>
      </w:r>
    </w:p>
    <w:p>
      <w:r>
        <w:drawing>
          <wp:inline distT="0" distB="0" distL="0" distR="0">
            <wp:extent cx="5266690" cy="2312670"/>
            <wp:effectExtent l="0" t="0" r="0" b="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noChangeArrowheads="1"/>
                    </pic:cNvPicPr>
                  </pic:nvPicPr>
                  <pic:blipFill>
                    <a:blip r:embed="rId169" cstate="print">
                      <a:extLst>
                        <a:ext uri="{28A0092B-C50C-407E-A947-70E740481C1C}">
                          <a14:useLocalDpi xmlns:a14="http://schemas.microsoft.com/office/drawing/2010/main" val="0"/>
                        </a:ext>
                      </a:extLst>
                    </a:blip>
                    <a:srcRect t="7436" b="2155"/>
                    <a:stretch>
                      <a:fillRect/>
                    </a:stretch>
                  </pic:blipFill>
                  <pic:spPr>
                    <a:xfrm>
                      <a:off x="0" y="0"/>
                      <a:ext cx="5266690" cy="2312670"/>
                    </a:xfrm>
                    <a:prstGeom prst="rect">
                      <a:avLst/>
                    </a:prstGeom>
                    <a:noFill/>
                    <a:ln>
                      <a:noFill/>
                    </a:ln>
                  </pic:spPr>
                </pic:pic>
              </a:graphicData>
            </a:graphic>
          </wp:inline>
        </w:drawing>
      </w:r>
    </w:p>
    <w:p>
      <w:r>
        <w:rPr>
          <w:rFonts w:hint="eastAsia"/>
        </w:rPr>
        <w:t>可根据需求添加扩展DHCP</w:t>
      </w:r>
    </w:p>
    <w:p>
      <w:pPr>
        <w:pStyle w:val="2"/>
      </w:pPr>
      <w:bookmarkStart w:id="629" w:name="_Toc26400"/>
      <w:bookmarkStart w:id="630" w:name="_Toc28814"/>
      <w:bookmarkStart w:id="631" w:name="_Toc15494"/>
      <w:bookmarkStart w:id="632" w:name="_Toc460249083"/>
      <w:r>
        <w:rPr>
          <w:rFonts w:hint="eastAsia"/>
        </w:rPr>
        <w:t>十六、 系统管理</w:t>
      </w:r>
      <w:bookmarkEnd w:id="629"/>
      <w:bookmarkEnd w:id="630"/>
      <w:bookmarkEnd w:id="631"/>
      <w:bookmarkEnd w:id="632"/>
    </w:p>
    <w:p>
      <w:r>
        <w:rPr>
          <w:rFonts w:hint="eastAsia"/>
        </w:rPr>
        <w:t>设置路由器本身相关的一些参数，路由器自身参数设置。</w:t>
      </w:r>
    </w:p>
    <w:p>
      <w:pPr>
        <w:pStyle w:val="4"/>
      </w:pPr>
      <w:bookmarkStart w:id="633" w:name="_Toc20693"/>
      <w:bookmarkStart w:id="634" w:name="_Toc15553"/>
      <w:bookmarkStart w:id="635" w:name="_Toc460249084"/>
      <w:bookmarkStart w:id="636" w:name="_Toc2092"/>
      <w:r>
        <w:rPr>
          <w:rFonts w:hint="eastAsia"/>
        </w:rPr>
        <w:t>16.1 系统设置</w:t>
      </w:r>
      <w:bookmarkEnd w:id="633"/>
      <w:bookmarkEnd w:id="634"/>
      <w:bookmarkEnd w:id="635"/>
      <w:bookmarkEnd w:id="636"/>
    </w:p>
    <w:p>
      <w:r>
        <w:t>这里可以配置路由器的部分基本信息，比如主机名和时区</w:t>
      </w:r>
      <w:r>
        <w:rPr>
          <w:rFonts w:hint="eastAsia"/>
        </w:rPr>
        <w:t>。</w:t>
      </w:r>
    </w:p>
    <w:p>
      <w:pPr>
        <w:pStyle w:val="5"/>
      </w:pPr>
      <w:bookmarkStart w:id="637" w:name="_Toc460249085"/>
      <w:bookmarkStart w:id="638" w:name="_Toc5375"/>
      <w:bookmarkStart w:id="639" w:name="_Toc13193"/>
      <w:bookmarkStart w:id="640" w:name="_Toc4515"/>
      <w:r>
        <w:rPr>
          <w:rFonts w:hint="eastAsia"/>
        </w:rPr>
        <w:t>16.1.1 基本设置</w:t>
      </w:r>
      <w:bookmarkEnd w:id="637"/>
      <w:bookmarkEnd w:id="638"/>
      <w:bookmarkEnd w:id="639"/>
      <w:bookmarkEnd w:id="640"/>
    </w:p>
    <w:p>
      <w:r>
        <w:drawing>
          <wp:inline distT="0" distB="0" distL="0" distR="0">
            <wp:extent cx="5266690" cy="2215515"/>
            <wp:effectExtent l="0" t="0" r="0"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a:xfrm>
                      <a:off x="0" y="0"/>
                      <a:ext cx="5266690" cy="2215515"/>
                    </a:xfrm>
                    <a:prstGeom prst="rect">
                      <a:avLst/>
                    </a:prstGeom>
                    <a:noFill/>
                    <a:ln>
                      <a:noFill/>
                    </a:ln>
                  </pic:spPr>
                </pic:pic>
              </a:graphicData>
            </a:graphic>
          </wp:inline>
        </w:drawing>
      </w:r>
    </w:p>
    <w:p>
      <w:r>
        <w:rPr>
          <w:rFonts w:hint="eastAsia"/>
        </w:rPr>
        <w:t>设备名修改后， 会显示在首页（系统状态--》概览）的右上角</w:t>
      </w:r>
    </w:p>
    <w:p/>
    <w:p>
      <w:pPr>
        <w:pStyle w:val="5"/>
      </w:pPr>
      <w:bookmarkStart w:id="641" w:name="_Toc28150"/>
      <w:bookmarkStart w:id="642" w:name="_Toc61"/>
      <w:bookmarkStart w:id="643" w:name="_Toc27728"/>
      <w:bookmarkStart w:id="644" w:name="_Toc460249086"/>
      <w:r>
        <w:rPr>
          <w:rFonts w:hint="eastAsia"/>
        </w:rPr>
        <w:t>16.1.2日志</w:t>
      </w:r>
      <w:bookmarkEnd w:id="641"/>
      <w:bookmarkEnd w:id="642"/>
      <w:bookmarkEnd w:id="643"/>
      <w:bookmarkEnd w:id="644"/>
    </w:p>
    <w:p>
      <w:r>
        <w:rPr>
          <w:rFonts w:hint="eastAsia"/>
        </w:rPr>
        <w:t>　　日志有利我们查看路由器的工作状态的历史记录，了解路由器的健康状态。</w:t>
      </w:r>
    </w:p>
    <w:p>
      <w:r>
        <w:drawing>
          <wp:inline distT="0" distB="0" distL="0" distR="0">
            <wp:extent cx="5266690" cy="3112770"/>
            <wp:effectExtent l="0" t="0" r="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noChangeArrowheads="1"/>
                    </pic:cNvPicPr>
                  </pic:nvPicPr>
                  <pic:blipFill>
                    <a:blip r:embed="rId171">
                      <a:extLst>
                        <a:ext uri="{28A0092B-C50C-407E-A947-70E740481C1C}">
                          <a14:useLocalDpi xmlns:a14="http://schemas.microsoft.com/office/drawing/2010/main" val="0"/>
                        </a:ext>
                      </a:extLst>
                    </a:blip>
                    <a:srcRect t="7610" b="3532"/>
                    <a:stretch>
                      <a:fillRect/>
                    </a:stretch>
                  </pic:blipFill>
                  <pic:spPr>
                    <a:xfrm>
                      <a:off x="0" y="0"/>
                      <a:ext cx="5266690" cy="3112770"/>
                    </a:xfrm>
                    <a:prstGeom prst="rect">
                      <a:avLst/>
                    </a:prstGeom>
                    <a:noFill/>
                    <a:ln>
                      <a:noFill/>
                    </a:ln>
                  </pic:spPr>
                </pic:pic>
              </a:graphicData>
            </a:graphic>
          </wp:inline>
        </w:drawing>
      </w:r>
    </w:p>
    <w:p>
      <w:pPr>
        <w:pStyle w:val="5"/>
      </w:pPr>
      <w:bookmarkStart w:id="645" w:name="_Toc9214"/>
      <w:bookmarkStart w:id="646" w:name="_Toc4799"/>
      <w:bookmarkStart w:id="647" w:name="_Toc24479"/>
      <w:bookmarkStart w:id="648" w:name="_Toc17393"/>
      <w:bookmarkStart w:id="649" w:name="_Toc460249087"/>
      <w:r>
        <w:rPr>
          <w:rFonts w:hint="eastAsia"/>
        </w:rPr>
        <w:t>16.1.3 Web界面参数设置</w:t>
      </w:r>
      <w:bookmarkEnd w:id="645"/>
      <w:bookmarkEnd w:id="646"/>
      <w:bookmarkEnd w:id="647"/>
      <w:bookmarkEnd w:id="648"/>
      <w:bookmarkEnd w:id="649"/>
    </w:p>
    <w:p>
      <w:r>
        <w:rPr>
          <w:rFonts w:hint="eastAsia"/>
        </w:rPr>
        <w:t>此功能V2.1以后的版本才支持</w:t>
      </w:r>
    </w:p>
    <w:p>
      <w:r>
        <w:drawing>
          <wp:inline distT="0" distB="0" distL="0" distR="0">
            <wp:extent cx="5266690" cy="1002030"/>
            <wp:effectExtent l="0" t="0" r="0" b="762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a:xfrm>
                      <a:off x="0" y="0"/>
                      <a:ext cx="5266690" cy="1002030"/>
                    </a:xfrm>
                    <a:prstGeom prst="rect">
                      <a:avLst/>
                    </a:prstGeom>
                    <a:noFill/>
                    <a:ln>
                      <a:noFill/>
                    </a:ln>
                  </pic:spPr>
                </pic:pic>
              </a:graphicData>
            </a:graphic>
          </wp:inline>
        </w:drawing>
      </w:r>
    </w:p>
    <w:p>
      <w:r>
        <w:rPr>
          <w:rFonts w:hint="eastAsia"/>
        </w:rPr>
        <w:t>勾选启用了“基于接口的应用统计”后， 在【系统状态】--》【应用统计】会出现接口选项， 如下图：</w:t>
      </w:r>
    </w:p>
    <w:p>
      <w:r>
        <w:drawing>
          <wp:inline distT="0" distB="0" distL="0" distR="0">
            <wp:extent cx="5266690" cy="2329815"/>
            <wp:effectExtent l="0" t="0" r="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a:xfrm>
                      <a:off x="0" y="0"/>
                      <a:ext cx="5266690" cy="2329815"/>
                    </a:xfrm>
                    <a:prstGeom prst="rect">
                      <a:avLst/>
                    </a:prstGeom>
                    <a:noFill/>
                    <a:ln>
                      <a:noFill/>
                    </a:ln>
                  </pic:spPr>
                </pic:pic>
              </a:graphicData>
            </a:graphic>
          </wp:inline>
        </w:drawing>
      </w:r>
    </w:p>
    <w:p/>
    <w:p>
      <w:pPr>
        <w:pStyle w:val="4"/>
      </w:pPr>
      <w:bookmarkStart w:id="650" w:name="_Toc29991"/>
      <w:bookmarkStart w:id="651" w:name="_Toc10009"/>
      <w:bookmarkStart w:id="652" w:name="_Toc24447"/>
      <w:bookmarkStart w:id="653" w:name="_Toc460249088"/>
      <w:r>
        <w:rPr>
          <w:rFonts w:hint="eastAsia"/>
        </w:rPr>
        <w:t>16.2 路由密码</w:t>
      </w:r>
      <w:bookmarkEnd w:id="650"/>
      <w:bookmarkEnd w:id="651"/>
      <w:bookmarkEnd w:id="652"/>
      <w:bookmarkEnd w:id="653"/>
    </w:p>
    <w:p>
      <w:r>
        <w:rPr>
          <w:rFonts w:hint="eastAsia"/>
        </w:rPr>
        <w:t>供您修改路由器登陆密码</w:t>
      </w:r>
    </w:p>
    <w:p>
      <w:r>
        <w:drawing>
          <wp:inline distT="0" distB="0" distL="0" distR="0">
            <wp:extent cx="5266690" cy="3103880"/>
            <wp:effectExtent l="0" t="0" r="0" b="127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noChangeArrowheads="1"/>
                    </pic:cNvPicPr>
                  </pic:nvPicPr>
                  <pic:blipFill>
                    <a:blip r:embed="rId174">
                      <a:extLst>
                        <a:ext uri="{28A0092B-C50C-407E-A947-70E740481C1C}">
                          <a14:useLocalDpi xmlns:a14="http://schemas.microsoft.com/office/drawing/2010/main" val="0"/>
                        </a:ext>
                      </a:extLst>
                    </a:blip>
                    <a:srcRect t="8153" b="3261"/>
                    <a:stretch>
                      <a:fillRect/>
                    </a:stretch>
                  </pic:blipFill>
                  <pic:spPr>
                    <a:xfrm>
                      <a:off x="0" y="0"/>
                      <a:ext cx="5266690" cy="3103880"/>
                    </a:xfrm>
                    <a:prstGeom prst="rect">
                      <a:avLst/>
                    </a:prstGeom>
                    <a:noFill/>
                    <a:ln>
                      <a:noFill/>
                    </a:ln>
                  </pic:spPr>
                </pic:pic>
              </a:graphicData>
            </a:graphic>
          </wp:inline>
        </w:drawing>
      </w:r>
    </w:p>
    <w:p>
      <w:r>
        <w:rPr>
          <w:rFonts w:hint="eastAsia"/>
        </w:rPr>
        <w:t>密码修改成功后， 会自动跳转到登陆页面。</w:t>
      </w:r>
    </w:p>
    <w:p>
      <w:r>
        <w:rPr>
          <w:rFonts w:hint="eastAsia"/>
        </w:rPr>
        <w:t>提示：  RN5000、RN6000、RN8000等带有两个USB接口的路由器， 以及基于X86平台的软路由， 可以通过U盘来恢复密码， 具体步骤：</w:t>
      </w:r>
    </w:p>
    <w:p>
      <w:r>
        <w:rPr>
          <w:rFonts w:hint="eastAsia"/>
        </w:rPr>
        <w:t>1. 准备一个U盘， 并且将U盘格式化为fat格式， 然后U盘根目录里放入一个文件名为reset_passwd.txt的空文件</w:t>
      </w:r>
    </w:p>
    <w:p>
      <w:r>
        <w:rPr>
          <w:rFonts w:hint="eastAsia"/>
        </w:rPr>
        <w:t>2. 在路由器处于运行状态时， 插入U盘， 1分钟后拔掉U盘， 即可恢复密码</w:t>
      </w:r>
    </w:p>
    <w:p>
      <w:r>
        <w:rPr>
          <w:rFonts w:hint="eastAsia"/>
        </w:rPr>
        <w:t xml:space="preserve">注意， 通过U盘恢复密码时， 不会重启路由器， 也不会影响路由器的正常运行。 </w:t>
      </w:r>
    </w:p>
    <w:p/>
    <w:p/>
    <w:p>
      <w:pPr>
        <w:pStyle w:val="4"/>
      </w:pPr>
      <w:bookmarkStart w:id="654" w:name="_Toc10810"/>
      <w:bookmarkStart w:id="655" w:name="_Toc460249089"/>
      <w:bookmarkStart w:id="656" w:name="_Toc13298"/>
      <w:bookmarkStart w:id="657" w:name="_Toc13521"/>
      <w:r>
        <w:rPr>
          <w:rFonts w:hint="eastAsia"/>
        </w:rPr>
        <w:t>16.3 定时任务</w:t>
      </w:r>
      <w:bookmarkEnd w:id="654"/>
      <w:bookmarkEnd w:id="655"/>
      <w:bookmarkEnd w:id="656"/>
      <w:bookmarkEnd w:id="657"/>
    </w:p>
    <w:p>
      <w:pPr>
        <w:pStyle w:val="5"/>
      </w:pPr>
      <w:bookmarkStart w:id="658" w:name="_Toc5390"/>
      <w:bookmarkStart w:id="659" w:name="_Toc30109"/>
      <w:bookmarkStart w:id="660" w:name="_Toc13526"/>
      <w:bookmarkStart w:id="661" w:name="_Toc22003"/>
      <w:bookmarkStart w:id="662" w:name="_Toc460249090"/>
      <w:r>
        <w:rPr>
          <w:rFonts w:hint="eastAsia"/>
        </w:rPr>
        <w:t>16.3.1线路切换</w:t>
      </w:r>
      <w:bookmarkEnd w:id="658"/>
      <w:bookmarkEnd w:id="659"/>
      <w:bookmarkEnd w:id="660"/>
      <w:bookmarkEnd w:id="661"/>
      <w:bookmarkEnd w:id="662"/>
    </w:p>
    <w:p>
      <w:r>
        <w:rPr>
          <w:rFonts w:hint="eastAsia"/>
        </w:rPr>
        <w:t>一些地区光纤专线晚上24点左右断线，早上8点左右恢复，  通过线路切换可平滑切换到备用线， 从而有效避免大面积掉线</w:t>
      </w:r>
    </w:p>
    <w:p>
      <w:r>
        <w:drawing>
          <wp:inline distT="0" distB="0" distL="0" distR="0">
            <wp:extent cx="5275580" cy="932180"/>
            <wp:effectExtent l="0" t="0" r="1270" b="1270"/>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a:xfrm>
                      <a:off x="0" y="0"/>
                      <a:ext cx="5275580" cy="932180"/>
                    </a:xfrm>
                    <a:prstGeom prst="rect">
                      <a:avLst/>
                    </a:prstGeom>
                    <a:noFill/>
                    <a:ln>
                      <a:noFill/>
                    </a:ln>
                  </pic:spPr>
                </pic:pic>
              </a:graphicData>
            </a:graphic>
          </wp:inline>
        </w:drawing>
      </w:r>
    </w:p>
    <w:p>
      <w:r>
        <w:rPr>
          <w:rFonts w:hint="eastAsia"/>
        </w:rPr>
        <w:t>点击添加后可见到如下页面</w:t>
      </w:r>
    </w:p>
    <w:p>
      <w:r>
        <w:drawing>
          <wp:inline distT="0" distB="0" distL="0" distR="0">
            <wp:extent cx="5266690" cy="1600200"/>
            <wp:effectExtent l="0" t="0" r="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a:xfrm>
                      <a:off x="0" y="0"/>
                      <a:ext cx="5266690" cy="1600200"/>
                    </a:xfrm>
                    <a:prstGeom prst="rect">
                      <a:avLst/>
                    </a:prstGeom>
                    <a:noFill/>
                    <a:ln>
                      <a:noFill/>
                    </a:ln>
                  </pic:spPr>
                </pic:pic>
              </a:graphicData>
            </a:graphic>
          </wp:inline>
        </w:drawing>
      </w:r>
    </w:p>
    <w:p>
      <w:r>
        <w:rPr>
          <w:rFonts w:hint="eastAsia"/>
        </w:rPr>
        <w:t xml:space="preserve">上图中假设外网口（WAN口）在晚上24点断线， 早上8点恢复正常， 一般我们在设置时建议断线时间提前一分钟， 而恢复时间则延后一分钟。 </w:t>
      </w:r>
    </w:p>
    <w:p>
      <w:r>
        <w:rPr>
          <w:rFonts w:hint="eastAsia"/>
        </w:rPr>
        <w:t>注意， 使用定时任务实现平滑切换的前提条件： 有可用的备用线路</w:t>
      </w:r>
    </w:p>
    <w:p>
      <w:pPr>
        <w:pStyle w:val="5"/>
      </w:pPr>
      <w:bookmarkStart w:id="663" w:name="_Toc460249091"/>
      <w:bookmarkStart w:id="664" w:name="_Toc5080"/>
      <w:bookmarkStart w:id="665" w:name="_Toc14071"/>
      <w:bookmarkStart w:id="666" w:name="_Toc22158"/>
      <w:r>
        <w:rPr>
          <w:rFonts w:hint="eastAsia"/>
        </w:rPr>
        <w:t>16.3.2 定期重启</w:t>
      </w:r>
      <w:bookmarkEnd w:id="663"/>
      <w:bookmarkEnd w:id="664"/>
      <w:bookmarkEnd w:id="665"/>
      <w:bookmarkEnd w:id="666"/>
    </w:p>
    <w:p>
      <w:r>
        <w:rPr>
          <w:rFonts w:hint="eastAsia"/>
        </w:rPr>
        <w:t>可定时重启设备， 即可按天、周、月周期性执行， 也可以只执行一次</w:t>
      </w:r>
    </w:p>
    <w:p>
      <w:r>
        <w:drawing>
          <wp:inline distT="0" distB="0" distL="0" distR="0">
            <wp:extent cx="5275580" cy="1459230"/>
            <wp:effectExtent l="0" t="0" r="1270" b="762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a:xfrm>
                      <a:off x="0" y="0"/>
                      <a:ext cx="5275580" cy="1459230"/>
                    </a:xfrm>
                    <a:prstGeom prst="rect">
                      <a:avLst/>
                    </a:prstGeom>
                    <a:noFill/>
                    <a:ln>
                      <a:noFill/>
                    </a:ln>
                  </pic:spPr>
                </pic:pic>
              </a:graphicData>
            </a:graphic>
          </wp:inline>
        </w:drawing>
      </w:r>
    </w:p>
    <w:p/>
    <w:p>
      <w:pPr>
        <w:pStyle w:val="5"/>
      </w:pPr>
      <w:bookmarkStart w:id="667" w:name="_Toc8619"/>
      <w:bookmarkStart w:id="668" w:name="_Toc28904"/>
      <w:bookmarkStart w:id="669" w:name="_Toc10400"/>
      <w:bookmarkStart w:id="670" w:name="_Toc460249092"/>
      <w:r>
        <w:rPr>
          <w:rFonts w:hint="eastAsia"/>
        </w:rPr>
        <w:t>16.3.3 定期升级</w:t>
      </w:r>
      <w:bookmarkEnd w:id="667"/>
      <w:bookmarkEnd w:id="668"/>
      <w:bookmarkEnd w:id="669"/>
      <w:bookmarkEnd w:id="670"/>
    </w:p>
    <w:p>
      <w:r>
        <w:rPr>
          <w:rFonts w:hint="eastAsia"/>
        </w:rPr>
        <w:t>可实现定时自动在线升级， 即可按天、周、月周期性执行， 也可以只执行一次</w:t>
      </w:r>
    </w:p>
    <w:p>
      <w:r>
        <w:drawing>
          <wp:inline distT="0" distB="0" distL="0" distR="0">
            <wp:extent cx="5266690" cy="1512570"/>
            <wp:effectExtent l="0" t="0" r="0"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a:xfrm>
                      <a:off x="0" y="0"/>
                      <a:ext cx="5266690" cy="1512570"/>
                    </a:xfrm>
                    <a:prstGeom prst="rect">
                      <a:avLst/>
                    </a:prstGeom>
                    <a:noFill/>
                    <a:ln>
                      <a:noFill/>
                    </a:ln>
                  </pic:spPr>
                </pic:pic>
              </a:graphicData>
            </a:graphic>
          </wp:inline>
        </w:drawing>
      </w:r>
    </w:p>
    <w:p>
      <w:r>
        <w:rPr>
          <w:rFonts w:hint="eastAsia"/>
        </w:rPr>
        <w:t>启用后， 将自动到云端检查新版本， 有新版本则在设定时间自动升级到新版本</w:t>
      </w:r>
    </w:p>
    <w:p/>
    <w:p>
      <w:pPr>
        <w:pStyle w:val="5"/>
      </w:pPr>
      <w:bookmarkStart w:id="671" w:name="_Toc11957"/>
      <w:bookmarkStart w:id="672" w:name="_Toc20361"/>
      <w:bookmarkStart w:id="673" w:name="_Toc4183"/>
      <w:bookmarkStart w:id="674" w:name="_Toc460249093"/>
      <w:r>
        <w:rPr>
          <w:rFonts w:hint="eastAsia"/>
        </w:rPr>
        <w:t>16.3.4 定期特征库更新</w:t>
      </w:r>
      <w:bookmarkEnd w:id="671"/>
      <w:bookmarkEnd w:id="672"/>
      <w:bookmarkEnd w:id="673"/>
      <w:bookmarkEnd w:id="674"/>
    </w:p>
    <w:p>
      <w:r>
        <w:rPr>
          <w:rFonts w:hint="eastAsia"/>
        </w:rPr>
        <w:t>可实现定时自动在线升级特征库， 既可按天、周、月周期性执行， 也可以只执行一次</w:t>
      </w:r>
    </w:p>
    <w:p>
      <w:r>
        <w:drawing>
          <wp:inline distT="0" distB="0" distL="0" distR="0">
            <wp:extent cx="5266690" cy="1582420"/>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a:xfrm>
                      <a:off x="0" y="0"/>
                      <a:ext cx="5266690" cy="1582420"/>
                    </a:xfrm>
                    <a:prstGeom prst="rect">
                      <a:avLst/>
                    </a:prstGeom>
                    <a:noFill/>
                    <a:ln>
                      <a:noFill/>
                    </a:ln>
                  </pic:spPr>
                </pic:pic>
              </a:graphicData>
            </a:graphic>
          </wp:inline>
        </w:drawing>
      </w:r>
    </w:p>
    <w:p>
      <w:r>
        <w:rPr>
          <w:rFonts w:hint="eastAsia"/>
        </w:rPr>
        <w:t>启用后， 将自动到云端检查是否有特征库新版本， 如有新版本则在设定时间自动升级到特征库最新版本</w:t>
      </w:r>
    </w:p>
    <w:p/>
    <w:p>
      <w:pPr>
        <w:pStyle w:val="5"/>
      </w:pPr>
      <w:bookmarkStart w:id="675" w:name="_Toc21482"/>
      <w:bookmarkStart w:id="676" w:name="_Toc26110"/>
      <w:bookmarkStart w:id="677" w:name="_Toc29364"/>
      <w:bookmarkStart w:id="678" w:name="_Toc460249094"/>
      <w:r>
        <w:rPr>
          <w:rFonts w:hint="eastAsia"/>
        </w:rPr>
        <w:t>16.3.5 定期运营商路由表更新</w:t>
      </w:r>
      <w:bookmarkEnd w:id="675"/>
      <w:bookmarkEnd w:id="676"/>
      <w:bookmarkEnd w:id="677"/>
      <w:bookmarkEnd w:id="678"/>
    </w:p>
    <w:p>
      <w:r>
        <w:rPr>
          <w:rFonts w:hint="eastAsia"/>
        </w:rPr>
        <w:t>可实现定时自动在线升级运营商路由表， 既可按天、周、月周期性执行， 也可以只执行一次</w:t>
      </w:r>
    </w:p>
    <w:p>
      <w:r>
        <w:drawing>
          <wp:inline distT="0" distB="0" distL="0" distR="0">
            <wp:extent cx="5266690" cy="1617980"/>
            <wp:effectExtent l="0" t="0" r="0" b="127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a:xfrm>
                      <a:off x="0" y="0"/>
                      <a:ext cx="5266690" cy="1617980"/>
                    </a:xfrm>
                    <a:prstGeom prst="rect">
                      <a:avLst/>
                    </a:prstGeom>
                    <a:noFill/>
                    <a:ln>
                      <a:noFill/>
                    </a:ln>
                  </pic:spPr>
                </pic:pic>
              </a:graphicData>
            </a:graphic>
          </wp:inline>
        </w:drawing>
      </w:r>
    </w:p>
    <w:p>
      <w:r>
        <w:rPr>
          <w:rFonts w:hint="eastAsia"/>
        </w:rPr>
        <w:t>启用后， 将自动到云端检查是否有运营商路由表更新， 如有新版本则在设定时间自动升级到最新的运营商路由表</w:t>
      </w:r>
    </w:p>
    <w:p/>
    <w:p/>
    <w:p>
      <w:pPr>
        <w:pStyle w:val="4"/>
      </w:pPr>
      <w:bookmarkStart w:id="679" w:name="_Toc30978"/>
      <w:bookmarkStart w:id="680" w:name="_Toc17538"/>
      <w:bookmarkStart w:id="681" w:name="_Toc7173"/>
      <w:bookmarkStart w:id="682" w:name="_Toc460249095"/>
      <w:r>
        <w:rPr>
          <w:rFonts w:hint="eastAsia"/>
        </w:rPr>
        <w:t>16.4 诊断工具</w:t>
      </w:r>
      <w:bookmarkEnd w:id="679"/>
      <w:bookmarkEnd w:id="680"/>
      <w:bookmarkEnd w:id="681"/>
      <w:bookmarkEnd w:id="682"/>
    </w:p>
    <w:p>
      <w:r>
        <w:rPr>
          <w:rFonts w:hint="eastAsia"/>
        </w:rPr>
        <w:t>方便您维护您的网络，快捷的查找网络故障点。</w:t>
      </w:r>
    </w:p>
    <w:p>
      <w:r>
        <w:t>P</w:t>
      </w:r>
      <w:r>
        <w:rPr>
          <w:rFonts w:hint="eastAsia"/>
        </w:rPr>
        <w:t>ing工具：诊断连通性。</w:t>
      </w:r>
    </w:p>
    <w:p>
      <w:r>
        <w:t>T</w:t>
      </w:r>
      <w:r>
        <w:rPr>
          <w:rFonts w:hint="eastAsia"/>
        </w:rPr>
        <w:t>raceroute：查找路径，定位故障点。</w:t>
      </w:r>
    </w:p>
    <w:p>
      <w:r>
        <w:t>L</w:t>
      </w:r>
      <w:r>
        <w:rPr>
          <w:rFonts w:hint="eastAsia"/>
        </w:rPr>
        <w:t>ookup：域名解析查询，一般多用邮件排障。</w:t>
      </w:r>
    </w:p>
    <w:p>
      <w:r>
        <w:rPr>
          <w:rFonts w:hint="eastAsia"/>
        </w:rPr>
        <w:t>外网抓包：选择外网出接口，抓取5秒内从该接口通过的流量</w:t>
      </w:r>
    </w:p>
    <w:p>
      <w:r>
        <w:drawing>
          <wp:inline distT="0" distB="0" distL="0" distR="0">
            <wp:extent cx="5266690" cy="2242185"/>
            <wp:effectExtent l="0" t="0" r="0" b="5715"/>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noChangeArrowheads="1"/>
                    </pic:cNvPicPr>
                  </pic:nvPicPr>
                  <pic:blipFill>
                    <a:blip r:embed="rId181" cstate="print">
                      <a:extLst>
                        <a:ext uri="{28A0092B-C50C-407E-A947-70E740481C1C}">
                          <a14:useLocalDpi xmlns:a14="http://schemas.microsoft.com/office/drawing/2010/main" val="0"/>
                        </a:ext>
                      </a:extLst>
                    </a:blip>
                    <a:srcRect t="7925" b="3006"/>
                    <a:stretch>
                      <a:fillRect/>
                    </a:stretch>
                  </pic:blipFill>
                  <pic:spPr>
                    <a:xfrm>
                      <a:off x="0" y="0"/>
                      <a:ext cx="5266690" cy="2242185"/>
                    </a:xfrm>
                    <a:prstGeom prst="rect">
                      <a:avLst/>
                    </a:prstGeom>
                    <a:noFill/>
                    <a:ln>
                      <a:noFill/>
                    </a:ln>
                  </pic:spPr>
                </pic:pic>
              </a:graphicData>
            </a:graphic>
          </wp:inline>
        </w:drawing>
      </w:r>
    </w:p>
    <w:p/>
    <w:p>
      <w:r>
        <w:rPr>
          <w:rFonts w:hint="eastAsia"/>
        </w:rPr>
        <w:t>V3.0最新版本有所修改， 请参考如下说明</w:t>
      </w:r>
    </w:p>
    <w:p>
      <w:r>
        <w:rPr>
          <w:rFonts w:hint="eastAsia"/>
        </w:rPr>
        <w:t>方便您维护您的网络，快捷的查找网络故障点。</w:t>
      </w:r>
    </w:p>
    <w:p>
      <w:r>
        <w:t>P</w:t>
      </w:r>
      <w:r>
        <w:rPr>
          <w:rFonts w:hint="eastAsia"/>
        </w:rPr>
        <w:t>ing工具：诊断连通性。</w:t>
      </w:r>
    </w:p>
    <w:p>
      <w:r>
        <w:drawing>
          <wp:inline distT="0" distB="0" distL="0" distR="0">
            <wp:extent cx="3965575" cy="3296920"/>
            <wp:effectExtent l="0" t="0" r="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a:xfrm>
                      <a:off x="0" y="0"/>
                      <a:ext cx="3965575" cy="3296920"/>
                    </a:xfrm>
                    <a:prstGeom prst="rect">
                      <a:avLst/>
                    </a:prstGeom>
                    <a:noFill/>
                    <a:ln>
                      <a:noFill/>
                    </a:ln>
                  </pic:spPr>
                </pic:pic>
              </a:graphicData>
            </a:graphic>
          </wp:inline>
        </w:drawing>
      </w:r>
    </w:p>
    <w:p>
      <w:r>
        <w:rPr>
          <w:rFonts w:hint="eastAsia"/>
        </w:rPr>
        <w:t>NS</w:t>
      </w:r>
      <w:r>
        <w:t>L</w:t>
      </w:r>
      <w:r>
        <w:rPr>
          <w:rFonts w:hint="eastAsia"/>
        </w:rPr>
        <w:t>ookup：域名解析查询，一般多用邮件排障。</w:t>
      </w:r>
    </w:p>
    <w:p>
      <w:r>
        <w:drawing>
          <wp:inline distT="0" distB="0" distL="0" distR="0">
            <wp:extent cx="3516630" cy="1934210"/>
            <wp:effectExtent l="0" t="0" r="7620" b="889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a:xfrm>
                      <a:off x="0" y="0"/>
                      <a:ext cx="3516630" cy="1934210"/>
                    </a:xfrm>
                    <a:prstGeom prst="rect">
                      <a:avLst/>
                    </a:prstGeom>
                    <a:noFill/>
                    <a:ln>
                      <a:noFill/>
                    </a:ln>
                  </pic:spPr>
                </pic:pic>
              </a:graphicData>
            </a:graphic>
          </wp:inline>
        </w:drawing>
      </w:r>
    </w:p>
    <w:p>
      <w:r>
        <w:t>T</w:t>
      </w:r>
      <w:r>
        <w:rPr>
          <w:rFonts w:hint="eastAsia"/>
        </w:rPr>
        <w:t>raceroute：查找路径，定位故障点。</w:t>
      </w:r>
    </w:p>
    <w:p>
      <w:r>
        <w:drawing>
          <wp:inline distT="0" distB="0" distL="0" distR="0">
            <wp:extent cx="3587115" cy="1951990"/>
            <wp:effectExtent l="0" t="0" r="0"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a:xfrm>
                      <a:off x="0" y="0"/>
                      <a:ext cx="3587115" cy="1951990"/>
                    </a:xfrm>
                    <a:prstGeom prst="rect">
                      <a:avLst/>
                    </a:prstGeom>
                    <a:noFill/>
                    <a:ln>
                      <a:noFill/>
                    </a:ln>
                  </pic:spPr>
                </pic:pic>
              </a:graphicData>
            </a:graphic>
          </wp:inline>
        </w:drawing>
      </w:r>
    </w:p>
    <w:p>
      <w:r>
        <w:rPr>
          <w:rFonts w:hint="eastAsia"/>
        </w:rPr>
        <w:t>外网抓包：选择外网出接口，抓取5秒内从该接口通过的流量</w:t>
      </w:r>
    </w:p>
    <w:p>
      <w:r>
        <w:drawing>
          <wp:inline distT="0" distB="0" distL="0" distR="0">
            <wp:extent cx="3763010" cy="1802130"/>
            <wp:effectExtent l="0" t="0" r="8890" b="762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noChangeArrowheads="1"/>
                    </pic:cNvPicPr>
                  </pic:nvPicPr>
                  <pic:blipFill>
                    <a:blip r:embed="rId185">
                      <a:extLst>
                        <a:ext uri="{28A0092B-C50C-407E-A947-70E740481C1C}">
                          <a14:useLocalDpi xmlns:a14="http://schemas.microsoft.com/office/drawing/2010/main" val="0"/>
                        </a:ext>
                      </a:extLst>
                    </a:blip>
                    <a:srcRect/>
                    <a:stretch>
                      <a:fillRect/>
                    </a:stretch>
                  </pic:blipFill>
                  <pic:spPr>
                    <a:xfrm>
                      <a:off x="0" y="0"/>
                      <a:ext cx="3763010" cy="1802130"/>
                    </a:xfrm>
                    <a:prstGeom prst="rect">
                      <a:avLst/>
                    </a:prstGeom>
                    <a:noFill/>
                    <a:ln>
                      <a:noFill/>
                    </a:ln>
                  </pic:spPr>
                </pic:pic>
              </a:graphicData>
            </a:graphic>
          </wp:inline>
        </w:drawing>
      </w:r>
    </w:p>
    <w:p>
      <w:r>
        <w:rPr>
          <w:rFonts w:hint="eastAsia"/>
        </w:rPr>
        <w:t>外网抓包,指定一个外网出接口，单击开始抓包，系统默认抓取5秒内从该接口通过的流量，如上图</w:t>
      </w:r>
    </w:p>
    <w:p>
      <w:r>
        <w:drawing>
          <wp:inline distT="0" distB="0" distL="0" distR="0">
            <wp:extent cx="5275580" cy="1635125"/>
            <wp:effectExtent l="0" t="0" r="1270" b="3175"/>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a:xfrm>
                      <a:off x="0" y="0"/>
                      <a:ext cx="5275580" cy="1635125"/>
                    </a:xfrm>
                    <a:prstGeom prst="rect">
                      <a:avLst/>
                    </a:prstGeom>
                    <a:noFill/>
                    <a:ln>
                      <a:noFill/>
                    </a:ln>
                  </pic:spPr>
                </pic:pic>
              </a:graphicData>
            </a:graphic>
          </wp:inline>
        </w:drawing>
      </w:r>
    </w:p>
    <w:p>
      <w:r>
        <w:rPr>
          <w:rFonts w:hint="eastAsia"/>
        </w:rPr>
        <w:t>外网抓包,若是五秒中内该接口无流量通过将提示“5秒内该端口无下行数据”</w:t>
      </w:r>
    </w:p>
    <w:p>
      <w:pPr>
        <w:pStyle w:val="4"/>
      </w:pPr>
      <w:bookmarkStart w:id="683" w:name="_Toc7811"/>
      <w:bookmarkStart w:id="684" w:name="_Toc22651"/>
      <w:bookmarkStart w:id="685" w:name="_Toc6151"/>
      <w:bookmarkStart w:id="686" w:name="_Toc460249096"/>
      <w:r>
        <w:rPr>
          <w:rFonts w:hint="eastAsia"/>
        </w:rPr>
        <w:t>16.5 新系统诊断</w:t>
      </w:r>
      <w:bookmarkEnd w:id="683"/>
      <w:bookmarkEnd w:id="684"/>
      <w:bookmarkEnd w:id="685"/>
      <w:bookmarkEnd w:id="686"/>
    </w:p>
    <w:p>
      <w:pPr>
        <w:pStyle w:val="5"/>
      </w:pPr>
      <w:bookmarkStart w:id="687" w:name="_Toc14039"/>
      <w:bookmarkStart w:id="688" w:name="_Toc3696"/>
      <w:bookmarkStart w:id="689" w:name="_Toc16526"/>
      <w:bookmarkStart w:id="690" w:name="_Toc460249097"/>
      <w:r>
        <w:rPr>
          <w:rFonts w:hint="eastAsia"/>
        </w:rPr>
        <w:t>16.5.1 新系统诊断</w:t>
      </w:r>
      <w:bookmarkEnd w:id="687"/>
      <w:bookmarkEnd w:id="688"/>
      <w:bookmarkEnd w:id="689"/>
      <w:bookmarkEnd w:id="690"/>
    </w:p>
    <w:p>
      <w:r>
        <w:drawing>
          <wp:inline distT="0" distB="0" distL="0" distR="0">
            <wp:extent cx="5257800" cy="3103880"/>
            <wp:effectExtent l="0" t="0" r="0" b="127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noChangeArrowheads="1"/>
                    </pic:cNvPicPr>
                  </pic:nvPicPr>
                  <pic:blipFill>
                    <a:blip r:embed="rId187">
                      <a:extLst>
                        <a:ext uri="{28A0092B-C50C-407E-A947-70E740481C1C}">
                          <a14:useLocalDpi xmlns:a14="http://schemas.microsoft.com/office/drawing/2010/main" val="0"/>
                        </a:ext>
                      </a:extLst>
                    </a:blip>
                    <a:srcRect t="7903" b="3201"/>
                    <a:stretch>
                      <a:fillRect/>
                    </a:stretch>
                  </pic:blipFill>
                  <pic:spPr>
                    <a:xfrm>
                      <a:off x="0" y="0"/>
                      <a:ext cx="5257800" cy="3103880"/>
                    </a:xfrm>
                    <a:prstGeom prst="rect">
                      <a:avLst/>
                    </a:prstGeom>
                    <a:noFill/>
                    <a:ln>
                      <a:noFill/>
                    </a:ln>
                  </pic:spPr>
                </pic:pic>
              </a:graphicData>
            </a:graphic>
          </wp:inline>
        </w:drawing>
      </w:r>
    </w:p>
    <w:p>
      <w:pPr>
        <w:pStyle w:val="5"/>
      </w:pPr>
      <w:bookmarkStart w:id="691" w:name="_Toc15811"/>
      <w:bookmarkStart w:id="692" w:name="_Toc21923"/>
      <w:bookmarkStart w:id="693" w:name="_Toc9219"/>
      <w:bookmarkStart w:id="694" w:name="_Toc460249098"/>
      <w:r>
        <w:rPr>
          <w:rFonts w:hint="eastAsia"/>
        </w:rPr>
        <w:t>16.5.2 游戏诊断</w:t>
      </w:r>
      <w:bookmarkEnd w:id="691"/>
      <w:bookmarkEnd w:id="692"/>
      <w:bookmarkEnd w:id="693"/>
      <w:bookmarkEnd w:id="694"/>
    </w:p>
    <w:p>
      <w:r>
        <w:drawing>
          <wp:inline distT="0" distB="0" distL="0" distR="0">
            <wp:extent cx="5266690" cy="3103880"/>
            <wp:effectExtent l="0" t="0" r="0" b="127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noChangeArrowheads="1"/>
                    </pic:cNvPicPr>
                  </pic:nvPicPr>
                  <pic:blipFill>
                    <a:blip r:embed="rId188">
                      <a:extLst>
                        <a:ext uri="{28A0092B-C50C-407E-A947-70E740481C1C}">
                          <a14:useLocalDpi xmlns:a14="http://schemas.microsoft.com/office/drawing/2010/main" val="0"/>
                        </a:ext>
                      </a:extLst>
                    </a:blip>
                    <a:srcRect t="7880" b="3532"/>
                    <a:stretch>
                      <a:fillRect/>
                    </a:stretch>
                  </pic:blipFill>
                  <pic:spPr>
                    <a:xfrm>
                      <a:off x="0" y="0"/>
                      <a:ext cx="5266690" cy="3103880"/>
                    </a:xfrm>
                    <a:prstGeom prst="rect">
                      <a:avLst/>
                    </a:prstGeom>
                    <a:noFill/>
                    <a:ln>
                      <a:noFill/>
                    </a:ln>
                  </pic:spPr>
                </pic:pic>
              </a:graphicData>
            </a:graphic>
          </wp:inline>
        </w:drawing>
      </w:r>
    </w:p>
    <w:p>
      <w:r>
        <w:rPr>
          <w:rFonts w:hint="eastAsia"/>
        </w:rPr>
        <w:t xml:space="preserve">注意：V3.0版本将不再需要选择游戏进行诊断， 只要选择IP和接口即可， 如下图所示： </w:t>
      </w:r>
      <w:r>
        <w:drawing>
          <wp:inline distT="0" distB="0" distL="0" distR="0">
            <wp:extent cx="5275580" cy="1679575"/>
            <wp:effectExtent l="0" t="0" r="127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a:xfrm>
                      <a:off x="0" y="0"/>
                      <a:ext cx="5275580" cy="1679575"/>
                    </a:xfrm>
                    <a:prstGeom prst="rect">
                      <a:avLst/>
                    </a:prstGeom>
                    <a:noFill/>
                    <a:ln>
                      <a:noFill/>
                    </a:ln>
                  </pic:spPr>
                </pic:pic>
              </a:graphicData>
            </a:graphic>
          </wp:inline>
        </w:drawing>
      </w:r>
    </w:p>
    <w:p>
      <w:r>
        <w:rPr>
          <w:rFonts w:hint="eastAsia"/>
        </w:rPr>
        <w:t xml:space="preserve">此时显示的172.16.21.106上正在完炫舞时代和天空八部， 这两个游戏服务器的平均延时为29毫秒左右。 </w:t>
      </w:r>
    </w:p>
    <w:p/>
    <w:p>
      <w:pPr>
        <w:pStyle w:val="4"/>
      </w:pPr>
      <w:bookmarkStart w:id="695" w:name="_Toc460249099"/>
      <w:bookmarkStart w:id="696" w:name="_Toc2681"/>
      <w:bookmarkStart w:id="697" w:name="_Toc18632"/>
      <w:bookmarkStart w:id="698" w:name="_Toc14838"/>
      <w:r>
        <w:rPr>
          <w:rFonts w:hint="eastAsia"/>
        </w:rPr>
        <w:t>16.6 配置导入导出</w:t>
      </w:r>
      <w:bookmarkEnd w:id="695"/>
      <w:bookmarkEnd w:id="696"/>
      <w:bookmarkEnd w:id="697"/>
      <w:bookmarkEnd w:id="698"/>
    </w:p>
    <w:p>
      <w:pPr>
        <w:pStyle w:val="5"/>
      </w:pPr>
      <w:bookmarkStart w:id="699" w:name="_Toc20585"/>
      <w:bookmarkStart w:id="700" w:name="_Toc18765"/>
      <w:bookmarkStart w:id="701" w:name="_Toc27695"/>
      <w:bookmarkStart w:id="702" w:name="_Toc460249100"/>
      <w:r>
        <w:rPr>
          <w:rFonts w:hint="eastAsia"/>
        </w:rPr>
        <w:t>16.6.1 配置的导出</w:t>
      </w:r>
      <w:bookmarkEnd w:id="699"/>
      <w:bookmarkEnd w:id="700"/>
      <w:bookmarkEnd w:id="701"/>
      <w:bookmarkEnd w:id="702"/>
    </w:p>
    <w:p>
      <w:r>
        <w:rPr>
          <w:rFonts w:hint="eastAsia"/>
        </w:rPr>
        <w:t xml:space="preserve">      导入导出路由器配置。方便用户管理快捷配置路由器。</w:t>
      </w:r>
    </w:p>
    <w:p>
      <w:r>
        <w:drawing>
          <wp:inline distT="0" distB="0" distL="0" distR="0">
            <wp:extent cx="5275580" cy="3103880"/>
            <wp:effectExtent l="0" t="0" r="1270" b="127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pic:cNvPicPr>
                      <a:picLocks noChangeAspect="1" noChangeArrowheads="1"/>
                    </pic:cNvPicPr>
                  </pic:nvPicPr>
                  <pic:blipFill>
                    <a:blip r:embed="rId190">
                      <a:extLst>
                        <a:ext uri="{28A0092B-C50C-407E-A947-70E740481C1C}">
                          <a14:useLocalDpi xmlns:a14="http://schemas.microsoft.com/office/drawing/2010/main" val="0"/>
                        </a:ext>
                      </a:extLst>
                    </a:blip>
                    <a:srcRect t="8131" b="3505"/>
                    <a:stretch>
                      <a:fillRect/>
                    </a:stretch>
                  </pic:blipFill>
                  <pic:spPr>
                    <a:xfrm>
                      <a:off x="0" y="0"/>
                      <a:ext cx="5275580" cy="3103880"/>
                    </a:xfrm>
                    <a:prstGeom prst="rect">
                      <a:avLst/>
                    </a:prstGeom>
                    <a:noFill/>
                    <a:ln>
                      <a:noFill/>
                    </a:ln>
                  </pic:spPr>
                </pic:pic>
              </a:graphicData>
            </a:graphic>
          </wp:inline>
        </w:drawing>
      </w:r>
    </w:p>
    <w:p>
      <w:pPr>
        <w:pStyle w:val="5"/>
      </w:pPr>
      <w:bookmarkStart w:id="703" w:name="_Toc29212"/>
      <w:bookmarkStart w:id="704" w:name="_Toc23894"/>
      <w:bookmarkStart w:id="705" w:name="_Toc1195"/>
      <w:bookmarkStart w:id="706" w:name="_Toc460249101"/>
      <w:r>
        <w:rPr>
          <w:rFonts w:hint="eastAsia"/>
        </w:rPr>
        <w:t>16.6.2 导入配置文件</w:t>
      </w:r>
      <w:bookmarkEnd w:id="703"/>
      <w:bookmarkEnd w:id="704"/>
      <w:bookmarkEnd w:id="705"/>
      <w:bookmarkEnd w:id="706"/>
    </w:p>
    <w:p>
      <w:r>
        <w:rPr>
          <w:rFonts w:hint="eastAsia"/>
        </w:rPr>
        <w:t xml:space="preserve">    把保存好的用户配置文件导入，方便用户快速配置路由器，或者恢复某个时间段的配置。</w:t>
      </w:r>
    </w:p>
    <w:p>
      <w:r>
        <w:drawing>
          <wp:inline distT="0" distB="0" distL="0" distR="0">
            <wp:extent cx="5257800" cy="3077210"/>
            <wp:effectExtent l="0" t="0" r="0" b="889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noChangeArrowheads="1"/>
                    </pic:cNvPicPr>
                  </pic:nvPicPr>
                  <pic:blipFill>
                    <a:blip r:embed="rId191">
                      <a:extLst>
                        <a:ext uri="{28A0092B-C50C-407E-A947-70E740481C1C}">
                          <a14:useLocalDpi xmlns:a14="http://schemas.microsoft.com/office/drawing/2010/main" val="0"/>
                        </a:ext>
                      </a:extLst>
                    </a:blip>
                    <a:srcRect t="8943" b="3523"/>
                    <a:stretch>
                      <a:fillRect/>
                    </a:stretch>
                  </pic:blipFill>
                  <pic:spPr>
                    <a:xfrm>
                      <a:off x="0" y="0"/>
                      <a:ext cx="5257800" cy="3077210"/>
                    </a:xfrm>
                    <a:prstGeom prst="rect">
                      <a:avLst/>
                    </a:prstGeom>
                    <a:noFill/>
                    <a:ln>
                      <a:noFill/>
                    </a:ln>
                  </pic:spPr>
                </pic:pic>
              </a:graphicData>
            </a:graphic>
          </wp:inline>
        </w:drawing>
      </w:r>
    </w:p>
    <w:p>
      <w:r>
        <w:rPr>
          <w:rFonts w:hint="eastAsia"/>
        </w:rPr>
        <w:t xml:space="preserve">请注意， </w:t>
      </w:r>
    </w:p>
    <w:p>
      <w:pPr>
        <w:numPr>
          <w:ilvl w:val="0"/>
          <w:numId w:val="15"/>
        </w:numPr>
        <w:spacing w:after="200" w:line="240" w:lineRule="auto"/>
      </w:pPr>
      <w:r>
        <w:rPr>
          <w:rFonts w:hint="eastAsia"/>
        </w:rPr>
        <w:t xml:space="preserve"> 导入配置后， 设备会自动重启。</w:t>
      </w:r>
    </w:p>
    <w:p>
      <w:pPr>
        <w:numPr>
          <w:ilvl w:val="0"/>
          <w:numId w:val="15"/>
        </w:numPr>
        <w:spacing w:after="200" w:line="240" w:lineRule="auto"/>
      </w:pPr>
      <w:r>
        <w:rPr>
          <w:rFonts w:hint="eastAsia"/>
        </w:rPr>
        <w:t xml:space="preserve"> 不同机型之间请勿进行配置导入</w:t>
      </w:r>
    </w:p>
    <w:p/>
    <w:p>
      <w:pPr>
        <w:pStyle w:val="4"/>
      </w:pPr>
      <w:bookmarkStart w:id="707" w:name="_Toc2894"/>
      <w:bookmarkStart w:id="708" w:name="_Toc13853"/>
      <w:bookmarkStart w:id="709" w:name="_Toc6691"/>
      <w:bookmarkStart w:id="710" w:name="_Toc460249102"/>
      <w:r>
        <w:rPr>
          <w:rFonts w:hint="eastAsia"/>
        </w:rPr>
        <w:t>16.7 恢复出厂设置</w:t>
      </w:r>
      <w:bookmarkEnd w:id="707"/>
      <w:bookmarkEnd w:id="708"/>
      <w:bookmarkEnd w:id="709"/>
      <w:bookmarkEnd w:id="710"/>
    </w:p>
    <w:p>
      <w:r>
        <w:rPr>
          <w:rFonts w:hint="eastAsia"/>
        </w:rPr>
        <w:t>通过恢复出厂设置，路由器会清空所有的用户的配置文件，恢复设备出厂的设置。</w:t>
      </w:r>
    </w:p>
    <w:p>
      <w:r>
        <w:drawing>
          <wp:inline distT="0" distB="0" distL="0" distR="0">
            <wp:extent cx="5266690" cy="3121025"/>
            <wp:effectExtent l="0" t="0" r="0" b="3175"/>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noChangeArrowheads="1"/>
                    </pic:cNvPicPr>
                  </pic:nvPicPr>
                  <pic:blipFill>
                    <a:blip r:embed="rId192">
                      <a:extLst>
                        <a:ext uri="{28A0092B-C50C-407E-A947-70E740481C1C}">
                          <a14:useLocalDpi xmlns:a14="http://schemas.microsoft.com/office/drawing/2010/main" val="0"/>
                        </a:ext>
                      </a:extLst>
                    </a:blip>
                    <a:srcRect t="7336" b="3532"/>
                    <a:stretch>
                      <a:fillRect/>
                    </a:stretch>
                  </pic:blipFill>
                  <pic:spPr>
                    <a:xfrm>
                      <a:off x="0" y="0"/>
                      <a:ext cx="5266690" cy="3121025"/>
                    </a:xfrm>
                    <a:prstGeom prst="rect">
                      <a:avLst/>
                    </a:prstGeom>
                    <a:noFill/>
                    <a:ln>
                      <a:noFill/>
                    </a:ln>
                  </pic:spPr>
                </pic:pic>
              </a:graphicData>
            </a:graphic>
          </wp:inline>
        </w:drawing>
      </w:r>
    </w:p>
    <w:p>
      <w:r>
        <w:rPr>
          <w:rFonts w:hint="eastAsia"/>
        </w:rPr>
        <w:t>提示：</w:t>
      </w:r>
    </w:p>
    <w:p>
      <w:r>
        <w:rPr>
          <w:rFonts w:hint="eastAsia"/>
        </w:rPr>
        <w:t>提示：  RN5000、RN6000、RN8000等带有两个USB接口的路由器， 以及基于X86平台的软路由， 可以通过U盘来恢复出厂配置， 具体步骤：</w:t>
      </w:r>
    </w:p>
    <w:p>
      <w:r>
        <w:rPr>
          <w:rFonts w:hint="eastAsia"/>
        </w:rPr>
        <w:t>1. 准备一个U盘， 并且将U盘格式化为fat格式， 然后U盘根目录里放入一个文件名为reset_factory.txt的空文件</w:t>
      </w:r>
    </w:p>
    <w:p>
      <w:r>
        <w:rPr>
          <w:rFonts w:hint="eastAsia"/>
        </w:rPr>
        <w:t>2. 在路由器处于运行状态时， 插入U盘， 1分钟后拔掉U盘， 即可恢复出厂状态， 恢复出厂后， 路由器将自动重启。</w:t>
      </w:r>
    </w:p>
    <w:p>
      <w:r>
        <w:rPr>
          <w:rFonts w:hint="eastAsia"/>
        </w:rPr>
        <w:t>注意：如果系统本身奔溃了， 通过U盘是无法恢复出厂的</w:t>
      </w:r>
    </w:p>
    <w:p/>
    <w:p>
      <w:pPr>
        <w:pStyle w:val="4"/>
      </w:pPr>
      <w:bookmarkStart w:id="711" w:name="_Toc460249103"/>
      <w:bookmarkStart w:id="712" w:name="_Toc12619"/>
      <w:bookmarkStart w:id="713" w:name="_Toc31882"/>
      <w:bookmarkStart w:id="714" w:name="_Toc11281"/>
      <w:r>
        <w:rPr>
          <w:rFonts w:hint="eastAsia"/>
        </w:rPr>
        <w:t>16.8 顺网合作</w:t>
      </w:r>
      <w:bookmarkEnd w:id="711"/>
      <w:bookmarkEnd w:id="712"/>
      <w:bookmarkEnd w:id="713"/>
      <w:bookmarkEnd w:id="714"/>
    </w:p>
    <w:p>
      <w:r>
        <w:rPr>
          <w:rFonts w:hint="eastAsia"/>
        </w:rPr>
        <w:t>基于顺网的网维大师8200以上版本（包括8200），根据顺网的网维大师对各种进程进行识别，我们的路由器进行智能流控。</w:t>
      </w:r>
    </w:p>
    <w:p>
      <w:r>
        <w:drawing>
          <wp:inline distT="0" distB="0" distL="0" distR="0">
            <wp:extent cx="5275580" cy="3648710"/>
            <wp:effectExtent l="0" t="0" r="1270" b="889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a:xfrm>
                      <a:off x="0" y="0"/>
                      <a:ext cx="5275580" cy="3648710"/>
                    </a:xfrm>
                    <a:prstGeom prst="rect">
                      <a:avLst/>
                    </a:prstGeom>
                    <a:noFill/>
                    <a:ln>
                      <a:noFill/>
                    </a:ln>
                  </pic:spPr>
                </pic:pic>
              </a:graphicData>
            </a:graphic>
          </wp:inline>
        </w:drawing>
      </w:r>
      <w:r>
        <w:drawing>
          <wp:inline distT="0" distB="0" distL="0" distR="0">
            <wp:extent cx="5266690" cy="3710305"/>
            <wp:effectExtent l="0" t="0" r="0" b="4445"/>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a:xfrm>
                      <a:off x="0" y="0"/>
                      <a:ext cx="5266690" cy="3710305"/>
                    </a:xfrm>
                    <a:prstGeom prst="rect">
                      <a:avLst/>
                    </a:prstGeom>
                    <a:noFill/>
                    <a:ln>
                      <a:noFill/>
                    </a:ln>
                  </pic:spPr>
                </pic:pic>
              </a:graphicData>
            </a:graphic>
          </wp:inline>
        </w:drawing>
      </w:r>
    </w:p>
    <w:p/>
    <w:p>
      <w:pPr>
        <w:pStyle w:val="4"/>
      </w:pPr>
      <w:bookmarkStart w:id="715" w:name="_Toc2896"/>
      <w:bookmarkStart w:id="716" w:name="_Toc19600"/>
      <w:bookmarkStart w:id="717" w:name="_Toc18692"/>
      <w:bookmarkStart w:id="718" w:name="_Toc460249104"/>
      <w:r>
        <w:rPr>
          <w:rFonts w:hint="eastAsia"/>
        </w:rPr>
        <w:t>16.9 web访问管理</w:t>
      </w:r>
      <w:bookmarkEnd w:id="715"/>
      <w:bookmarkEnd w:id="716"/>
      <w:bookmarkEnd w:id="717"/>
      <w:bookmarkEnd w:id="718"/>
    </w:p>
    <w:p>
      <w:r>
        <w:rPr>
          <w:rFonts w:hint="eastAsia"/>
        </w:rPr>
        <w:t>设置访问界面的端口。</w:t>
      </w:r>
    </w:p>
    <w:p>
      <w:r>
        <w:drawing>
          <wp:inline distT="0" distB="0" distL="0" distR="0">
            <wp:extent cx="5266690" cy="3086100"/>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noChangeArrowheads="1"/>
                    </pic:cNvPicPr>
                  </pic:nvPicPr>
                  <pic:blipFill>
                    <a:blip r:embed="rId195">
                      <a:extLst>
                        <a:ext uri="{28A0092B-C50C-407E-A947-70E740481C1C}">
                          <a14:useLocalDpi xmlns:a14="http://schemas.microsoft.com/office/drawing/2010/main" val="0"/>
                        </a:ext>
                      </a:extLst>
                    </a:blip>
                    <a:srcRect t="7635" b="4028"/>
                    <a:stretch>
                      <a:fillRect/>
                    </a:stretch>
                  </pic:blipFill>
                  <pic:spPr>
                    <a:xfrm>
                      <a:off x="0" y="0"/>
                      <a:ext cx="5266690" cy="3086100"/>
                    </a:xfrm>
                    <a:prstGeom prst="rect">
                      <a:avLst/>
                    </a:prstGeom>
                    <a:noFill/>
                    <a:ln>
                      <a:noFill/>
                    </a:ln>
                  </pic:spPr>
                </pic:pic>
              </a:graphicData>
            </a:graphic>
          </wp:inline>
        </w:drawing>
      </w:r>
    </w:p>
    <w:p/>
    <w:p>
      <w:pPr>
        <w:pStyle w:val="4"/>
      </w:pPr>
      <w:bookmarkStart w:id="719" w:name="_Toc11451"/>
      <w:bookmarkStart w:id="720" w:name="_Toc6769"/>
      <w:bookmarkStart w:id="721" w:name="_Toc16969"/>
      <w:bookmarkStart w:id="722" w:name="_Toc460249105"/>
      <w:r>
        <w:rPr>
          <w:rFonts w:hint="eastAsia"/>
        </w:rPr>
        <w:t>16.10 特征库升级</w:t>
      </w:r>
      <w:bookmarkEnd w:id="719"/>
      <w:bookmarkEnd w:id="720"/>
      <w:bookmarkEnd w:id="721"/>
      <w:bookmarkEnd w:id="722"/>
    </w:p>
    <w:p>
      <w:r>
        <w:rPr>
          <w:rFonts w:hint="eastAsia"/>
        </w:rPr>
        <w:t xml:space="preserve">特征库(又称DPI特征库）是流控和分流的核心基础， DPI识别数据的升级，可提高对应用程序的识别率。 </w:t>
      </w:r>
    </w:p>
    <w:p>
      <w:r>
        <w:drawing>
          <wp:inline distT="0" distB="0" distL="0" distR="0">
            <wp:extent cx="5257800" cy="3103880"/>
            <wp:effectExtent l="0" t="0" r="0" b="127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noChangeArrowheads="1"/>
                    </pic:cNvPicPr>
                  </pic:nvPicPr>
                  <pic:blipFill>
                    <a:blip r:embed="rId196">
                      <a:extLst>
                        <a:ext uri="{28A0092B-C50C-407E-A947-70E740481C1C}">
                          <a14:useLocalDpi xmlns:a14="http://schemas.microsoft.com/office/drawing/2010/main" val="0"/>
                        </a:ext>
                      </a:extLst>
                    </a:blip>
                    <a:srcRect t="7903" b="3201"/>
                    <a:stretch>
                      <a:fillRect/>
                    </a:stretch>
                  </pic:blipFill>
                  <pic:spPr>
                    <a:xfrm>
                      <a:off x="0" y="0"/>
                      <a:ext cx="5257800" cy="3103880"/>
                    </a:xfrm>
                    <a:prstGeom prst="rect">
                      <a:avLst/>
                    </a:prstGeom>
                    <a:noFill/>
                    <a:ln>
                      <a:noFill/>
                    </a:ln>
                  </pic:spPr>
                </pic:pic>
              </a:graphicData>
            </a:graphic>
          </wp:inline>
        </w:drawing>
      </w:r>
    </w:p>
    <w:p>
      <w:r>
        <w:rPr>
          <w:rFonts w:hint="eastAsia"/>
        </w:rPr>
        <w:t>当您真正开始执行升级后， 会显示一个升级进度条， 此进度条会在几十秒钟内展示完毕， 然后跳转到首页。 此处请注意， 当您使用IE6、IE8浏览器或者相应的兼容模式时， 进度条可能不会正常工作。 推荐您使用谷歌浏览器、360浏览器极速模式等chrome内核的浏览器进行操作。</w:t>
      </w:r>
    </w:p>
    <w:p>
      <w:r>
        <w:rPr>
          <w:rFonts w:hint="eastAsia"/>
        </w:rPr>
        <w:t xml:space="preserve">注意：请不要在高峰期升级特征库。 </w:t>
      </w:r>
    </w:p>
    <w:p>
      <w:r>
        <w:rPr>
          <w:rFonts w:hint="eastAsia"/>
        </w:rPr>
        <w:t xml:space="preserve">当您需要在某个适当的时候在线升级到最新特征库版本， 那么可到【系统管理】--》【定时任务】--》【特征库升级】进行操作。 </w:t>
      </w:r>
    </w:p>
    <w:p/>
    <w:p>
      <w:pPr>
        <w:pStyle w:val="4"/>
      </w:pPr>
      <w:bookmarkStart w:id="723" w:name="_Toc16225"/>
      <w:bookmarkStart w:id="724" w:name="_Toc11098"/>
      <w:bookmarkStart w:id="725" w:name="_Toc460249106"/>
      <w:bookmarkStart w:id="726" w:name="_Toc16307"/>
      <w:r>
        <w:rPr>
          <w:rFonts w:hint="eastAsia"/>
        </w:rPr>
        <w:t>16.11 固件升级</w:t>
      </w:r>
      <w:bookmarkEnd w:id="723"/>
      <w:bookmarkEnd w:id="724"/>
      <w:bookmarkEnd w:id="725"/>
      <w:bookmarkEnd w:id="726"/>
    </w:p>
    <w:p>
      <w:r>
        <w:rPr>
          <w:rFonts w:hint="eastAsia"/>
        </w:rPr>
        <w:t xml:space="preserve">  固件升级，即路由器软件系统升级，一般升级都会重启，在升级过程中，请勿断电，点击固件升级后，固件文件先会验证一下，请等待一会儿</w:t>
      </w:r>
    </w:p>
    <w:p>
      <w:pPr>
        <w:pStyle w:val="5"/>
      </w:pPr>
      <w:bookmarkStart w:id="727" w:name="_Toc460249107"/>
      <w:bookmarkStart w:id="728" w:name="_Toc28405"/>
      <w:bookmarkStart w:id="729" w:name="_Toc3788"/>
      <w:bookmarkStart w:id="730" w:name="_Toc16340"/>
      <w:r>
        <w:rPr>
          <w:rFonts w:hint="eastAsia"/>
        </w:rPr>
        <w:t>16.11.1 在线升级</w:t>
      </w:r>
      <w:bookmarkEnd w:id="727"/>
      <w:bookmarkEnd w:id="728"/>
      <w:bookmarkEnd w:id="729"/>
      <w:bookmarkEnd w:id="730"/>
    </w:p>
    <w:p>
      <w:r>
        <w:rPr>
          <w:rFonts w:hint="eastAsia"/>
        </w:rPr>
        <w:t xml:space="preserve">通过网络实现自动升级到最新版本。 </w:t>
      </w:r>
    </w:p>
    <w:p>
      <w:r>
        <w:drawing>
          <wp:inline distT="0" distB="0" distL="0" distR="0">
            <wp:extent cx="5257800" cy="3094990"/>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noChangeArrowheads="1"/>
                    </pic:cNvPicPr>
                  </pic:nvPicPr>
                  <pic:blipFill>
                    <a:blip r:embed="rId197">
                      <a:extLst>
                        <a:ext uri="{28A0092B-C50C-407E-A947-70E740481C1C}">
                          <a14:useLocalDpi xmlns:a14="http://schemas.microsoft.com/office/drawing/2010/main" val="0"/>
                        </a:ext>
                      </a:extLst>
                    </a:blip>
                    <a:srcRect t="8174" b="3201"/>
                    <a:stretch>
                      <a:fillRect/>
                    </a:stretch>
                  </pic:blipFill>
                  <pic:spPr>
                    <a:xfrm>
                      <a:off x="0" y="0"/>
                      <a:ext cx="5257800" cy="3094990"/>
                    </a:xfrm>
                    <a:prstGeom prst="rect">
                      <a:avLst/>
                    </a:prstGeom>
                    <a:noFill/>
                    <a:ln>
                      <a:noFill/>
                    </a:ln>
                  </pic:spPr>
                </pic:pic>
              </a:graphicData>
            </a:graphic>
          </wp:inline>
        </w:drawing>
      </w:r>
    </w:p>
    <w:p>
      <w:r>
        <w:rPr>
          <w:rFonts w:hint="eastAsia"/>
        </w:rPr>
        <w:t>当您真正开始执行升级后， 会显示一个升级进度条， 此进度条会在几分钟内展示完毕， 然后跳转到首页。 此处请注意， 当您使用IE6、IE8浏览器或者相应的兼容模式时， 进度条可能不会正常工作。 推荐您使用谷歌浏览器、360浏览器极速模式等chrome内核的浏览器进行操作。</w:t>
      </w:r>
    </w:p>
    <w:p>
      <w:r>
        <w:rPr>
          <w:rFonts w:hint="eastAsia"/>
        </w:rPr>
        <w:t xml:space="preserve">升级完毕， 设备会自动重启。 </w:t>
      </w:r>
    </w:p>
    <w:p>
      <w:r>
        <w:rPr>
          <w:rFonts w:hint="eastAsia"/>
        </w:rPr>
        <w:t xml:space="preserve">当您需要在某个适当的时候在线升级到最新版本， 那么可到【系统管理】--》【定时任务】--》【定时升级】进行操作。 </w:t>
      </w:r>
    </w:p>
    <w:p/>
    <w:p/>
    <w:p>
      <w:pPr>
        <w:pStyle w:val="5"/>
      </w:pPr>
      <w:bookmarkStart w:id="731" w:name="_Toc28522"/>
      <w:bookmarkStart w:id="732" w:name="_Toc460249108"/>
      <w:bookmarkStart w:id="733" w:name="_Toc26634"/>
      <w:bookmarkStart w:id="734" w:name="_Toc30792"/>
      <w:r>
        <w:rPr>
          <w:rFonts w:hint="eastAsia"/>
        </w:rPr>
        <w:t>16.11.2本地升级</w:t>
      </w:r>
      <w:bookmarkEnd w:id="731"/>
      <w:bookmarkEnd w:id="732"/>
      <w:bookmarkEnd w:id="733"/>
      <w:bookmarkEnd w:id="734"/>
    </w:p>
    <w:p>
      <w:r>
        <w:drawing>
          <wp:inline distT="0" distB="0" distL="0" distR="0">
            <wp:extent cx="5275580" cy="1609090"/>
            <wp:effectExtent l="0" t="0" r="127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a:xfrm>
                      <a:off x="0" y="0"/>
                      <a:ext cx="5275580" cy="1609090"/>
                    </a:xfrm>
                    <a:prstGeom prst="rect">
                      <a:avLst/>
                    </a:prstGeom>
                    <a:noFill/>
                    <a:ln>
                      <a:noFill/>
                    </a:ln>
                  </pic:spPr>
                </pic:pic>
              </a:graphicData>
            </a:graphic>
          </wp:inline>
        </w:drawing>
      </w:r>
    </w:p>
    <w:p>
      <w:r>
        <w:rPr>
          <w:rFonts w:hint="eastAsia"/>
        </w:rPr>
        <w:t>固件上传后， 将跳转到如下界面：</w:t>
      </w:r>
    </w:p>
    <w:p>
      <w:r>
        <w:drawing>
          <wp:inline distT="0" distB="0" distL="0" distR="0">
            <wp:extent cx="5266690" cy="3112770"/>
            <wp:effectExtent l="0" t="0" r="0" b="0"/>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noChangeArrowheads="1"/>
                    </pic:cNvPicPr>
                  </pic:nvPicPr>
                  <pic:blipFill>
                    <a:blip r:embed="rId199">
                      <a:extLst>
                        <a:ext uri="{28A0092B-C50C-407E-A947-70E740481C1C}">
                          <a14:useLocalDpi xmlns:a14="http://schemas.microsoft.com/office/drawing/2010/main" val="0"/>
                        </a:ext>
                      </a:extLst>
                    </a:blip>
                    <a:srcRect t="7378" b="3279"/>
                    <a:stretch>
                      <a:fillRect/>
                    </a:stretch>
                  </pic:blipFill>
                  <pic:spPr>
                    <a:xfrm>
                      <a:off x="0" y="0"/>
                      <a:ext cx="5266690" cy="3112770"/>
                    </a:xfrm>
                    <a:prstGeom prst="rect">
                      <a:avLst/>
                    </a:prstGeom>
                    <a:noFill/>
                    <a:ln>
                      <a:noFill/>
                    </a:ln>
                  </pic:spPr>
                </pic:pic>
              </a:graphicData>
            </a:graphic>
          </wp:inline>
        </w:drawing>
      </w:r>
    </w:p>
    <w:p>
      <w:r>
        <w:rPr>
          <w:rFonts w:hint="eastAsia"/>
        </w:rPr>
        <w:t xml:space="preserve">注意， 3.0以后的固件版本自动进行校验，  所以上图中的校验相关信息不会显示。 </w:t>
      </w:r>
    </w:p>
    <w:p>
      <w:r>
        <w:drawing>
          <wp:inline distT="0" distB="0" distL="0" distR="0">
            <wp:extent cx="5275580" cy="1609090"/>
            <wp:effectExtent l="0" t="0" r="1270" b="0"/>
            <wp:docPr id="70" name="图片 70" descr="v3.0本地升级步骤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v3.0本地升级步骤二"/>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a:xfrm>
                      <a:off x="0" y="0"/>
                      <a:ext cx="5275580" cy="1609090"/>
                    </a:xfrm>
                    <a:prstGeom prst="rect">
                      <a:avLst/>
                    </a:prstGeom>
                    <a:noFill/>
                    <a:ln>
                      <a:noFill/>
                    </a:ln>
                  </pic:spPr>
                </pic:pic>
              </a:graphicData>
            </a:graphic>
          </wp:inline>
        </w:drawing>
      </w:r>
    </w:p>
    <w:p/>
    <w:p>
      <w:r>
        <w:rPr>
          <w:rFonts w:hint="eastAsia"/>
        </w:rPr>
        <w:t xml:space="preserve">当您点击了上图中的执行后， 会显示一个升级进度条， 此进度条会在几分钟内展示完毕， 然后跳转到首页。 此处请注意， 当您使用IE6、IE8浏览器或者相应的兼容模式时， 进度条可能不会正常工作。 推荐您使用谷歌浏览器、360浏览器极速模式等chrome内核的浏览器进行操作。  </w:t>
      </w:r>
    </w:p>
    <w:p>
      <w:pPr>
        <w:pStyle w:val="4"/>
      </w:pPr>
      <w:bookmarkStart w:id="735" w:name="_Toc29994"/>
      <w:bookmarkStart w:id="736" w:name="_Toc16193"/>
      <w:bookmarkStart w:id="737" w:name="_Toc460249109"/>
      <w:bookmarkStart w:id="738" w:name="_Toc14484"/>
      <w:r>
        <w:rPr>
          <w:rFonts w:hint="eastAsia"/>
        </w:rPr>
        <w:t>16.12设备认证</w:t>
      </w:r>
      <w:bookmarkEnd w:id="735"/>
      <w:bookmarkEnd w:id="736"/>
      <w:bookmarkEnd w:id="737"/>
      <w:bookmarkEnd w:id="738"/>
    </w:p>
    <w:p>
      <w:r>
        <w:drawing>
          <wp:inline distT="0" distB="0" distL="0" distR="0">
            <wp:extent cx="4554220" cy="1450975"/>
            <wp:effectExtent l="0" t="0" r="0" b="0"/>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a:xfrm>
                      <a:off x="0" y="0"/>
                      <a:ext cx="4554220" cy="1450975"/>
                    </a:xfrm>
                    <a:prstGeom prst="rect">
                      <a:avLst/>
                    </a:prstGeom>
                    <a:noFill/>
                    <a:ln>
                      <a:noFill/>
                    </a:ln>
                  </pic:spPr>
                </pic:pic>
              </a:graphicData>
            </a:graphic>
          </wp:inline>
        </w:drawing>
      </w:r>
    </w:p>
    <w:p>
      <w:r>
        <w:rPr>
          <w:rFonts w:hint="eastAsia"/>
        </w:rPr>
        <w:t>系统管理=》设备认证，序列号认证成功在此处可以看到该序列号的具体信息</w:t>
      </w:r>
    </w:p>
    <w:p>
      <w:r>
        <w:drawing>
          <wp:inline distT="0" distB="0" distL="0" distR="0">
            <wp:extent cx="4334510" cy="1380490"/>
            <wp:effectExtent l="0" t="0" r="8890" b="0"/>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a:xfrm>
                      <a:off x="0" y="0"/>
                      <a:ext cx="4334510" cy="1380490"/>
                    </a:xfrm>
                    <a:prstGeom prst="rect">
                      <a:avLst/>
                    </a:prstGeom>
                    <a:noFill/>
                    <a:ln>
                      <a:noFill/>
                    </a:ln>
                  </pic:spPr>
                </pic:pic>
              </a:graphicData>
            </a:graphic>
          </wp:inline>
        </w:drawing>
      </w:r>
    </w:p>
    <w:p>
      <w:r>
        <w:rPr>
          <w:rFonts w:hint="eastAsia"/>
          <w:b/>
          <w:bCs/>
        </w:rPr>
        <w:t>接口逆向排序</w:t>
      </w:r>
      <w:r>
        <w:rPr>
          <w:rFonts w:hint="eastAsia"/>
        </w:rPr>
        <w:t>：导入注册码勾选接口逆向排列，则wan从最左边开始lan在最右；不勾选为默认。导入完成恢复出厂，立即生效。</w:t>
      </w:r>
    </w:p>
    <w:p>
      <w:pPr>
        <w:pStyle w:val="4"/>
      </w:pPr>
      <w:bookmarkStart w:id="739" w:name="_Toc9335"/>
      <w:bookmarkStart w:id="740" w:name="_Toc460249110"/>
      <w:bookmarkStart w:id="741" w:name="_Toc21436"/>
      <w:bookmarkStart w:id="742" w:name="_Toc15907"/>
      <w:r>
        <w:rPr>
          <w:rFonts w:hint="eastAsia"/>
        </w:rPr>
        <w:t>16.13 重启</w:t>
      </w:r>
      <w:bookmarkEnd w:id="739"/>
      <w:bookmarkEnd w:id="740"/>
      <w:bookmarkEnd w:id="741"/>
      <w:bookmarkEnd w:id="742"/>
    </w:p>
    <w:p>
      <w:r>
        <w:rPr>
          <w:rFonts w:hint="eastAsia"/>
        </w:rPr>
        <w:t xml:space="preserve">  通过web路由器界面重启路由器</w:t>
      </w:r>
    </w:p>
    <w:p>
      <w:r>
        <w:drawing>
          <wp:inline distT="0" distB="0" distL="0" distR="0">
            <wp:extent cx="5266690" cy="3103880"/>
            <wp:effectExtent l="0" t="0" r="0" b="127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pic:cNvPicPr>
                      <a:picLocks noChangeAspect="1" noChangeArrowheads="1"/>
                    </pic:cNvPicPr>
                  </pic:nvPicPr>
                  <pic:blipFill>
                    <a:blip r:embed="rId203">
                      <a:extLst>
                        <a:ext uri="{28A0092B-C50C-407E-A947-70E740481C1C}">
                          <a14:useLocalDpi xmlns:a14="http://schemas.microsoft.com/office/drawing/2010/main" val="0"/>
                        </a:ext>
                      </a:extLst>
                    </a:blip>
                    <a:srcRect t="8153" b="3261"/>
                    <a:stretch>
                      <a:fillRect/>
                    </a:stretch>
                  </pic:blipFill>
                  <pic:spPr>
                    <a:xfrm>
                      <a:off x="0" y="0"/>
                      <a:ext cx="5266690" cy="3103880"/>
                    </a:xfrm>
                    <a:prstGeom prst="rect">
                      <a:avLst/>
                    </a:prstGeom>
                    <a:noFill/>
                    <a:ln>
                      <a:noFill/>
                    </a:ln>
                  </pic:spPr>
                </pic:pic>
              </a:graphicData>
            </a:graphic>
          </wp:inline>
        </w:drawing>
      </w:r>
    </w:p>
    <w:p>
      <w:r>
        <w:drawing>
          <wp:inline distT="0" distB="0" distL="0" distR="0">
            <wp:extent cx="5266690" cy="3112770"/>
            <wp:effectExtent l="0" t="0" r="0" b="0"/>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pic:cNvPicPr>
                      <a:picLocks noChangeAspect="1" noChangeArrowheads="1"/>
                    </pic:cNvPicPr>
                  </pic:nvPicPr>
                  <pic:blipFill>
                    <a:blip r:embed="rId204">
                      <a:extLst>
                        <a:ext uri="{28A0092B-C50C-407E-A947-70E740481C1C}">
                          <a14:useLocalDpi xmlns:a14="http://schemas.microsoft.com/office/drawing/2010/main" val="0"/>
                        </a:ext>
                      </a:extLst>
                    </a:blip>
                    <a:srcRect t="7880" b="3261"/>
                    <a:stretch>
                      <a:fillRect/>
                    </a:stretch>
                  </pic:blipFill>
                  <pic:spPr>
                    <a:xfrm>
                      <a:off x="0" y="0"/>
                      <a:ext cx="5266690" cy="3112770"/>
                    </a:xfrm>
                    <a:prstGeom prst="rect">
                      <a:avLst/>
                    </a:prstGeom>
                    <a:noFill/>
                    <a:ln>
                      <a:noFill/>
                    </a:ln>
                  </pic:spPr>
                </pic:pic>
              </a:graphicData>
            </a:graphic>
          </wp:inline>
        </w:drawing>
      </w:r>
    </w:p>
    <w:p>
      <w:r>
        <w:rPr>
          <w:rFonts w:hint="eastAsia"/>
        </w:rPr>
        <w:t xml:space="preserve">此处请注意， 当您使用IE6、IE8浏览器或者相应的兼容模式时， 进度条可能不会正常工作。 推荐您使用谷歌浏览器、360浏览器极速模式等chrome内核的浏览器进行操作。  </w:t>
      </w:r>
    </w:p>
    <w:p/>
    <w:p>
      <w:pPr>
        <w:pStyle w:val="4"/>
        <w:numPr>
          <w:ilvl w:val="255"/>
          <w:numId w:val="0"/>
        </w:numPr>
      </w:pPr>
      <w:bookmarkStart w:id="743" w:name="_Toc460249111"/>
      <w:bookmarkStart w:id="744" w:name="_Toc25662"/>
      <w:bookmarkStart w:id="745" w:name="_Toc6401"/>
      <w:bookmarkStart w:id="746" w:name="_Toc14641"/>
      <w:bookmarkStart w:id="747" w:name="_Toc4050"/>
      <w:r>
        <w:rPr>
          <w:rFonts w:hint="eastAsia"/>
        </w:rPr>
        <w:t>十七、AC管理</w:t>
      </w:r>
      <w:bookmarkEnd w:id="743"/>
      <w:bookmarkEnd w:id="744"/>
    </w:p>
    <w:p>
      <w:pPr>
        <w:ind w:firstLine="480" w:firstLineChars="200"/>
        <w:rPr>
          <w:sz w:val="24"/>
        </w:rPr>
      </w:pPr>
      <w:r>
        <w:rPr>
          <w:rFonts w:hint="eastAsia"/>
          <w:sz w:val="24"/>
        </w:rPr>
        <w:t>AC管理模块主要用于管理内网中的AP以及交换机，对AP与交换机进行集中管理，统一配置下发，并且实现认证、广告推送业务、AP监控统计、终端监控统计等。</w:t>
      </w:r>
    </w:p>
    <w:p>
      <w:pPr>
        <w:ind w:firstLine="480" w:firstLineChars="200"/>
        <w:rPr>
          <w:sz w:val="24"/>
        </w:rPr>
      </w:pPr>
      <w:r>
        <w:rPr>
          <w:rFonts w:hint="eastAsia"/>
          <w:sz w:val="24"/>
        </w:rPr>
        <w:t>登录路由器后，点击“AC管理”，即可进入AC管理模块功能配置页面。</w:t>
      </w:r>
    </w:p>
    <w:p>
      <w:pPr>
        <w:ind w:left="360"/>
      </w:pPr>
      <w:r>
        <w:drawing>
          <wp:inline distT="0" distB="0" distL="0" distR="0">
            <wp:extent cx="5363210" cy="1353820"/>
            <wp:effectExtent l="0" t="0" r="8890" b="0"/>
            <wp:docPr id="65" name="图片 6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3"/>
                    <pic:cNvPicPr>
                      <a:picLocks noChangeAspect="1" noChangeArrowheads="1"/>
                    </pic:cNvPicPr>
                  </pic:nvPicPr>
                  <pic:blipFill>
                    <a:blip r:embed="rId205" cstate="print">
                      <a:extLst>
                        <a:ext uri="{28A0092B-C50C-407E-A947-70E740481C1C}">
                          <a14:useLocalDpi xmlns:a14="http://schemas.microsoft.com/office/drawing/2010/main" val="0"/>
                        </a:ext>
                      </a:extLst>
                    </a:blip>
                    <a:srcRect/>
                    <a:stretch>
                      <a:fillRect/>
                    </a:stretch>
                  </pic:blipFill>
                  <pic:spPr>
                    <a:xfrm>
                      <a:off x="0" y="0"/>
                      <a:ext cx="5363210" cy="1353820"/>
                    </a:xfrm>
                    <a:prstGeom prst="rect">
                      <a:avLst/>
                    </a:prstGeom>
                    <a:noFill/>
                    <a:ln>
                      <a:noFill/>
                    </a:ln>
                  </pic:spPr>
                </pic:pic>
              </a:graphicData>
            </a:graphic>
          </wp:inline>
        </w:drawing>
      </w:r>
    </w:p>
    <w:p>
      <w:pPr>
        <w:ind w:firstLine="440" w:firstLineChars="200"/>
        <w:rPr>
          <w:sz w:val="24"/>
        </w:rPr>
      </w:pPr>
      <w:r>
        <w:rPr>
          <w:rFonts w:hint="eastAsia"/>
        </w:rPr>
        <w:t xml:space="preserve"> </w:t>
      </w:r>
      <w:r>
        <w:rPr>
          <w:rFonts w:hint="eastAsia"/>
          <w:sz w:val="24"/>
        </w:rPr>
        <w:t>AC管理</w:t>
      </w:r>
      <w:r>
        <w:rPr>
          <w:sz w:val="24"/>
        </w:rPr>
        <w:t>主要包括</w:t>
      </w:r>
      <w:r>
        <w:rPr>
          <w:rFonts w:hint="eastAsia"/>
          <w:sz w:val="24"/>
        </w:rPr>
        <w:t>快速向导、</w:t>
      </w:r>
      <w:r>
        <w:rPr>
          <w:sz w:val="24"/>
        </w:rPr>
        <w:t>监控统计、功能管理</w:t>
      </w:r>
      <w:r>
        <w:rPr>
          <w:rFonts w:hint="eastAsia"/>
          <w:sz w:val="24"/>
        </w:rPr>
        <w:t>、AP基本配置、AP高级配置、认证营销、高级策略、交换机管理、系统管理、审计配置等10</w:t>
      </w:r>
      <w:r>
        <w:rPr>
          <w:sz w:val="24"/>
        </w:rPr>
        <w:t>个功能模块，下面将逐个介绍。</w:t>
      </w:r>
    </w:p>
    <w:p>
      <w:pPr>
        <w:pStyle w:val="3"/>
        <w:ind w:firstLine="0" w:firstLineChars="0"/>
        <w:rPr>
          <w:b w:val="0"/>
        </w:rPr>
      </w:pPr>
      <w:r>
        <w:drawing>
          <wp:inline distT="0" distB="0" distL="0" distR="0">
            <wp:extent cx="5372100" cy="182880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a:xfrm>
                      <a:off x="0" y="0"/>
                      <a:ext cx="5372100" cy="1828800"/>
                    </a:xfrm>
                    <a:prstGeom prst="rect">
                      <a:avLst/>
                    </a:prstGeom>
                    <a:noFill/>
                    <a:ln>
                      <a:noFill/>
                    </a:ln>
                  </pic:spPr>
                </pic:pic>
              </a:graphicData>
            </a:graphic>
          </wp:inline>
        </w:drawing>
      </w:r>
    </w:p>
    <w:p>
      <w:pPr>
        <w:ind w:firstLine="480" w:firstLineChars="200"/>
        <w:rPr>
          <w:sz w:val="24"/>
        </w:rPr>
      </w:pPr>
      <w:r>
        <w:rPr>
          <w:sz w:val="24"/>
        </w:rPr>
        <w:t>注意：</w:t>
      </w:r>
      <w:r>
        <w:rPr>
          <w:rFonts w:hint="eastAsia"/>
          <w:sz w:val="24"/>
        </w:rPr>
        <w:t>AC管理</w:t>
      </w:r>
      <w:r>
        <w:rPr>
          <w:sz w:val="24"/>
        </w:rPr>
        <w:t>配置修改后，页面</w:t>
      </w:r>
      <w:r>
        <w:rPr>
          <w:rFonts w:hint="eastAsia"/>
          <w:sz w:val="24"/>
        </w:rPr>
        <w:t>上方</w:t>
      </w:r>
      <w:r>
        <w:rPr>
          <w:sz w:val="24"/>
        </w:rPr>
        <w:t>会有</w:t>
      </w:r>
      <w:r>
        <w:rPr>
          <w:rFonts w:hint="eastAsia"/>
          <w:sz w:val="24"/>
        </w:rPr>
        <w:t>“</w:t>
      </w:r>
      <w:r>
        <w:rPr>
          <w:sz w:val="24"/>
        </w:rPr>
        <w:t>配置已更改，请</w:t>
      </w:r>
      <w:r>
        <w:rPr>
          <w:rFonts w:hint="eastAsia"/>
          <w:sz w:val="24"/>
        </w:rPr>
        <w:t>点</w:t>
      </w:r>
      <w:r>
        <w:rPr>
          <w:sz w:val="24"/>
        </w:rPr>
        <w:t>击 保存</w:t>
      </w:r>
      <w:r>
        <w:rPr>
          <w:rFonts w:hint="eastAsia"/>
          <w:sz w:val="24"/>
        </w:rPr>
        <w:t>”</w:t>
      </w:r>
      <w:r>
        <w:rPr>
          <w:sz w:val="24"/>
        </w:rPr>
        <w:t>提示，请您根据提示，注意及时保存配置。有多个配置操作时，可以在最后一次配置操作后，保存配置。</w:t>
      </w:r>
    </w:p>
    <w:p>
      <w:pPr>
        <w:ind w:firstLine="440" w:firstLineChars="200"/>
        <w:jc w:val="center"/>
        <w:rPr>
          <w:lang w:val="zh-CN"/>
        </w:rPr>
      </w:pPr>
      <w:r>
        <w:drawing>
          <wp:inline distT="0" distB="0" distL="0" distR="0">
            <wp:extent cx="2567305" cy="553720"/>
            <wp:effectExtent l="0" t="0" r="4445"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a:xfrm>
                      <a:off x="0" y="0"/>
                      <a:ext cx="2567305" cy="553720"/>
                    </a:xfrm>
                    <a:prstGeom prst="rect">
                      <a:avLst/>
                    </a:prstGeom>
                    <a:noFill/>
                    <a:ln>
                      <a:noFill/>
                    </a:ln>
                  </pic:spPr>
                </pic:pic>
              </a:graphicData>
            </a:graphic>
          </wp:inline>
        </w:drawing>
      </w:r>
    </w:p>
    <w:p>
      <w:pPr>
        <w:pStyle w:val="5"/>
      </w:pPr>
      <w:bookmarkStart w:id="748" w:name="_Toc21236"/>
      <w:bookmarkStart w:id="749" w:name="_Toc460249112"/>
      <w:bookmarkStart w:id="750" w:name="_Toc427241393"/>
      <w:bookmarkStart w:id="751" w:name="_Toc398557545"/>
      <w:r>
        <w:rPr>
          <w:rFonts w:hint="eastAsia"/>
        </w:rPr>
        <w:t>17.1快速向导</w:t>
      </w:r>
      <w:bookmarkEnd w:id="748"/>
      <w:bookmarkEnd w:id="749"/>
    </w:p>
    <w:p>
      <w:pPr>
        <w:ind w:firstLine="480" w:firstLineChars="200"/>
        <w:rPr>
          <w:sz w:val="24"/>
        </w:rPr>
      </w:pPr>
      <w:r>
        <w:rPr>
          <w:rFonts w:hint="eastAsia"/>
          <w:sz w:val="24"/>
        </w:rPr>
        <w:t>快速向导功能，按照提示轻松完成AC配置。您也可以直接到菜单项中选择您需要修改的设置项进行设置。</w:t>
      </w:r>
    </w:p>
    <w:p>
      <w:pPr>
        <w:numPr>
          <w:ilvl w:val="0"/>
          <w:numId w:val="16"/>
        </w:numPr>
        <w:spacing w:after="200"/>
        <w:rPr>
          <w:sz w:val="24"/>
        </w:rPr>
      </w:pPr>
      <w:r>
        <w:rPr>
          <w:rFonts w:hint="eastAsia"/>
          <w:sz w:val="24"/>
        </w:rPr>
        <w:t>点击“下一步”，使用快速向导配置；</w:t>
      </w:r>
    </w:p>
    <w:p>
      <w:r>
        <w:drawing>
          <wp:inline distT="0" distB="0" distL="0" distR="0">
            <wp:extent cx="5363210" cy="949325"/>
            <wp:effectExtent l="0" t="0" r="8890" b="317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a:xfrm>
                      <a:off x="0" y="0"/>
                      <a:ext cx="5363210" cy="949325"/>
                    </a:xfrm>
                    <a:prstGeom prst="rect">
                      <a:avLst/>
                    </a:prstGeom>
                    <a:noFill/>
                    <a:ln>
                      <a:noFill/>
                    </a:ln>
                  </pic:spPr>
                </pic:pic>
              </a:graphicData>
            </a:graphic>
          </wp:inline>
        </w:drawing>
      </w:r>
    </w:p>
    <w:p>
      <w:pPr>
        <w:rPr>
          <w:sz w:val="24"/>
        </w:rPr>
      </w:pPr>
      <w:r>
        <w:rPr>
          <w:rFonts w:hint="eastAsia"/>
          <w:sz w:val="24"/>
        </w:rPr>
        <w:t>（2）配置AP管理密钥，该配置与AP的管理密钥相一致，才能管理AP；</w:t>
      </w:r>
    </w:p>
    <w:p>
      <w:r>
        <w:drawing>
          <wp:inline distT="0" distB="0" distL="0" distR="0">
            <wp:extent cx="5363210" cy="791210"/>
            <wp:effectExtent l="0" t="0" r="8890" b="889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a:xfrm>
                      <a:off x="0" y="0"/>
                      <a:ext cx="5363210" cy="791210"/>
                    </a:xfrm>
                    <a:prstGeom prst="rect">
                      <a:avLst/>
                    </a:prstGeom>
                    <a:noFill/>
                    <a:ln>
                      <a:noFill/>
                    </a:ln>
                  </pic:spPr>
                </pic:pic>
              </a:graphicData>
            </a:graphic>
          </wp:inline>
        </w:drawing>
      </w:r>
    </w:p>
    <w:p>
      <w:pPr>
        <w:numPr>
          <w:ilvl w:val="0"/>
          <w:numId w:val="17"/>
        </w:numPr>
        <w:spacing w:after="200"/>
        <w:rPr>
          <w:sz w:val="24"/>
        </w:rPr>
      </w:pPr>
      <w:r>
        <w:rPr>
          <w:rFonts w:hint="eastAsia"/>
          <w:sz w:val="24"/>
        </w:rPr>
        <w:t>修改无线管理的默认模板；</w:t>
      </w:r>
    </w:p>
    <w:p>
      <w:pPr>
        <w:rPr>
          <w:sz w:val="24"/>
        </w:rPr>
      </w:pPr>
      <w:r>
        <w:rPr>
          <w:rFonts w:hint="eastAsia"/>
          <w:sz w:val="24"/>
        </w:rPr>
        <w:t xml:space="preserve">     默认SSID个数为2个，可手动添加；</w:t>
      </w:r>
    </w:p>
    <w:p>
      <w:r>
        <w:drawing>
          <wp:inline distT="0" distB="0" distL="0" distR="0">
            <wp:extent cx="5363210" cy="1292225"/>
            <wp:effectExtent l="0" t="0" r="8890" b="317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a:xfrm>
                      <a:off x="0" y="0"/>
                      <a:ext cx="5363210" cy="1292225"/>
                    </a:xfrm>
                    <a:prstGeom prst="rect">
                      <a:avLst/>
                    </a:prstGeom>
                    <a:noFill/>
                    <a:ln>
                      <a:noFill/>
                    </a:ln>
                  </pic:spPr>
                </pic:pic>
              </a:graphicData>
            </a:graphic>
          </wp:inline>
        </w:drawing>
      </w:r>
    </w:p>
    <w:p>
      <w:pPr>
        <w:pStyle w:val="5"/>
      </w:pPr>
      <w:bookmarkStart w:id="752" w:name="_Toc4181"/>
      <w:bookmarkStart w:id="753" w:name="_Toc460249113"/>
      <w:r>
        <w:rPr>
          <w:rFonts w:hint="eastAsia"/>
        </w:rPr>
        <w:t>17.2 监控统计</w:t>
      </w:r>
      <w:bookmarkEnd w:id="750"/>
      <w:bookmarkEnd w:id="752"/>
      <w:bookmarkEnd w:id="753"/>
    </w:p>
    <w:p>
      <w:pPr>
        <w:ind w:firstLine="480" w:firstLineChars="200"/>
        <w:rPr>
          <w:sz w:val="24"/>
        </w:rPr>
      </w:pPr>
      <w:r>
        <w:rPr>
          <w:sz w:val="24"/>
        </w:rPr>
        <w:t>监控统计菜单项，包括AP</w:t>
      </w:r>
      <w:r>
        <w:rPr>
          <w:rFonts w:hint="eastAsia"/>
          <w:sz w:val="24"/>
        </w:rPr>
        <w:t>列表</w:t>
      </w:r>
      <w:r>
        <w:rPr>
          <w:sz w:val="24"/>
        </w:rPr>
        <w:t>、AP</w:t>
      </w:r>
      <w:r>
        <w:rPr>
          <w:rFonts w:hint="eastAsia"/>
          <w:sz w:val="24"/>
        </w:rPr>
        <w:t>信息</w:t>
      </w:r>
      <w:r>
        <w:rPr>
          <w:sz w:val="24"/>
        </w:rPr>
        <w:t>、用户</w:t>
      </w:r>
      <w:r>
        <w:rPr>
          <w:rFonts w:hint="eastAsia"/>
          <w:sz w:val="24"/>
        </w:rPr>
        <w:t>列表</w:t>
      </w:r>
      <w:r>
        <w:rPr>
          <w:sz w:val="24"/>
        </w:rPr>
        <w:t>三个子菜单。下面将分别介绍。</w:t>
      </w:r>
    </w:p>
    <w:p>
      <w:pPr>
        <w:spacing w:line="160" w:lineRule="atLeast"/>
        <w:rPr>
          <w:kern w:val="2"/>
          <w:sz w:val="24"/>
        </w:rPr>
      </w:pPr>
      <w:r>
        <w:drawing>
          <wp:inline distT="0" distB="0" distL="0" distR="0">
            <wp:extent cx="5363210" cy="1811020"/>
            <wp:effectExtent l="0" t="0" r="889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a:xfrm>
                      <a:off x="0" y="0"/>
                      <a:ext cx="5363210" cy="1811020"/>
                    </a:xfrm>
                    <a:prstGeom prst="rect">
                      <a:avLst/>
                    </a:prstGeom>
                    <a:noFill/>
                    <a:ln>
                      <a:noFill/>
                    </a:ln>
                  </pic:spPr>
                </pic:pic>
              </a:graphicData>
            </a:graphic>
          </wp:inline>
        </w:drawing>
      </w:r>
    </w:p>
    <w:p>
      <w:pPr>
        <w:pStyle w:val="6"/>
      </w:pPr>
      <w:bookmarkStart w:id="754" w:name="_Toc427241394"/>
      <w:bookmarkStart w:id="755" w:name="_Toc16455"/>
      <w:bookmarkStart w:id="756" w:name="_Toc16666"/>
      <w:r>
        <w:rPr>
          <w:rFonts w:hint="eastAsia"/>
        </w:rPr>
        <w:t>17.2.1 AP</w:t>
      </w:r>
      <w:bookmarkEnd w:id="754"/>
      <w:bookmarkEnd w:id="755"/>
      <w:r>
        <w:rPr>
          <w:rFonts w:hint="eastAsia"/>
        </w:rPr>
        <w:t>列表</w:t>
      </w:r>
      <w:bookmarkEnd w:id="756"/>
    </w:p>
    <w:p>
      <w:pPr>
        <w:ind w:firstLine="480" w:firstLineChars="200"/>
        <w:rPr>
          <w:sz w:val="24"/>
        </w:rPr>
      </w:pPr>
      <w:r>
        <w:rPr>
          <w:rFonts w:hint="eastAsia"/>
          <w:sz w:val="24"/>
        </w:rPr>
        <w:t>AP列表</w:t>
      </w:r>
      <w:r>
        <w:rPr>
          <w:sz w:val="24"/>
        </w:rPr>
        <w:t>页面，可查看局域网内</w:t>
      </w:r>
      <w:r>
        <w:rPr>
          <w:rFonts w:hint="eastAsia"/>
          <w:sz w:val="24"/>
        </w:rPr>
        <w:t>AP</w:t>
      </w:r>
      <w:r>
        <w:rPr>
          <w:sz w:val="24"/>
        </w:rPr>
        <w:t>的基本信息。</w:t>
      </w:r>
    </w:p>
    <w:p>
      <w:pPr>
        <w:ind w:firstLine="480" w:firstLineChars="200"/>
        <w:rPr>
          <w:sz w:val="24"/>
        </w:rPr>
      </w:pPr>
      <w:r>
        <w:rPr>
          <w:sz w:val="24"/>
        </w:rPr>
        <w:t>首次加入</w:t>
      </w:r>
      <w:r>
        <w:rPr>
          <w:rFonts w:hint="eastAsia"/>
          <w:sz w:val="24"/>
        </w:rPr>
        <w:t>AC管理</w:t>
      </w:r>
      <w:r>
        <w:rPr>
          <w:sz w:val="24"/>
        </w:rPr>
        <w:t>的</w:t>
      </w:r>
      <w:r>
        <w:rPr>
          <w:rFonts w:hint="eastAsia"/>
          <w:sz w:val="24"/>
        </w:rPr>
        <w:t>AP</w:t>
      </w:r>
      <w:r>
        <w:rPr>
          <w:sz w:val="24"/>
        </w:rPr>
        <w:t>，</w:t>
      </w:r>
      <w:r>
        <w:rPr>
          <w:rFonts w:hint="eastAsia"/>
          <w:sz w:val="24"/>
        </w:rPr>
        <w:t>路由AC</w:t>
      </w:r>
      <w:r>
        <w:rPr>
          <w:sz w:val="24"/>
        </w:rPr>
        <w:t>将自动为其推送默认模板</w:t>
      </w:r>
      <w:r>
        <w:rPr>
          <w:rFonts w:hint="eastAsia"/>
          <w:sz w:val="24"/>
        </w:rPr>
        <w:t>“D</w:t>
      </w:r>
      <w:r>
        <w:rPr>
          <w:sz w:val="24"/>
        </w:rPr>
        <w:t>efault</w:t>
      </w:r>
      <w:r>
        <w:rPr>
          <w:rFonts w:hint="eastAsia"/>
          <w:sz w:val="24"/>
        </w:rPr>
        <w:t>s”</w:t>
      </w:r>
      <w:r>
        <w:rPr>
          <w:sz w:val="24"/>
        </w:rPr>
        <w:t>的配置信息。已加入</w:t>
      </w:r>
      <w:r>
        <w:rPr>
          <w:rFonts w:hint="eastAsia"/>
          <w:sz w:val="24"/>
        </w:rPr>
        <w:t>过AC管理</w:t>
      </w:r>
      <w:r>
        <w:rPr>
          <w:sz w:val="24"/>
        </w:rPr>
        <w:t>的</w:t>
      </w:r>
      <w:r>
        <w:rPr>
          <w:rFonts w:hint="eastAsia"/>
          <w:sz w:val="24"/>
        </w:rPr>
        <w:t>AP</w:t>
      </w:r>
      <w:r>
        <w:rPr>
          <w:sz w:val="24"/>
        </w:rPr>
        <w:t>，如信息未同步，可通过单击</w:t>
      </w:r>
      <w:r>
        <w:rPr>
          <w:rFonts w:hint="eastAsia"/>
          <w:sz w:val="24"/>
        </w:rPr>
        <w:t>“</w:t>
      </w:r>
      <w:r>
        <w:rPr>
          <w:sz w:val="24"/>
        </w:rPr>
        <w:t>同步</w:t>
      </w:r>
      <w:r>
        <w:rPr>
          <w:rFonts w:hint="eastAsia"/>
          <w:sz w:val="24"/>
        </w:rPr>
        <w:t>”</w:t>
      </w:r>
      <w:r>
        <w:rPr>
          <w:sz w:val="24"/>
        </w:rPr>
        <w:t>按钮，将</w:t>
      </w:r>
      <w:r>
        <w:rPr>
          <w:rFonts w:hint="eastAsia"/>
          <w:sz w:val="24"/>
        </w:rPr>
        <w:t>AC管理的</w:t>
      </w:r>
      <w:r>
        <w:rPr>
          <w:sz w:val="24"/>
        </w:rPr>
        <w:t>配置同步到</w:t>
      </w:r>
      <w:r>
        <w:rPr>
          <w:rFonts w:hint="eastAsia"/>
          <w:sz w:val="24"/>
        </w:rPr>
        <w:t>AP</w:t>
      </w:r>
      <w:r>
        <w:rPr>
          <w:sz w:val="24"/>
        </w:rPr>
        <w:t>，或单击</w:t>
      </w:r>
      <w:r>
        <w:rPr>
          <w:rFonts w:hint="eastAsia"/>
          <w:sz w:val="24"/>
        </w:rPr>
        <w:t>“</w:t>
      </w:r>
      <w:r>
        <w:rPr>
          <w:sz w:val="24"/>
        </w:rPr>
        <w:t>一键同步</w:t>
      </w:r>
      <w:r>
        <w:rPr>
          <w:rFonts w:hint="eastAsia"/>
          <w:sz w:val="24"/>
        </w:rPr>
        <w:t>”</w:t>
      </w:r>
      <w:r>
        <w:rPr>
          <w:sz w:val="24"/>
        </w:rPr>
        <w:t>按钮进行批量配置同步。</w:t>
      </w:r>
    </w:p>
    <w:p>
      <w:pPr>
        <w:ind w:firstLine="480" w:firstLineChars="200"/>
        <w:rPr>
          <w:color w:val="FF0000"/>
          <w:sz w:val="24"/>
        </w:rPr>
      </w:pPr>
      <w:r>
        <w:rPr>
          <w:color w:val="FF0000"/>
          <w:sz w:val="24"/>
        </w:rPr>
        <w:t>注意：</w:t>
      </w:r>
      <w:r>
        <w:rPr>
          <w:rFonts w:hint="eastAsia"/>
          <w:color w:val="FF0000"/>
          <w:sz w:val="24"/>
        </w:rPr>
        <w:t>AP</w:t>
      </w:r>
      <w:r>
        <w:rPr>
          <w:color w:val="FF0000"/>
          <w:sz w:val="24"/>
        </w:rPr>
        <w:t>接入</w:t>
      </w:r>
      <w:r>
        <w:rPr>
          <w:rFonts w:hint="eastAsia"/>
          <w:color w:val="FF0000"/>
          <w:sz w:val="24"/>
        </w:rPr>
        <w:t>与路由器同一个</w:t>
      </w:r>
      <w:r>
        <w:rPr>
          <w:color w:val="FF0000"/>
          <w:sz w:val="24"/>
        </w:rPr>
        <w:t>局域网网络，密钥匹配，即接受</w:t>
      </w:r>
      <w:r>
        <w:rPr>
          <w:rFonts w:hint="eastAsia"/>
          <w:color w:val="FF0000"/>
          <w:sz w:val="24"/>
        </w:rPr>
        <w:t>路由器</w:t>
      </w:r>
      <w:r>
        <w:rPr>
          <w:color w:val="FF0000"/>
          <w:sz w:val="24"/>
        </w:rPr>
        <w:t>的管理，</w:t>
      </w:r>
      <w:r>
        <w:rPr>
          <w:rFonts w:hint="eastAsia"/>
          <w:color w:val="FF0000"/>
          <w:sz w:val="24"/>
        </w:rPr>
        <w:t>AP</w:t>
      </w:r>
      <w:r>
        <w:rPr>
          <w:color w:val="FF0000"/>
          <w:sz w:val="24"/>
        </w:rPr>
        <w:t>信息页面就会存在已接入</w:t>
      </w:r>
      <w:r>
        <w:rPr>
          <w:rFonts w:hint="eastAsia"/>
          <w:color w:val="FF0000"/>
          <w:sz w:val="24"/>
        </w:rPr>
        <w:t>AP</w:t>
      </w:r>
      <w:r>
        <w:rPr>
          <w:color w:val="FF0000"/>
          <w:sz w:val="24"/>
        </w:rPr>
        <w:t>的信息。</w:t>
      </w:r>
      <w:r>
        <w:drawing>
          <wp:inline distT="0" distB="0" distL="0" distR="0">
            <wp:extent cx="5363210" cy="861695"/>
            <wp:effectExtent l="0" t="0" r="8890" b="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pic:cNvPicPr>
                      <a:picLocks noChangeAspect="1" noChangeArrowheads="1"/>
                    </pic:cNvPicPr>
                  </pic:nvPicPr>
                  <pic:blipFill>
                    <a:blip r:embed="rId212" cstate="print">
                      <a:extLst>
                        <a:ext uri="{28A0092B-C50C-407E-A947-70E740481C1C}">
                          <a14:useLocalDpi xmlns:a14="http://schemas.microsoft.com/office/drawing/2010/main" val="0"/>
                        </a:ext>
                      </a:extLst>
                    </a:blip>
                    <a:srcRect/>
                    <a:stretch>
                      <a:fillRect/>
                    </a:stretch>
                  </pic:blipFill>
                  <pic:spPr>
                    <a:xfrm>
                      <a:off x="0" y="0"/>
                      <a:ext cx="5363210" cy="861695"/>
                    </a:xfrm>
                    <a:prstGeom prst="rect">
                      <a:avLst/>
                    </a:prstGeom>
                    <a:noFill/>
                    <a:ln>
                      <a:noFill/>
                    </a:ln>
                  </pic:spPr>
                </pic:pic>
              </a:graphicData>
            </a:graphic>
          </wp:inline>
        </w:drawing>
      </w:r>
    </w:p>
    <w:p>
      <w:pPr>
        <w:ind w:firstLine="480" w:firstLineChars="200"/>
        <w:rPr>
          <w:sz w:val="24"/>
        </w:rPr>
      </w:pPr>
      <w:r>
        <w:rPr>
          <w:sz w:val="24"/>
        </w:rPr>
        <w:t>AP</w:t>
      </w:r>
      <w:r>
        <w:rPr>
          <w:rFonts w:hint="eastAsia"/>
          <w:sz w:val="24"/>
        </w:rPr>
        <w:t>列</w:t>
      </w:r>
      <w:r>
        <w:rPr>
          <w:sz w:val="24"/>
        </w:rPr>
        <w:t>表页面，显示局域网内所有AP设备信息（无论管理密钥匹配与否，都能显示），包括AP对应的名称、SN码、MAC地址、型号、最大速率、硬件版本、软件版本、在线状态、管理密钥是否匹配、配置同步等信息。右上角还有可按MAC地址过滤AP的搜索功能。</w:t>
      </w:r>
    </w:p>
    <w:p>
      <w:pPr>
        <w:ind w:firstLine="480" w:firstLineChars="200"/>
        <w:rPr>
          <w:sz w:val="24"/>
        </w:rPr>
      </w:pPr>
      <w:r>
        <w:rPr>
          <w:sz w:val="24"/>
        </w:rPr>
        <w:t>AP</w:t>
      </w:r>
      <w:r>
        <w:rPr>
          <w:rFonts w:hint="eastAsia"/>
          <w:sz w:val="24"/>
        </w:rPr>
        <w:t>列表</w:t>
      </w:r>
      <w:r>
        <w:rPr>
          <w:sz w:val="24"/>
        </w:rPr>
        <w:t>中灰色底纹条目，表示该AP当前为离线状态。</w:t>
      </w:r>
    </w:p>
    <w:p>
      <w:pPr>
        <w:ind w:firstLine="480" w:firstLineChars="200"/>
        <w:rPr>
          <w:sz w:val="24"/>
        </w:rPr>
      </w:pPr>
      <w:r>
        <w:rPr>
          <w:sz w:val="24"/>
        </w:rPr>
        <w:t>AP</w:t>
      </w:r>
      <w:r>
        <w:rPr>
          <w:rFonts w:hint="eastAsia"/>
          <w:sz w:val="24"/>
        </w:rPr>
        <w:t>列表</w:t>
      </w:r>
      <w:r>
        <w:rPr>
          <w:sz w:val="24"/>
        </w:rPr>
        <w:t xml:space="preserve">页面显示的主要信息说明： </w:t>
      </w:r>
    </w:p>
    <w:p>
      <w:pPr>
        <w:rPr>
          <w:sz w:val="24"/>
        </w:rPr>
      </w:pPr>
      <w:r>
        <w:rPr>
          <w:sz w:val="24"/>
        </w:rPr>
        <w:t xml:space="preserve">    名称：显示AP名，可以在【</w:t>
      </w:r>
      <w:r>
        <w:rPr>
          <w:rFonts w:hint="eastAsia"/>
          <w:sz w:val="24"/>
        </w:rPr>
        <w:t>AP基本设置-AP配置</w:t>
      </w:r>
      <w:r>
        <w:rPr>
          <w:sz w:val="24"/>
        </w:rPr>
        <w:t>】页面更改（注意请使用英文字符或数字）；</w:t>
      </w:r>
    </w:p>
    <w:p>
      <w:pPr>
        <w:ind w:firstLine="480" w:firstLineChars="200"/>
        <w:rPr>
          <w:sz w:val="24"/>
        </w:rPr>
      </w:pPr>
      <w:r>
        <w:rPr>
          <w:sz w:val="24"/>
        </w:rPr>
        <w:t>SN码、MAC地址、型号、最大速率、硬件版本、软件版本：分别显示AP当前基本信息；</w:t>
      </w:r>
    </w:p>
    <w:p>
      <w:pPr>
        <w:ind w:firstLine="480" w:firstLineChars="200"/>
        <w:rPr>
          <w:sz w:val="24"/>
        </w:rPr>
      </w:pPr>
      <w:r>
        <w:rPr>
          <w:sz w:val="24"/>
        </w:rPr>
        <w:t>在线状态：显示对应的AP是否在线，如果AP重启或断电则显示断开；</w:t>
      </w:r>
    </w:p>
    <w:p>
      <w:pPr>
        <w:ind w:firstLine="480" w:firstLineChars="200"/>
        <w:rPr>
          <w:sz w:val="24"/>
        </w:rPr>
      </w:pPr>
      <w:r>
        <w:rPr>
          <w:sz w:val="24"/>
        </w:rPr>
        <w:t>管理密钥：显示AP与</w:t>
      </w:r>
      <w:r>
        <w:rPr>
          <w:rFonts w:hint="eastAsia"/>
          <w:sz w:val="24"/>
        </w:rPr>
        <w:t>AC</w:t>
      </w:r>
      <w:r>
        <w:rPr>
          <w:sz w:val="24"/>
        </w:rPr>
        <w:t>的管理密钥是否匹配，只有密钥匹配的AP才能接受</w:t>
      </w:r>
      <w:r>
        <w:rPr>
          <w:rFonts w:hint="eastAsia"/>
          <w:sz w:val="24"/>
        </w:rPr>
        <w:t>AC</w:t>
      </w:r>
      <w:r>
        <w:rPr>
          <w:sz w:val="24"/>
        </w:rPr>
        <w:t>管理，否则，只能被发现而无法管理完成配置更改下发；</w:t>
      </w:r>
    </w:p>
    <w:p>
      <w:pPr>
        <w:ind w:firstLine="480" w:firstLineChars="200"/>
        <w:rPr>
          <w:sz w:val="24"/>
        </w:rPr>
      </w:pPr>
      <w:r>
        <w:rPr>
          <w:sz w:val="24"/>
        </w:rPr>
        <w:t>配置同步：显示AP的配置是否与</w:t>
      </w:r>
      <w:r>
        <w:rPr>
          <w:rFonts w:hint="eastAsia"/>
          <w:sz w:val="24"/>
        </w:rPr>
        <w:t>AC</w:t>
      </w:r>
      <w:r>
        <w:rPr>
          <w:sz w:val="24"/>
        </w:rPr>
        <w:t>上的配置相同，若相同则显示已同步，不同则显示</w:t>
      </w:r>
      <w:r>
        <w:rPr>
          <w:rFonts w:hint="eastAsia"/>
          <w:sz w:val="24"/>
        </w:rPr>
        <w:t>“</w:t>
      </w:r>
      <w:r>
        <w:rPr>
          <w:sz w:val="24"/>
        </w:rPr>
        <w:t>同步</w:t>
      </w:r>
      <w:r>
        <w:rPr>
          <w:rFonts w:hint="eastAsia"/>
          <w:sz w:val="24"/>
        </w:rPr>
        <w:t>”</w:t>
      </w:r>
      <w:r>
        <w:rPr>
          <w:sz w:val="24"/>
        </w:rPr>
        <w:t>，单击</w:t>
      </w:r>
      <w:r>
        <w:rPr>
          <w:rFonts w:hint="eastAsia"/>
          <w:sz w:val="24"/>
        </w:rPr>
        <w:t>“</w:t>
      </w:r>
      <w:r>
        <w:rPr>
          <w:sz w:val="24"/>
        </w:rPr>
        <w:t>同步</w:t>
      </w:r>
      <w:r>
        <w:rPr>
          <w:rFonts w:hint="eastAsia"/>
          <w:sz w:val="24"/>
        </w:rPr>
        <w:t>”</w:t>
      </w:r>
      <w:r>
        <w:rPr>
          <w:sz w:val="24"/>
        </w:rPr>
        <w:t>按钮，配置将下发到AP，同步</w:t>
      </w:r>
      <w:r>
        <w:rPr>
          <w:rFonts w:hint="eastAsia"/>
          <w:sz w:val="24"/>
        </w:rPr>
        <w:t>AC</w:t>
      </w:r>
      <w:r>
        <w:rPr>
          <w:sz w:val="24"/>
        </w:rPr>
        <w:t>的配置；</w:t>
      </w:r>
    </w:p>
    <w:p>
      <w:pPr>
        <w:ind w:firstLine="480" w:firstLineChars="200"/>
        <w:rPr>
          <w:sz w:val="24"/>
        </w:rPr>
      </w:pPr>
      <w:r>
        <w:rPr>
          <w:sz w:val="24"/>
        </w:rPr>
        <w:t>MAC地址搜索：输入需要定位的MAC地址，可在输入框内输入需要搜索的AP的MAC地址进行准确搜索。</w:t>
      </w:r>
    </w:p>
    <w:p>
      <w:pPr>
        <w:pStyle w:val="6"/>
      </w:pPr>
      <w:bookmarkStart w:id="757" w:name="_Toc427241395"/>
      <w:bookmarkStart w:id="758" w:name="_Toc9153"/>
      <w:r>
        <w:rPr>
          <w:rFonts w:hint="eastAsia"/>
        </w:rPr>
        <w:t>17.2.2 AP</w:t>
      </w:r>
      <w:bookmarkEnd w:id="757"/>
      <w:r>
        <w:rPr>
          <w:rFonts w:hint="eastAsia"/>
        </w:rPr>
        <w:t>信息</w:t>
      </w:r>
      <w:bookmarkEnd w:id="758"/>
    </w:p>
    <w:p>
      <w:pPr>
        <w:ind w:firstLine="480" w:firstLineChars="200"/>
        <w:rPr>
          <w:sz w:val="24"/>
        </w:rPr>
      </w:pPr>
      <w:r>
        <w:rPr>
          <w:sz w:val="24"/>
        </w:rPr>
        <w:t>AP</w:t>
      </w:r>
      <w:r>
        <w:rPr>
          <w:rFonts w:hint="eastAsia"/>
          <w:sz w:val="24"/>
        </w:rPr>
        <w:t>信息</w:t>
      </w:r>
      <w:r>
        <w:rPr>
          <w:sz w:val="24"/>
        </w:rPr>
        <w:t>页面，显示局域网内的所有AP的状态信息。</w:t>
      </w:r>
    </w:p>
    <w:p>
      <w:pPr>
        <w:pStyle w:val="3"/>
        <w:ind w:firstLine="0" w:firstLineChars="0"/>
        <w:rPr>
          <w:rFonts w:ascii="Times New Roman" w:hAnsi="Times New Roman" w:eastAsia="宋体"/>
          <w:b w:val="0"/>
        </w:rPr>
      </w:pPr>
      <w:r>
        <w:drawing>
          <wp:inline distT="0" distB="0" distL="0" distR="0">
            <wp:extent cx="5363210" cy="835025"/>
            <wp:effectExtent l="0" t="0" r="8890" b="317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a:xfrm>
                      <a:off x="0" y="0"/>
                      <a:ext cx="5363210" cy="835025"/>
                    </a:xfrm>
                    <a:prstGeom prst="rect">
                      <a:avLst/>
                    </a:prstGeom>
                    <a:noFill/>
                    <a:ln>
                      <a:noFill/>
                    </a:ln>
                  </pic:spPr>
                </pic:pic>
              </a:graphicData>
            </a:graphic>
          </wp:inline>
        </w:drawing>
      </w:r>
    </w:p>
    <w:p>
      <w:pPr>
        <w:ind w:firstLine="480" w:firstLineChars="200"/>
        <w:rPr>
          <w:sz w:val="24"/>
        </w:rPr>
      </w:pPr>
      <w:r>
        <w:rPr>
          <w:sz w:val="24"/>
        </w:rPr>
        <w:t>AP信息表主要包括AP对应的名称、IP地址、MAC地址、</w:t>
      </w:r>
      <w:r>
        <w:rPr>
          <w:rFonts w:hint="eastAsia"/>
          <w:sz w:val="24"/>
        </w:rPr>
        <w:t>网络</w:t>
      </w:r>
      <w:r>
        <w:rPr>
          <w:sz w:val="24"/>
        </w:rPr>
        <w:t>模式、信道、功率、用户数、</w:t>
      </w:r>
      <w:r>
        <w:rPr>
          <w:rFonts w:hint="eastAsia"/>
          <w:sz w:val="24"/>
        </w:rPr>
        <w:t>上线时长</w:t>
      </w:r>
      <w:r>
        <w:rPr>
          <w:sz w:val="24"/>
        </w:rPr>
        <w:t>、上</w:t>
      </w:r>
      <w:r>
        <w:rPr>
          <w:rFonts w:hint="eastAsia"/>
          <w:sz w:val="24"/>
        </w:rPr>
        <w:t>/</w:t>
      </w:r>
      <w:r>
        <w:rPr>
          <w:sz w:val="24"/>
        </w:rPr>
        <w:t>下行流量、SSID1、SSID2、SSID3、SSID4、无线邻居信息。页面右上角会显示当前AP总数、在线AP数、离线AP数。</w:t>
      </w:r>
      <w:r>
        <w:rPr>
          <w:rFonts w:hint="eastAsia"/>
          <w:sz w:val="24"/>
        </w:rPr>
        <w:t>（无线网络模式、信道带宽、功率这三项，针对双频AP区分2.4G频段和5G频段，左侧显示的为2.4G频段的配置信息，右侧显示的为5G频段的配置信息）</w:t>
      </w:r>
    </w:p>
    <w:p>
      <w:pPr>
        <w:ind w:firstLine="480" w:firstLineChars="200"/>
        <w:rPr>
          <w:sz w:val="24"/>
        </w:rPr>
      </w:pPr>
      <w:r>
        <w:rPr>
          <w:sz w:val="24"/>
        </w:rPr>
        <w:t>AP</w:t>
      </w:r>
      <w:r>
        <w:rPr>
          <w:rFonts w:hint="eastAsia"/>
          <w:sz w:val="24"/>
        </w:rPr>
        <w:t>信息</w:t>
      </w:r>
      <w:r>
        <w:rPr>
          <w:sz w:val="24"/>
        </w:rPr>
        <w:t xml:space="preserve">页面主要字段信息显示说明： </w:t>
      </w:r>
    </w:p>
    <w:p>
      <w:pPr>
        <w:ind w:firstLine="480" w:firstLineChars="200"/>
        <w:rPr>
          <w:sz w:val="24"/>
        </w:rPr>
      </w:pPr>
      <w:r>
        <w:rPr>
          <w:sz w:val="24"/>
        </w:rPr>
        <w:t>名称：显示AP名，可以在【</w:t>
      </w:r>
      <w:r>
        <w:rPr>
          <w:rFonts w:hint="eastAsia"/>
          <w:sz w:val="24"/>
        </w:rPr>
        <w:t>AP基本配置-AP配置</w:t>
      </w:r>
      <w:r>
        <w:rPr>
          <w:sz w:val="24"/>
        </w:rPr>
        <w:t>】页面更改（注意请使用英文字符或数字）；</w:t>
      </w:r>
    </w:p>
    <w:p>
      <w:pPr>
        <w:ind w:firstLine="480" w:firstLineChars="200"/>
        <w:rPr>
          <w:sz w:val="24"/>
        </w:rPr>
      </w:pPr>
      <w:r>
        <w:rPr>
          <w:sz w:val="24"/>
        </w:rPr>
        <w:t>IP地址：显示AP的IP地址，可以在【</w:t>
      </w:r>
      <w:r>
        <w:rPr>
          <w:rFonts w:hint="eastAsia"/>
          <w:sz w:val="24"/>
        </w:rPr>
        <w:t>AP基本配置-AP配置</w:t>
      </w:r>
      <w:r>
        <w:rPr>
          <w:sz w:val="24"/>
        </w:rPr>
        <w:t>】中更改；</w:t>
      </w:r>
    </w:p>
    <w:p>
      <w:pPr>
        <w:ind w:firstLine="480" w:firstLineChars="200"/>
        <w:rPr>
          <w:sz w:val="24"/>
        </w:rPr>
      </w:pPr>
      <w:r>
        <w:rPr>
          <w:sz w:val="24"/>
        </w:rPr>
        <w:t>MAC地址：显示AP的MAC地址；</w:t>
      </w:r>
    </w:p>
    <w:p>
      <w:pPr>
        <w:ind w:firstLine="480" w:firstLineChars="200"/>
        <w:rPr>
          <w:sz w:val="24"/>
        </w:rPr>
      </w:pPr>
      <w:r>
        <w:rPr>
          <w:rFonts w:hint="eastAsia"/>
          <w:sz w:val="24"/>
        </w:rPr>
        <w:t>网络</w:t>
      </w:r>
      <w:r>
        <w:rPr>
          <w:sz w:val="24"/>
        </w:rPr>
        <w:t>模式：显示AP所使用的无线网络模式，</w:t>
      </w:r>
      <w:r>
        <w:rPr>
          <w:rFonts w:hint="eastAsia"/>
          <w:sz w:val="24"/>
        </w:rPr>
        <w:t>2.4G频段</w:t>
      </w:r>
      <w:r>
        <w:rPr>
          <w:sz w:val="24"/>
        </w:rPr>
        <w:t>有11bgn、11g、11bg、11b四种模式；</w:t>
      </w:r>
      <w:r>
        <w:rPr>
          <w:rFonts w:hint="eastAsia"/>
          <w:sz w:val="24"/>
        </w:rPr>
        <w:t>5G频段有11a、11n、11an、11ac/a/n四种模式。</w:t>
      </w:r>
    </w:p>
    <w:p>
      <w:pPr>
        <w:ind w:firstLine="480" w:firstLineChars="200"/>
        <w:rPr>
          <w:sz w:val="24"/>
        </w:rPr>
      </w:pPr>
      <w:r>
        <w:rPr>
          <w:sz w:val="24"/>
        </w:rPr>
        <w:t>信道：显示AP发射无线信号信道，</w:t>
      </w:r>
      <w:r>
        <w:rPr>
          <w:rFonts w:hint="eastAsia"/>
          <w:sz w:val="24"/>
        </w:rPr>
        <w:t>2.4G频段</w:t>
      </w:r>
      <w:r>
        <w:rPr>
          <w:sz w:val="24"/>
        </w:rPr>
        <w:t>分为1~13</w:t>
      </w:r>
      <w:r>
        <w:rPr>
          <w:rFonts w:hint="eastAsia"/>
          <w:sz w:val="24"/>
        </w:rPr>
        <w:t>共13</w:t>
      </w:r>
      <w:r>
        <w:rPr>
          <w:sz w:val="24"/>
        </w:rPr>
        <w:t>个信道，</w:t>
      </w:r>
      <w:r>
        <w:rPr>
          <w:rFonts w:hint="eastAsia"/>
          <w:sz w:val="24"/>
        </w:rPr>
        <w:t>5G频段分为149~165共5个信道，</w:t>
      </w:r>
      <w:r>
        <w:rPr>
          <w:sz w:val="24"/>
        </w:rPr>
        <w:t>并</w:t>
      </w:r>
      <w:r>
        <w:rPr>
          <w:rFonts w:hint="eastAsia"/>
          <w:sz w:val="24"/>
        </w:rPr>
        <w:t>都</w:t>
      </w:r>
      <w:r>
        <w:rPr>
          <w:sz w:val="24"/>
        </w:rPr>
        <w:t>支持aut</w:t>
      </w:r>
      <w:r>
        <w:rPr>
          <w:rFonts w:hint="eastAsia"/>
          <w:sz w:val="24"/>
        </w:rPr>
        <w:t>o</w:t>
      </w:r>
      <w:r>
        <w:rPr>
          <w:sz w:val="24"/>
        </w:rPr>
        <w:t>信道选择；</w:t>
      </w:r>
    </w:p>
    <w:p>
      <w:pPr>
        <w:ind w:firstLine="480" w:firstLineChars="200"/>
        <w:rPr>
          <w:sz w:val="24"/>
        </w:rPr>
      </w:pPr>
      <w:r>
        <w:rPr>
          <w:sz w:val="24"/>
        </w:rPr>
        <w:t>功率：显示AP的发射功率，百分比形式显示</w:t>
      </w:r>
      <w:r>
        <w:rPr>
          <w:rFonts w:hint="eastAsia"/>
          <w:sz w:val="24"/>
        </w:rPr>
        <w:t>，可配25%、50%、75%、100%及auto</w:t>
      </w:r>
      <w:r>
        <w:rPr>
          <w:sz w:val="24"/>
        </w:rPr>
        <w:t>。可以在【</w:t>
      </w:r>
      <w:r>
        <w:rPr>
          <w:rFonts w:hint="eastAsia"/>
          <w:sz w:val="24"/>
        </w:rPr>
        <w:t>AP基本配置-AP配置</w:t>
      </w:r>
      <w:r>
        <w:rPr>
          <w:sz w:val="24"/>
        </w:rPr>
        <w:t>】中更改；</w:t>
      </w:r>
    </w:p>
    <w:p>
      <w:pPr>
        <w:ind w:firstLine="480" w:firstLineChars="200"/>
        <w:rPr>
          <w:sz w:val="24"/>
        </w:rPr>
      </w:pPr>
      <w:r>
        <w:rPr>
          <w:sz w:val="24"/>
        </w:rPr>
        <w:t>用户数：显示已接入AP的无线终端数；</w:t>
      </w:r>
    </w:p>
    <w:p>
      <w:pPr>
        <w:ind w:firstLine="480" w:firstLineChars="200"/>
        <w:rPr>
          <w:sz w:val="24"/>
        </w:rPr>
      </w:pPr>
      <w:r>
        <w:rPr>
          <w:rFonts w:hint="eastAsia"/>
          <w:sz w:val="24"/>
        </w:rPr>
        <w:t>上线时长</w:t>
      </w:r>
      <w:r>
        <w:rPr>
          <w:sz w:val="24"/>
        </w:rPr>
        <w:t>：显示AP接受</w:t>
      </w:r>
      <w:r>
        <w:rPr>
          <w:rFonts w:hint="eastAsia"/>
          <w:sz w:val="24"/>
        </w:rPr>
        <w:t>AC</w:t>
      </w:r>
      <w:r>
        <w:rPr>
          <w:sz w:val="24"/>
        </w:rPr>
        <w:t>管理的运行时长；</w:t>
      </w:r>
    </w:p>
    <w:p>
      <w:pPr>
        <w:ind w:firstLine="480" w:firstLineChars="200"/>
        <w:rPr>
          <w:sz w:val="24"/>
        </w:rPr>
      </w:pPr>
      <w:r>
        <w:rPr>
          <w:sz w:val="24"/>
        </w:rPr>
        <w:t>上</w:t>
      </w:r>
      <w:r>
        <w:rPr>
          <w:rFonts w:hint="eastAsia"/>
          <w:sz w:val="24"/>
        </w:rPr>
        <w:t>/下</w:t>
      </w:r>
      <w:r>
        <w:rPr>
          <w:sz w:val="24"/>
        </w:rPr>
        <w:t>行流量：显示关联AP的无线终端发往外部网络</w:t>
      </w:r>
      <w:r>
        <w:rPr>
          <w:rFonts w:hint="eastAsia"/>
          <w:sz w:val="24"/>
        </w:rPr>
        <w:t>/</w:t>
      </w:r>
      <w:r>
        <w:rPr>
          <w:sz w:val="24"/>
        </w:rPr>
        <w:t>接收外部网络的总流量数据；</w:t>
      </w:r>
    </w:p>
    <w:p>
      <w:pPr>
        <w:rPr>
          <w:sz w:val="24"/>
        </w:rPr>
      </w:pPr>
      <w:r>
        <w:rPr>
          <w:rFonts w:hint="eastAsia"/>
          <w:sz w:val="24"/>
        </w:rPr>
        <w:t xml:space="preserve">    </w:t>
      </w:r>
      <w:r>
        <w:rPr>
          <w:sz w:val="24"/>
        </w:rPr>
        <w:t>SSID1、2、3、4：各个SSID的名称显示；</w:t>
      </w:r>
    </w:p>
    <w:p>
      <w:pPr>
        <w:ind w:firstLine="480" w:firstLineChars="200"/>
        <w:rPr>
          <w:sz w:val="24"/>
        </w:rPr>
      </w:pPr>
      <w:r>
        <w:rPr>
          <w:sz w:val="24"/>
        </w:rPr>
        <w:t>无线邻居：单击</w:t>
      </w:r>
      <w:r>
        <w:rPr>
          <w:rFonts w:hint="eastAsia"/>
          <w:sz w:val="24"/>
        </w:rPr>
        <w:t>“</w:t>
      </w:r>
      <w:r>
        <w:rPr>
          <w:sz w:val="24"/>
        </w:rPr>
        <w:t>扫描</w:t>
      </w:r>
      <w:r>
        <w:rPr>
          <w:rFonts w:hint="eastAsia"/>
          <w:sz w:val="24"/>
        </w:rPr>
        <w:t>”</w:t>
      </w:r>
      <w:r>
        <w:rPr>
          <w:sz w:val="24"/>
        </w:rPr>
        <w:t>按钮，可以扫描该AP周围的SSID信号，数据会5秒钟自动刷新。如下图所示。</w:t>
      </w:r>
      <w:r>
        <w:rPr>
          <w:rFonts w:hint="eastAsia"/>
          <w:sz w:val="24"/>
        </w:rPr>
        <w:t xml:space="preserve"> </w:t>
      </w:r>
    </w:p>
    <w:p>
      <w:pPr>
        <w:spacing w:line="160" w:lineRule="atLeast"/>
        <w:jc w:val="center"/>
        <w:rPr>
          <w:sz w:val="24"/>
        </w:rPr>
      </w:pPr>
      <w:r>
        <w:rPr>
          <w:sz w:val="24"/>
        </w:rPr>
        <w:drawing>
          <wp:inline distT="0" distB="0" distL="0" distR="0">
            <wp:extent cx="3728085" cy="2251075"/>
            <wp:effectExtent l="0" t="0" r="5715"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a:xfrm>
                      <a:off x="0" y="0"/>
                      <a:ext cx="3728085" cy="2251075"/>
                    </a:xfrm>
                    <a:prstGeom prst="rect">
                      <a:avLst/>
                    </a:prstGeom>
                    <a:noFill/>
                    <a:ln>
                      <a:noFill/>
                    </a:ln>
                  </pic:spPr>
                </pic:pic>
              </a:graphicData>
            </a:graphic>
          </wp:inline>
        </w:drawing>
      </w:r>
    </w:p>
    <w:p>
      <w:pPr>
        <w:pStyle w:val="6"/>
      </w:pPr>
      <w:bookmarkStart w:id="759" w:name="_Toc427241396"/>
      <w:bookmarkStart w:id="760" w:name="_Toc19926"/>
      <w:r>
        <w:rPr>
          <w:rFonts w:hint="eastAsia"/>
        </w:rPr>
        <w:t>17.2.3 用户</w:t>
      </w:r>
      <w:bookmarkEnd w:id="759"/>
      <w:r>
        <w:rPr>
          <w:rFonts w:hint="eastAsia"/>
        </w:rPr>
        <w:t>列表</w:t>
      </w:r>
      <w:bookmarkEnd w:id="760"/>
    </w:p>
    <w:p>
      <w:pPr>
        <w:ind w:firstLine="480" w:firstLineChars="200"/>
        <w:rPr>
          <w:sz w:val="24"/>
        </w:rPr>
      </w:pPr>
      <w:r>
        <w:rPr>
          <w:sz w:val="24"/>
        </w:rPr>
        <w:t>用户</w:t>
      </w:r>
      <w:r>
        <w:rPr>
          <w:rFonts w:hint="eastAsia"/>
          <w:sz w:val="24"/>
        </w:rPr>
        <w:t>列表</w:t>
      </w:r>
      <w:r>
        <w:rPr>
          <w:sz w:val="24"/>
        </w:rPr>
        <w:t>页面，如下图</w:t>
      </w:r>
      <w:r>
        <w:rPr>
          <w:rFonts w:hint="eastAsia"/>
          <w:sz w:val="24"/>
        </w:rPr>
        <w:t>所</w:t>
      </w:r>
      <w:r>
        <w:rPr>
          <w:sz w:val="24"/>
        </w:rPr>
        <w:t>示，显示所有无线终端用户的状态信息。</w:t>
      </w:r>
    </w:p>
    <w:p>
      <w:pPr>
        <w:jc w:val="center"/>
      </w:pPr>
      <w:r>
        <w:drawing>
          <wp:inline distT="0" distB="0" distL="0" distR="0">
            <wp:extent cx="5372100" cy="80899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a:xfrm>
                      <a:off x="0" y="0"/>
                      <a:ext cx="5372100" cy="808990"/>
                    </a:xfrm>
                    <a:prstGeom prst="rect">
                      <a:avLst/>
                    </a:prstGeom>
                    <a:noFill/>
                    <a:ln>
                      <a:noFill/>
                    </a:ln>
                  </pic:spPr>
                </pic:pic>
              </a:graphicData>
            </a:graphic>
          </wp:inline>
        </w:drawing>
      </w:r>
    </w:p>
    <w:p>
      <w:pPr>
        <w:ind w:firstLine="480" w:firstLineChars="200"/>
        <w:rPr>
          <w:sz w:val="24"/>
        </w:rPr>
      </w:pPr>
      <w:r>
        <w:rPr>
          <w:sz w:val="24"/>
        </w:rPr>
        <w:t>用户</w:t>
      </w:r>
      <w:r>
        <w:rPr>
          <w:rFonts w:hint="eastAsia"/>
          <w:sz w:val="24"/>
        </w:rPr>
        <w:t>列表</w:t>
      </w:r>
      <w:r>
        <w:rPr>
          <w:sz w:val="24"/>
        </w:rPr>
        <w:t xml:space="preserve">页面主要字段信息显示说明： </w:t>
      </w:r>
    </w:p>
    <w:p>
      <w:pPr>
        <w:ind w:firstLine="480" w:firstLineChars="200"/>
        <w:rPr>
          <w:sz w:val="24"/>
        </w:rPr>
      </w:pPr>
      <w:r>
        <w:rPr>
          <w:sz w:val="24"/>
        </w:rPr>
        <w:t>选择：可以选中对应的终端用户，可对选中的用户进行终端下线操作；</w:t>
      </w:r>
    </w:p>
    <w:p>
      <w:pPr>
        <w:ind w:firstLine="480" w:firstLineChars="200"/>
        <w:rPr>
          <w:sz w:val="24"/>
        </w:rPr>
      </w:pPr>
      <w:r>
        <w:rPr>
          <w:sz w:val="24"/>
        </w:rPr>
        <w:t>用户名：显示已认证终端的认证方式账号，如短信认证显示为手机号，</w:t>
      </w:r>
      <w:r>
        <w:rPr>
          <w:rFonts w:hint="eastAsia"/>
          <w:sz w:val="24"/>
        </w:rPr>
        <w:t>Radius认证、身份证认证显示身份证号码、外置WEB</w:t>
      </w:r>
      <w:r>
        <w:rPr>
          <w:sz w:val="24"/>
        </w:rPr>
        <w:t>认证显示认证账号，</w:t>
      </w:r>
      <w:r>
        <w:rPr>
          <w:rFonts w:hint="eastAsia"/>
          <w:sz w:val="24"/>
        </w:rPr>
        <w:t>微信认证、一键认证、密钥认证</w:t>
      </w:r>
      <w:r>
        <w:rPr>
          <w:sz w:val="24"/>
        </w:rPr>
        <w:t>、未认证时终端用户名显示为空；</w:t>
      </w:r>
    </w:p>
    <w:p>
      <w:pPr>
        <w:ind w:firstLine="480" w:firstLineChars="200"/>
        <w:rPr>
          <w:sz w:val="24"/>
        </w:rPr>
      </w:pPr>
      <w:r>
        <w:rPr>
          <w:sz w:val="24"/>
        </w:rPr>
        <w:t>IP地址：显示终端设备的IP地址信息；</w:t>
      </w:r>
    </w:p>
    <w:p>
      <w:pPr>
        <w:ind w:firstLine="480" w:firstLineChars="200"/>
        <w:rPr>
          <w:sz w:val="24"/>
        </w:rPr>
      </w:pPr>
      <w:r>
        <w:rPr>
          <w:sz w:val="24"/>
        </w:rPr>
        <w:t>MAC地址：显示终端设备的MAC地址信息；</w:t>
      </w:r>
    </w:p>
    <w:p>
      <w:pPr>
        <w:ind w:firstLine="480" w:firstLineChars="200"/>
        <w:rPr>
          <w:sz w:val="24"/>
        </w:rPr>
      </w:pPr>
      <w:r>
        <w:rPr>
          <w:sz w:val="24"/>
        </w:rPr>
        <w:t>接入SSID：显示终端所连接的SSID名称；</w:t>
      </w:r>
    </w:p>
    <w:p>
      <w:pPr>
        <w:ind w:firstLine="480" w:firstLineChars="200"/>
        <w:rPr>
          <w:sz w:val="24"/>
        </w:rPr>
      </w:pPr>
      <w:r>
        <w:rPr>
          <w:sz w:val="24"/>
        </w:rPr>
        <w:t>接入AP：显示终端所连接的AP的MAC信息；</w:t>
      </w:r>
    </w:p>
    <w:p>
      <w:pPr>
        <w:ind w:firstLine="480" w:firstLineChars="200"/>
        <w:rPr>
          <w:sz w:val="24"/>
        </w:rPr>
      </w:pPr>
      <w:r>
        <w:rPr>
          <w:sz w:val="24"/>
        </w:rPr>
        <w:t>上</w:t>
      </w:r>
      <w:r>
        <w:rPr>
          <w:rFonts w:hint="eastAsia"/>
          <w:sz w:val="24"/>
        </w:rPr>
        <w:t>行/</w:t>
      </w:r>
      <w:r>
        <w:rPr>
          <w:sz w:val="24"/>
        </w:rPr>
        <w:t>下行流量：显示终端设备的上、下行流量数据。</w:t>
      </w:r>
    </w:p>
    <w:p>
      <w:pPr>
        <w:ind w:firstLine="480" w:firstLineChars="200"/>
        <w:rPr>
          <w:sz w:val="24"/>
        </w:rPr>
      </w:pPr>
      <w:r>
        <w:rPr>
          <w:sz w:val="24"/>
        </w:rPr>
        <w:t>在线时间：显示终端设备的在线时间；</w:t>
      </w:r>
    </w:p>
    <w:p>
      <w:pPr>
        <w:ind w:firstLine="480" w:firstLineChars="200"/>
        <w:rPr>
          <w:sz w:val="24"/>
        </w:rPr>
      </w:pPr>
      <w:r>
        <w:rPr>
          <w:sz w:val="24"/>
        </w:rPr>
        <w:t>认证类型：显示终端设备的认证方式，显示值为未认证或对应的认证方式；</w:t>
      </w:r>
    </w:p>
    <w:p>
      <w:pPr>
        <w:ind w:firstLine="480" w:firstLineChars="200"/>
        <w:rPr>
          <w:sz w:val="24"/>
        </w:rPr>
      </w:pPr>
      <w:r>
        <w:rPr>
          <w:sz w:val="24"/>
        </w:rPr>
        <w:t>黑白名单：一键配置终端用户的黑白名单属性，用户默认未配置黑白名单属性。这里会关联【</w:t>
      </w:r>
      <w:r>
        <w:rPr>
          <w:rFonts w:hint="eastAsia"/>
          <w:sz w:val="24"/>
        </w:rPr>
        <w:t>高级策略</w:t>
      </w:r>
      <w:r>
        <w:rPr>
          <w:sz w:val="24"/>
        </w:rPr>
        <w:t>—黑白名单】功能，请参考</w:t>
      </w:r>
      <w:r>
        <w:rPr>
          <w:rFonts w:hint="eastAsia"/>
          <w:sz w:val="24"/>
        </w:rPr>
        <w:t>1.6.</w:t>
      </w:r>
      <w:r>
        <w:rPr>
          <w:sz w:val="24"/>
        </w:rPr>
        <w:t>1黑白名单功能介绍。</w:t>
      </w:r>
      <w:bookmarkEnd w:id="751"/>
      <w:bookmarkStart w:id="761" w:name="_Toc427241397"/>
      <w:bookmarkStart w:id="762" w:name="_Toc398557547"/>
      <w:bookmarkStart w:id="763" w:name="_Toc398557546"/>
    </w:p>
    <w:p>
      <w:pPr>
        <w:pStyle w:val="5"/>
      </w:pPr>
      <w:bookmarkStart w:id="764" w:name="_Toc460249114"/>
      <w:bookmarkStart w:id="765" w:name="_Toc1707"/>
      <w:r>
        <w:rPr>
          <w:rFonts w:hint="eastAsia"/>
        </w:rPr>
        <w:t>17.3 功能管理</w:t>
      </w:r>
      <w:bookmarkEnd w:id="764"/>
      <w:bookmarkEnd w:id="765"/>
    </w:p>
    <w:bookmarkEnd w:id="761"/>
    <w:p>
      <w:pPr>
        <w:rPr>
          <w:kern w:val="2"/>
          <w:sz w:val="24"/>
        </w:rPr>
      </w:pPr>
      <w:r>
        <w:drawing>
          <wp:inline distT="0" distB="0" distL="0" distR="0">
            <wp:extent cx="5372100" cy="1010920"/>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a:xfrm>
                      <a:off x="0" y="0"/>
                      <a:ext cx="5372100" cy="1010920"/>
                    </a:xfrm>
                    <a:prstGeom prst="rect">
                      <a:avLst/>
                    </a:prstGeom>
                    <a:noFill/>
                    <a:ln>
                      <a:noFill/>
                    </a:ln>
                  </pic:spPr>
                </pic:pic>
              </a:graphicData>
            </a:graphic>
          </wp:inline>
        </w:drawing>
      </w:r>
    </w:p>
    <w:p>
      <w:pPr>
        <w:ind w:firstLine="480" w:firstLineChars="200"/>
        <w:rPr>
          <w:sz w:val="24"/>
        </w:rPr>
      </w:pPr>
      <w:r>
        <w:rPr>
          <w:rFonts w:hint="eastAsia"/>
          <w:sz w:val="24"/>
        </w:rPr>
        <w:t>功能管理</w:t>
      </w:r>
      <w:r>
        <w:rPr>
          <w:sz w:val="24"/>
        </w:rPr>
        <w:t>主要</w:t>
      </w:r>
      <w:r>
        <w:rPr>
          <w:rFonts w:hint="eastAsia"/>
          <w:sz w:val="24"/>
        </w:rPr>
        <w:t>进行</w:t>
      </w:r>
      <w:r>
        <w:rPr>
          <w:sz w:val="24"/>
        </w:rPr>
        <w:t>AP管理</w:t>
      </w:r>
      <w:r>
        <w:rPr>
          <w:rFonts w:hint="eastAsia"/>
          <w:sz w:val="24"/>
        </w:rPr>
        <w:t>密钥的设置、无线漫游功能的开启、AP本地认证功能的开启、AP广播控制的开启</w:t>
      </w:r>
      <w:r>
        <w:rPr>
          <w:sz w:val="24"/>
        </w:rPr>
        <w:t>。</w:t>
      </w:r>
    </w:p>
    <w:p>
      <w:pPr>
        <w:ind w:firstLine="480" w:firstLineChars="200"/>
        <w:rPr>
          <w:sz w:val="24"/>
        </w:rPr>
      </w:pPr>
      <w:r>
        <w:rPr>
          <w:rFonts w:hint="eastAsia"/>
          <w:sz w:val="24"/>
        </w:rPr>
        <w:t>AP</w:t>
      </w:r>
      <w:r>
        <w:rPr>
          <w:sz w:val="24"/>
        </w:rPr>
        <w:t>管理密钥：</w:t>
      </w:r>
      <w:r>
        <w:rPr>
          <w:rFonts w:hint="eastAsia"/>
          <w:sz w:val="24"/>
        </w:rPr>
        <w:t>AC</w:t>
      </w:r>
      <w:r>
        <w:rPr>
          <w:sz w:val="24"/>
        </w:rPr>
        <w:t>和AP之间通信的认证机制，一个AP只能由与它管理密钥匹配的</w:t>
      </w:r>
      <w:r>
        <w:rPr>
          <w:rFonts w:hint="eastAsia"/>
          <w:sz w:val="24"/>
        </w:rPr>
        <w:t>AC</w:t>
      </w:r>
      <w:r>
        <w:rPr>
          <w:sz w:val="24"/>
        </w:rPr>
        <w:t>管理，密钥不匹配的AP将不受</w:t>
      </w:r>
      <w:r>
        <w:rPr>
          <w:rFonts w:hint="eastAsia"/>
          <w:sz w:val="24"/>
        </w:rPr>
        <w:t>AC</w:t>
      </w:r>
      <w:r>
        <w:rPr>
          <w:sz w:val="24"/>
        </w:rPr>
        <w:t>管理。默认管理密钥</w:t>
      </w:r>
      <w:r>
        <w:rPr>
          <w:rFonts w:hint="eastAsia"/>
          <w:sz w:val="24"/>
        </w:rPr>
        <w:t>均</w:t>
      </w:r>
      <w:r>
        <w:rPr>
          <w:sz w:val="24"/>
        </w:rPr>
        <w:t>为admin。</w:t>
      </w:r>
    </w:p>
    <w:p>
      <w:pPr>
        <w:keepNext/>
        <w:ind w:firstLine="480" w:firstLineChars="200"/>
        <w:rPr>
          <w:sz w:val="24"/>
        </w:rPr>
      </w:pPr>
      <w:r>
        <w:rPr>
          <w:sz w:val="24"/>
        </w:rPr>
        <w:t>无线漫游：实现AP的主动漫游，漫游检测周期默认</w:t>
      </w:r>
      <w:r>
        <w:rPr>
          <w:rFonts w:hint="eastAsia"/>
          <w:sz w:val="24"/>
        </w:rPr>
        <w:t>开启。</w:t>
      </w:r>
    </w:p>
    <w:p>
      <w:pPr>
        <w:ind w:firstLine="480" w:firstLineChars="200"/>
        <w:rPr>
          <w:color w:val="FF0000"/>
          <w:sz w:val="24"/>
        </w:rPr>
      </w:pPr>
      <w:r>
        <w:rPr>
          <w:rFonts w:hint="eastAsia"/>
          <w:sz w:val="24"/>
        </w:rPr>
        <w:t>AP广播控制，即AP广播抑制功能，可通过设定，对经过AP的广播包进行抑制，避免广播包过多，影响无线终端使用。默认开启抑制功能，且默认广播包数抑制10 pps。</w:t>
      </w:r>
    </w:p>
    <w:p>
      <w:pPr>
        <w:pStyle w:val="5"/>
      </w:pPr>
      <w:bookmarkStart w:id="766" w:name="_Toc427241400"/>
      <w:bookmarkStart w:id="767" w:name="_Toc28512"/>
      <w:bookmarkStart w:id="768" w:name="_Toc460249115"/>
      <w:r>
        <w:rPr>
          <w:rFonts w:hint="eastAsia"/>
        </w:rPr>
        <w:t>17.4 AP</w:t>
      </w:r>
      <w:bookmarkEnd w:id="762"/>
      <w:bookmarkEnd w:id="766"/>
      <w:r>
        <w:rPr>
          <w:rFonts w:hint="eastAsia"/>
        </w:rPr>
        <w:t>基本配置</w:t>
      </w:r>
      <w:bookmarkEnd w:id="767"/>
      <w:bookmarkEnd w:id="768"/>
    </w:p>
    <w:p>
      <w:pPr>
        <w:ind w:firstLine="480" w:firstLineChars="200"/>
        <w:rPr>
          <w:sz w:val="24"/>
        </w:rPr>
      </w:pPr>
      <w:r>
        <w:rPr>
          <w:sz w:val="24"/>
        </w:rPr>
        <w:t>该选项用于对AP进行</w:t>
      </w:r>
      <w:r>
        <w:rPr>
          <w:rFonts w:hint="eastAsia"/>
          <w:sz w:val="24"/>
        </w:rPr>
        <w:t>维护及</w:t>
      </w:r>
      <w:r>
        <w:rPr>
          <w:sz w:val="24"/>
        </w:rPr>
        <w:t>管理配置下发</w:t>
      </w:r>
      <w:r>
        <w:rPr>
          <w:rFonts w:hint="eastAsia"/>
          <w:sz w:val="24"/>
        </w:rPr>
        <w:t>。</w:t>
      </w:r>
    </w:p>
    <w:p>
      <w:pPr>
        <w:rPr>
          <w:sz w:val="24"/>
        </w:rPr>
      </w:pPr>
      <w:r>
        <w:drawing>
          <wp:inline distT="0" distB="0" distL="0" distR="0">
            <wp:extent cx="5363210" cy="2075180"/>
            <wp:effectExtent l="0" t="0" r="8890" b="127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a:xfrm>
                      <a:off x="0" y="0"/>
                      <a:ext cx="5363210" cy="2075180"/>
                    </a:xfrm>
                    <a:prstGeom prst="rect">
                      <a:avLst/>
                    </a:prstGeom>
                    <a:noFill/>
                    <a:ln>
                      <a:noFill/>
                    </a:ln>
                  </pic:spPr>
                </pic:pic>
              </a:graphicData>
            </a:graphic>
          </wp:inline>
        </w:drawing>
      </w:r>
    </w:p>
    <w:p>
      <w:pPr>
        <w:pStyle w:val="6"/>
      </w:pPr>
      <w:bookmarkStart w:id="769" w:name="_Toc425960748"/>
      <w:bookmarkStart w:id="770" w:name="_Toc427241401"/>
      <w:bookmarkStart w:id="771" w:name="_Toc4687"/>
      <w:r>
        <w:rPr>
          <w:rFonts w:hint="eastAsia"/>
        </w:rPr>
        <w:t>17.4.1 AP模板</w:t>
      </w:r>
      <w:bookmarkEnd w:id="769"/>
      <w:bookmarkEnd w:id="770"/>
      <w:bookmarkEnd w:id="771"/>
    </w:p>
    <w:p>
      <w:pPr>
        <w:ind w:firstLine="480" w:firstLineChars="200"/>
        <w:rPr>
          <w:sz w:val="24"/>
        </w:rPr>
      </w:pPr>
      <w:bookmarkStart w:id="772" w:name="_Toc425960749"/>
      <w:r>
        <w:rPr>
          <w:sz w:val="24"/>
        </w:rPr>
        <w:t>此页面用于建立</w:t>
      </w:r>
      <w:r>
        <w:rPr>
          <w:rFonts w:hint="eastAsia"/>
          <w:sz w:val="24"/>
        </w:rPr>
        <w:t>、删除、修改</w:t>
      </w:r>
      <w:r>
        <w:rPr>
          <w:sz w:val="24"/>
        </w:rPr>
        <w:t>AP模板，最多</w:t>
      </w:r>
      <w:r>
        <w:rPr>
          <w:rFonts w:hint="eastAsia"/>
          <w:sz w:val="24"/>
        </w:rPr>
        <w:t>支持512</w:t>
      </w:r>
      <w:r>
        <w:rPr>
          <w:sz w:val="24"/>
        </w:rPr>
        <w:t>个无线模板。</w:t>
      </w:r>
    </w:p>
    <w:p>
      <w:pPr>
        <w:ind w:firstLine="480" w:firstLineChars="200"/>
        <w:rPr>
          <w:sz w:val="24"/>
        </w:rPr>
      </w:pPr>
      <w:r>
        <w:rPr>
          <w:rFonts w:hint="eastAsia"/>
          <w:b/>
          <w:sz w:val="24"/>
        </w:rPr>
        <w:t>注意</w:t>
      </w:r>
      <w:r>
        <w:rPr>
          <w:rFonts w:hint="eastAsia"/>
          <w:sz w:val="24"/>
        </w:rPr>
        <w:t>：AP与AC密钥匹配时，接入AP后，AC会自动给AP下发默认模板的配置，默认模板Defaults不可以删除，只支持修改无线配置信息。</w:t>
      </w:r>
    </w:p>
    <w:p>
      <w:pPr>
        <w:rPr>
          <w:sz w:val="24"/>
        </w:rPr>
      </w:pPr>
      <w:r>
        <w:drawing>
          <wp:inline distT="0" distB="0" distL="0" distR="0">
            <wp:extent cx="5363210" cy="1687830"/>
            <wp:effectExtent l="0" t="0" r="8890" b="762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218" cstate="print">
                      <a:extLst>
                        <a:ext uri="{28A0092B-C50C-407E-A947-70E740481C1C}">
                          <a14:useLocalDpi xmlns:a14="http://schemas.microsoft.com/office/drawing/2010/main" val="0"/>
                        </a:ext>
                      </a:extLst>
                    </a:blip>
                    <a:srcRect/>
                    <a:stretch>
                      <a:fillRect/>
                    </a:stretch>
                  </pic:blipFill>
                  <pic:spPr>
                    <a:xfrm>
                      <a:off x="0" y="0"/>
                      <a:ext cx="5363210" cy="1687830"/>
                    </a:xfrm>
                    <a:prstGeom prst="rect">
                      <a:avLst/>
                    </a:prstGeom>
                    <a:noFill/>
                    <a:ln>
                      <a:noFill/>
                    </a:ln>
                  </pic:spPr>
                </pic:pic>
              </a:graphicData>
            </a:graphic>
          </wp:inline>
        </w:drawing>
      </w:r>
    </w:p>
    <w:p>
      <w:pPr>
        <w:ind w:firstLine="480" w:firstLineChars="200"/>
        <w:rPr>
          <w:sz w:val="24"/>
        </w:rPr>
      </w:pPr>
      <w:r>
        <w:rPr>
          <w:rFonts w:hint="eastAsia"/>
          <w:sz w:val="24"/>
        </w:rPr>
        <w:t>AP模板列表下方的功能按钮说明：</w:t>
      </w:r>
    </w:p>
    <w:p>
      <w:pPr>
        <w:ind w:firstLine="480" w:firstLineChars="200"/>
        <w:rPr>
          <w:sz w:val="24"/>
        </w:rPr>
      </w:pPr>
      <w:r>
        <w:rPr>
          <w:sz w:val="24"/>
        </w:rPr>
        <w:t>添加 按钮：添加一个模板。</w:t>
      </w:r>
    </w:p>
    <w:p>
      <w:pPr>
        <w:ind w:firstLine="480" w:firstLineChars="200"/>
        <w:rPr>
          <w:sz w:val="24"/>
        </w:rPr>
      </w:pPr>
      <w:r>
        <w:rPr>
          <w:sz w:val="24"/>
        </w:rPr>
        <w:t>删除 按钮：勾选一个模板，删除一个模板。</w:t>
      </w:r>
    </w:p>
    <w:p>
      <w:pPr>
        <w:ind w:firstLine="480" w:firstLineChars="200"/>
        <w:rPr>
          <w:sz w:val="24"/>
        </w:rPr>
      </w:pPr>
      <w:r>
        <w:rPr>
          <w:rFonts w:hint="eastAsia"/>
          <w:sz w:val="24"/>
        </w:rPr>
        <w:t>刷新</w:t>
      </w:r>
      <w:r>
        <w:rPr>
          <w:sz w:val="24"/>
        </w:rPr>
        <w:t xml:space="preserve"> 按钮：</w:t>
      </w:r>
      <w:r>
        <w:rPr>
          <w:rFonts w:hint="eastAsia"/>
          <w:sz w:val="24"/>
        </w:rPr>
        <w:t>刷新</w:t>
      </w:r>
      <w:r>
        <w:rPr>
          <w:sz w:val="24"/>
        </w:rPr>
        <w:t>模板配置信息。</w:t>
      </w:r>
    </w:p>
    <w:p>
      <w:pPr>
        <w:ind w:firstLine="480" w:firstLineChars="200"/>
        <w:rPr>
          <w:sz w:val="24"/>
        </w:rPr>
      </w:pPr>
      <w:r>
        <w:rPr>
          <w:rFonts w:hint="eastAsia"/>
          <w:sz w:val="24"/>
        </w:rPr>
        <w:t>点击“操作”栏中的“详细信息</w:t>
      </w:r>
      <w:r>
        <w:rPr>
          <w:sz w:val="24"/>
        </w:rPr>
        <w:t>”</w:t>
      </w:r>
      <w:r>
        <w:rPr>
          <w:rFonts w:hint="eastAsia"/>
          <w:sz w:val="24"/>
        </w:rPr>
        <w:t>按钮，可查看并修改模板详细信息。点击“添加”按钮，可以新增一个AP模板。</w:t>
      </w:r>
    </w:p>
    <w:p>
      <w:pPr>
        <w:jc w:val="both"/>
        <w:rPr>
          <w:sz w:val="24"/>
        </w:rPr>
      </w:pPr>
      <w:r>
        <w:drawing>
          <wp:inline distT="0" distB="0" distL="0" distR="0">
            <wp:extent cx="5363210" cy="1652905"/>
            <wp:effectExtent l="0" t="0" r="8890" b="4445"/>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a:xfrm>
                      <a:off x="0" y="0"/>
                      <a:ext cx="5363210" cy="1652905"/>
                    </a:xfrm>
                    <a:prstGeom prst="rect">
                      <a:avLst/>
                    </a:prstGeom>
                    <a:noFill/>
                    <a:ln>
                      <a:noFill/>
                    </a:ln>
                  </pic:spPr>
                </pic:pic>
              </a:graphicData>
            </a:graphic>
          </wp:inline>
        </w:drawing>
      </w:r>
    </w:p>
    <w:p>
      <w:pPr>
        <w:ind w:firstLine="480" w:firstLineChars="200"/>
        <w:rPr>
          <w:sz w:val="24"/>
        </w:rPr>
      </w:pPr>
      <w:r>
        <w:rPr>
          <w:rFonts w:hint="eastAsia"/>
          <w:sz w:val="24"/>
        </w:rPr>
        <w:t>模板名称：设置AP模式的名称，可设置为数字、字母；</w:t>
      </w:r>
    </w:p>
    <w:p>
      <w:pPr>
        <w:ind w:firstLine="480" w:firstLineChars="200"/>
        <w:rPr>
          <w:sz w:val="24"/>
        </w:rPr>
      </w:pPr>
      <w:r>
        <w:rPr>
          <w:sz w:val="24"/>
        </w:rPr>
        <w:t>网络模式：配置无线的网络模式，</w:t>
      </w:r>
      <w:r>
        <w:rPr>
          <w:rFonts w:hint="eastAsia"/>
          <w:sz w:val="24"/>
        </w:rPr>
        <w:t>2.4G网络模式</w:t>
      </w:r>
      <w:r>
        <w:rPr>
          <w:sz w:val="24"/>
        </w:rPr>
        <w:t>有11b、11g、11b/g、11b/g/n可选</w:t>
      </w:r>
      <w:r>
        <w:rPr>
          <w:rFonts w:hint="eastAsia"/>
          <w:sz w:val="24"/>
        </w:rPr>
        <w:t>；5G网络模式有11a、11n、11an、11ac/a/n可选；</w:t>
      </w:r>
    </w:p>
    <w:p>
      <w:pPr>
        <w:ind w:firstLine="480" w:firstLineChars="200"/>
        <w:rPr>
          <w:sz w:val="24"/>
        </w:rPr>
      </w:pPr>
      <w:r>
        <w:rPr>
          <w:sz w:val="24"/>
        </w:rPr>
        <w:t>信道带宽：配置AP的信道带宽，</w:t>
      </w:r>
      <w:r>
        <w:rPr>
          <w:rFonts w:hint="eastAsia"/>
          <w:sz w:val="24"/>
        </w:rPr>
        <w:t>2.4G/5G信道带宽</w:t>
      </w:r>
      <w:r>
        <w:rPr>
          <w:sz w:val="24"/>
        </w:rPr>
        <w:t>有20M、20/40M</w:t>
      </w:r>
      <w:r>
        <w:rPr>
          <w:rFonts w:hint="eastAsia"/>
          <w:sz w:val="24"/>
        </w:rPr>
        <w:t>、40M+、40M-</w:t>
      </w:r>
      <w:r>
        <w:rPr>
          <w:sz w:val="24"/>
        </w:rPr>
        <w:t>可选</w:t>
      </w:r>
      <w:r>
        <w:rPr>
          <w:rFonts w:hint="eastAsia"/>
          <w:sz w:val="24"/>
        </w:rPr>
        <w:t>；5G的11ac/a/n网络模式下，信道带宽还支持80+；</w:t>
      </w:r>
    </w:p>
    <w:p>
      <w:pPr>
        <w:ind w:firstLine="480" w:firstLineChars="200"/>
        <w:rPr>
          <w:sz w:val="24"/>
        </w:rPr>
      </w:pPr>
      <w:r>
        <w:rPr>
          <w:rFonts w:hint="eastAsia"/>
          <w:sz w:val="24"/>
        </w:rPr>
        <w:t>登录名/登录密码：AP界面的登录用户名、密码；</w:t>
      </w:r>
    </w:p>
    <w:p>
      <w:pPr>
        <w:ind w:firstLine="480" w:firstLineChars="200"/>
        <w:rPr>
          <w:sz w:val="24"/>
        </w:rPr>
      </w:pPr>
      <w:r>
        <w:rPr>
          <w:rFonts w:hint="eastAsia"/>
          <w:sz w:val="24"/>
        </w:rPr>
        <w:t>SSID名：</w:t>
      </w:r>
      <w:r>
        <w:rPr>
          <w:sz w:val="24"/>
        </w:rPr>
        <w:t>配置SSID，输入SSID名称（支持8个中文）；</w:t>
      </w:r>
    </w:p>
    <w:p>
      <w:pPr>
        <w:ind w:firstLine="480" w:firstLineChars="200"/>
        <w:rPr>
          <w:sz w:val="24"/>
        </w:rPr>
      </w:pPr>
      <w:r>
        <w:rPr>
          <w:rFonts w:hint="eastAsia"/>
          <w:sz w:val="24"/>
        </w:rPr>
        <w:t>广播SSID：设置</w:t>
      </w:r>
      <w:r>
        <w:rPr>
          <w:sz w:val="24"/>
        </w:rPr>
        <w:t>开启，终端才能扫描到该SSID，默认开启；</w:t>
      </w:r>
    </w:p>
    <w:p>
      <w:pPr>
        <w:ind w:firstLine="1800" w:firstLineChars="750"/>
        <w:rPr>
          <w:sz w:val="24"/>
        </w:rPr>
      </w:pPr>
      <w:r>
        <w:rPr>
          <w:rFonts w:hint="eastAsia"/>
          <w:sz w:val="24"/>
        </w:rPr>
        <w:t>设置关闭</w:t>
      </w:r>
      <w:r>
        <w:rPr>
          <w:sz w:val="24"/>
        </w:rPr>
        <w:t>，终端将不能搜索到该SSID；</w:t>
      </w:r>
    </w:p>
    <w:p>
      <w:pPr>
        <w:ind w:firstLine="480" w:firstLineChars="200"/>
        <w:rPr>
          <w:sz w:val="24"/>
        </w:rPr>
      </w:pPr>
      <w:r>
        <w:rPr>
          <w:sz w:val="24"/>
        </w:rPr>
        <w:t>客户端隔离</w:t>
      </w:r>
      <w:r>
        <w:rPr>
          <w:rFonts w:hint="eastAsia"/>
          <w:sz w:val="24"/>
        </w:rPr>
        <w:t>：</w:t>
      </w:r>
      <w:r>
        <w:rPr>
          <w:sz w:val="24"/>
        </w:rPr>
        <w:t>默认关闭，开启后</w:t>
      </w:r>
      <w:r>
        <w:rPr>
          <w:rFonts w:hint="eastAsia"/>
          <w:sz w:val="24"/>
        </w:rPr>
        <w:t>同一个AP下</w:t>
      </w:r>
      <w:r>
        <w:rPr>
          <w:sz w:val="24"/>
        </w:rPr>
        <w:t>客户端之间将</w:t>
      </w:r>
      <w:r>
        <w:rPr>
          <w:rFonts w:hint="eastAsia"/>
          <w:sz w:val="24"/>
        </w:rPr>
        <w:t>无法进行</w:t>
      </w:r>
      <w:r>
        <w:rPr>
          <w:sz w:val="24"/>
        </w:rPr>
        <w:t>通讯；</w:t>
      </w:r>
    </w:p>
    <w:p>
      <w:pPr>
        <w:ind w:left="1750" w:leftChars="250" w:hanging="1200" w:hangingChars="500"/>
        <w:rPr>
          <w:sz w:val="24"/>
        </w:rPr>
      </w:pPr>
      <w:r>
        <w:rPr>
          <w:sz w:val="24"/>
        </w:rPr>
        <w:t>安全模式：对无线进行加密。加密方式可选用 WPA-PSK、WPA2-PSK、WPA/WPA2-PSK三种模式</w:t>
      </w:r>
      <w:r>
        <w:rPr>
          <w:rFonts w:hint="eastAsia"/>
          <w:sz w:val="24"/>
        </w:rPr>
        <w:t>；</w:t>
      </w:r>
    </w:p>
    <w:p>
      <w:pPr>
        <w:ind w:firstLine="480" w:firstLineChars="200"/>
        <w:rPr>
          <w:sz w:val="24"/>
        </w:rPr>
      </w:pPr>
      <w:r>
        <w:rPr>
          <w:sz w:val="24"/>
        </w:rPr>
        <w:t>加密方式：选择加密算法方式，分别可选 AES、TKIP、AES/TKIP算法。如需加密，设置</w:t>
      </w:r>
      <w:r>
        <w:rPr>
          <w:rFonts w:hint="eastAsia"/>
          <w:sz w:val="24"/>
        </w:rPr>
        <w:t>安全模式、</w:t>
      </w:r>
      <w:r>
        <w:rPr>
          <w:sz w:val="24"/>
        </w:rPr>
        <w:t>加密方式、密钥（8~31位）</w:t>
      </w:r>
      <w:r>
        <w:rPr>
          <w:rFonts w:hint="eastAsia"/>
          <w:sz w:val="24"/>
        </w:rPr>
        <w:t>即可</w:t>
      </w:r>
      <w:r>
        <w:rPr>
          <w:sz w:val="24"/>
        </w:rPr>
        <w:t>；</w:t>
      </w:r>
    </w:p>
    <w:p>
      <w:pPr>
        <w:rPr>
          <w:sz w:val="24"/>
        </w:rPr>
      </w:pPr>
      <w:r>
        <w:rPr>
          <w:rFonts w:hint="eastAsia"/>
          <w:sz w:val="24"/>
        </w:rPr>
        <w:t xml:space="preserve">    VLAN ID：设置SSID的VLAN ID，即接入用户将会带上该tag标签，0为不配置；</w:t>
      </w:r>
    </w:p>
    <w:p>
      <w:pPr>
        <w:ind w:left="1750" w:leftChars="250" w:hanging="1200" w:hangingChars="500"/>
        <w:rPr>
          <w:sz w:val="24"/>
        </w:rPr>
      </w:pPr>
      <w:r>
        <w:rPr>
          <w:rFonts w:hint="eastAsia"/>
          <w:sz w:val="24"/>
        </w:rPr>
        <w:t>用户数：设置每个SSID连接终端的最大用户数目；</w:t>
      </w:r>
    </w:p>
    <w:p>
      <w:pPr>
        <w:rPr>
          <w:sz w:val="24"/>
        </w:rPr>
      </w:pPr>
      <w:r>
        <w:rPr>
          <w:rFonts w:hint="eastAsia"/>
          <w:sz w:val="24"/>
        </w:rPr>
        <w:t xml:space="preserve">    上/下行带宽：对该SSID的每一个用户的上/下行带宽限制，默认不限制。</w:t>
      </w:r>
    </w:p>
    <w:p>
      <w:pPr>
        <w:rPr>
          <w:sz w:val="24"/>
        </w:rPr>
      </w:pPr>
      <w:r>
        <w:rPr>
          <w:rFonts w:hint="eastAsia"/>
          <w:sz w:val="24"/>
        </w:rPr>
        <w:t xml:space="preserve">    </w:t>
      </w:r>
      <w:r>
        <w:rPr>
          <w:sz w:val="24"/>
        </w:rPr>
        <w:t>添加 按钮：添加一个</w:t>
      </w:r>
      <w:r>
        <w:rPr>
          <w:rFonts w:hint="eastAsia"/>
          <w:sz w:val="24"/>
        </w:rPr>
        <w:t>SSID，默认使用2个SSID；</w:t>
      </w:r>
    </w:p>
    <w:p>
      <w:pPr>
        <w:ind w:firstLine="480" w:firstLineChars="200"/>
        <w:rPr>
          <w:sz w:val="24"/>
        </w:rPr>
      </w:pPr>
      <w:r>
        <w:rPr>
          <w:sz w:val="24"/>
        </w:rPr>
        <w:t>删除 按钮：勾选一个</w:t>
      </w:r>
      <w:r>
        <w:rPr>
          <w:rFonts w:hint="eastAsia"/>
          <w:sz w:val="24"/>
        </w:rPr>
        <w:t>SSID</w:t>
      </w:r>
      <w:r>
        <w:rPr>
          <w:sz w:val="24"/>
        </w:rPr>
        <w:t>，删除一个</w:t>
      </w:r>
      <w:r>
        <w:rPr>
          <w:rFonts w:hint="eastAsia"/>
          <w:sz w:val="24"/>
        </w:rPr>
        <w:t>SSID，SSID1/2不可删除；</w:t>
      </w:r>
    </w:p>
    <w:p>
      <w:pPr>
        <w:ind w:firstLine="480" w:firstLineChars="200"/>
        <w:rPr>
          <w:sz w:val="24"/>
        </w:rPr>
      </w:pPr>
      <w:r>
        <w:rPr>
          <w:rFonts w:hint="eastAsia"/>
          <w:sz w:val="24"/>
        </w:rPr>
        <w:t>刷新</w:t>
      </w:r>
      <w:r>
        <w:rPr>
          <w:sz w:val="24"/>
        </w:rPr>
        <w:t xml:space="preserve"> 按钮：</w:t>
      </w:r>
      <w:r>
        <w:rPr>
          <w:rFonts w:hint="eastAsia"/>
          <w:sz w:val="24"/>
        </w:rPr>
        <w:t>刷新</w:t>
      </w:r>
      <w:r>
        <w:rPr>
          <w:sz w:val="24"/>
        </w:rPr>
        <w:t>模板配置信息</w:t>
      </w:r>
      <w:r>
        <w:rPr>
          <w:rFonts w:hint="eastAsia"/>
          <w:sz w:val="24"/>
        </w:rPr>
        <w:t>；</w:t>
      </w:r>
    </w:p>
    <w:p>
      <w:pPr>
        <w:ind w:firstLine="480" w:firstLineChars="200"/>
        <w:rPr>
          <w:sz w:val="24"/>
        </w:rPr>
      </w:pPr>
      <w:r>
        <w:rPr>
          <w:rFonts w:hint="eastAsia"/>
          <w:sz w:val="24"/>
        </w:rPr>
        <w:t>应用</w:t>
      </w:r>
      <w:r>
        <w:rPr>
          <w:sz w:val="24"/>
        </w:rPr>
        <w:t>：</w:t>
      </w:r>
      <w:r>
        <w:rPr>
          <w:rFonts w:hint="eastAsia"/>
          <w:sz w:val="24"/>
        </w:rPr>
        <w:t>应用并保存该模板；</w:t>
      </w:r>
    </w:p>
    <w:p>
      <w:pPr>
        <w:ind w:firstLine="480" w:firstLineChars="200"/>
        <w:rPr>
          <w:sz w:val="24"/>
        </w:rPr>
      </w:pPr>
      <w:r>
        <w:rPr>
          <w:rFonts w:hint="eastAsia"/>
          <w:sz w:val="24"/>
        </w:rPr>
        <w:t>返回：取消对模板的修改，返回AP模板页面。</w:t>
      </w:r>
    </w:p>
    <w:p>
      <w:pPr>
        <w:ind w:firstLine="480" w:firstLineChars="200"/>
        <w:rPr>
          <w:sz w:val="24"/>
        </w:rPr>
      </w:pPr>
      <w:r>
        <w:rPr>
          <w:sz w:val="24"/>
        </w:rPr>
        <w:t>【示例】添加一个</w:t>
      </w:r>
      <w:r>
        <w:rPr>
          <w:rFonts w:hint="eastAsia"/>
          <w:sz w:val="24"/>
        </w:rPr>
        <w:t>AP</w:t>
      </w:r>
      <w:r>
        <w:rPr>
          <w:sz w:val="24"/>
        </w:rPr>
        <w:t>默认模板步骤</w:t>
      </w:r>
    </w:p>
    <w:p>
      <w:pPr>
        <w:rPr>
          <w:sz w:val="24"/>
        </w:rPr>
      </w:pPr>
      <w:r>
        <w:rPr>
          <w:sz w:val="24"/>
        </w:rPr>
        <w:t xml:space="preserve">    1.</w:t>
      </w:r>
      <w:r>
        <w:rPr>
          <w:rFonts w:hint="eastAsia"/>
          <w:sz w:val="24"/>
        </w:rPr>
        <w:t xml:space="preserve"> AP</w:t>
      </w:r>
      <w:r>
        <w:rPr>
          <w:sz w:val="24"/>
        </w:rPr>
        <w:t>模板页面，点</w:t>
      </w:r>
      <w:r>
        <w:rPr>
          <w:rFonts w:hint="eastAsia"/>
          <w:sz w:val="24"/>
        </w:rPr>
        <w:t>“</w:t>
      </w:r>
      <w:r>
        <w:rPr>
          <w:sz w:val="24"/>
        </w:rPr>
        <w:t>添加</w:t>
      </w:r>
      <w:r>
        <w:rPr>
          <w:rFonts w:hint="eastAsia"/>
          <w:sz w:val="24"/>
        </w:rPr>
        <w:t>”</w:t>
      </w:r>
      <w:r>
        <w:rPr>
          <w:sz w:val="24"/>
        </w:rPr>
        <w:t>按钮，进入</w:t>
      </w:r>
      <w:r>
        <w:rPr>
          <w:rFonts w:hint="eastAsia"/>
          <w:sz w:val="24"/>
        </w:rPr>
        <w:t>AP</w:t>
      </w:r>
      <w:r>
        <w:rPr>
          <w:sz w:val="24"/>
        </w:rPr>
        <w:t>模板配置页面，如下图</w:t>
      </w:r>
      <w:r>
        <w:rPr>
          <w:rFonts w:hint="eastAsia"/>
          <w:sz w:val="24"/>
        </w:rPr>
        <w:t>3-1-20所示</w:t>
      </w:r>
      <w:r>
        <w:rPr>
          <w:sz w:val="24"/>
        </w:rPr>
        <w:t>。</w:t>
      </w:r>
      <w:r>
        <w:rPr>
          <w:rFonts w:hint="eastAsia"/>
          <w:sz w:val="24"/>
        </w:rPr>
        <w:t>可以清楚看到模板默认配置项及空缺配置项。每一项的配置都需要结合实际应用场景按需选配。</w:t>
      </w:r>
    </w:p>
    <w:p>
      <w:r>
        <w:drawing>
          <wp:inline distT="0" distB="0" distL="0" distR="0">
            <wp:extent cx="5372100" cy="1670685"/>
            <wp:effectExtent l="0" t="0" r="0" b="5715"/>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a:xfrm>
                      <a:off x="0" y="0"/>
                      <a:ext cx="5372100" cy="1670685"/>
                    </a:xfrm>
                    <a:prstGeom prst="rect">
                      <a:avLst/>
                    </a:prstGeom>
                    <a:noFill/>
                    <a:ln>
                      <a:noFill/>
                    </a:ln>
                  </pic:spPr>
                </pic:pic>
              </a:graphicData>
            </a:graphic>
          </wp:inline>
        </w:drawing>
      </w:r>
    </w:p>
    <w:p>
      <w:pPr>
        <w:rPr>
          <w:sz w:val="24"/>
        </w:rPr>
      </w:pPr>
      <w:r>
        <w:rPr>
          <w:sz w:val="24"/>
        </w:rPr>
        <w:t xml:space="preserve">    2.配置无线模板名称</w:t>
      </w:r>
    </w:p>
    <w:p>
      <w:pPr>
        <w:rPr>
          <w:sz w:val="24"/>
        </w:rPr>
      </w:pPr>
      <w:r>
        <w:rPr>
          <w:sz w:val="24"/>
        </w:rPr>
        <w:t xml:space="preserve">    为区分模板，添加模板时，需要输入新添加模板名称。</w:t>
      </w:r>
    </w:p>
    <w:p>
      <w:pPr>
        <w:rPr>
          <w:color w:val="FF0000"/>
          <w:sz w:val="24"/>
        </w:rPr>
      </w:pPr>
      <w:r>
        <w:rPr>
          <w:color w:val="FF0000"/>
          <w:sz w:val="24"/>
        </w:rPr>
        <w:t xml:space="preserve">    注意：模板名称不能与已有模板相同、不可留空配置，不支持中文；模板配置保存后，模板名称不可编辑修改。</w:t>
      </w:r>
    </w:p>
    <w:p>
      <w:pPr>
        <w:numPr>
          <w:ilvl w:val="0"/>
          <w:numId w:val="18"/>
        </w:numPr>
        <w:spacing w:after="200"/>
        <w:ind w:firstLine="480" w:firstLineChars="200"/>
        <w:rPr>
          <w:sz w:val="24"/>
        </w:rPr>
      </w:pPr>
      <w:r>
        <w:rPr>
          <w:sz w:val="24"/>
        </w:rPr>
        <w:t>配置无线网络模式</w:t>
      </w:r>
    </w:p>
    <w:p>
      <w:pPr>
        <w:ind w:firstLine="480" w:firstLineChars="200"/>
        <w:rPr>
          <w:sz w:val="24"/>
        </w:rPr>
      </w:pPr>
      <w:r>
        <w:rPr>
          <w:rFonts w:hint="eastAsia"/>
          <w:sz w:val="24"/>
        </w:rPr>
        <w:t>2.4G频段AP的无线网络模式，</w:t>
      </w:r>
      <w:r>
        <w:rPr>
          <w:sz w:val="24"/>
        </w:rPr>
        <w:t>默认为11bgn模式，可选模式有11bg、11b、11g、11bgn。如无特殊需要，建议使用默认11bgn模式，兼容性好，速率高；</w:t>
      </w:r>
    </w:p>
    <w:p>
      <w:pPr>
        <w:ind w:firstLine="480" w:firstLineChars="200"/>
        <w:rPr>
          <w:sz w:val="24"/>
        </w:rPr>
      </w:pPr>
      <w:r>
        <w:rPr>
          <w:rFonts w:hint="eastAsia"/>
          <w:sz w:val="24"/>
        </w:rPr>
        <w:t>5G频段AP的无线网络模式，</w:t>
      </w:r>
      <w:r>
        <w:rPr>
          <w:sz w:val="24"/>
        </w:rPr>
        <w:t>默认为11</w:t>
      </w:r>
      <w:r>
        <w:rPr>
          <w:rFonts w:hint="eastAsia"/>
          <w:sz w:val="24"/>
        </w:rPr>
        <w:t>a</w:t>
      </w:r>
      <w:r>
        <w:rPr>
          <w:sz w:val="24"/>
        </w:rPr>
        <w:t>n模式</w:t>
      </w:r>
      <w:r>
        <w:rPr>
          <w:rFonts w:hint="eastAsia"/>
          <w:sz w:val="24"/>
        </w:rPr>
        <w:t>，</w:t>
      </w:r>
      <w:r>
        <w:rPr>
          <w:sz w:val="24"/>
        </w:rPr>
        <w:t>可选模式有</w:t>
      </w:r>
      <w:r>
        <w:rPr>
          <w:rFonts w:hint="eastAsia"/>
          <w:sz w:val="24"/>
        </w:rPr>
        <w:t>11an、</w:t>
      </w:r>
      <w:r>
        <w:rPr>
          <w:sz w:val="24"/>
        </w:rPr>
        <w:t>11</w:t>
      </w:r>
      <w:r>
        <w:rPr>
          <w:rFonts w:hint="eastAsia"/>
          <w:sz w:val="24"/>
        </w:rPr>
        <w:t>a</w:t>
      </w:r>
      <w:r>
        <w:rPr>
          <w:sz w:val="24"/>
        </w:rPr>
        <w:t>、11</w:t>
      </w:r>
      <w:r>
        <w:rPr>
          <w:rFonts w:hint="eastAsia"/>
          <w:sz w:val="24"/>
        </w:rPr>
        <w:t>n</w:t>
      </w:r>
      <w:r>
        <w:rPr>
          <w:sz w:val="24"/>
        </w:rPr>
        <w:t>、11</w:t>
      </w:r>
      <w:r>
        <w:rPr>
          <w:rFonts w:hint="eastAsia"/>
          <w:sz w:val="24"/>
        </w:rPr>
        <w:t>ac/a/</w:t>
      </w:r>
      <w:r>
        <w:rPr>
          <w:sz w:val="24"/>
        </w:rPr>
        <w:t>n</w:t>
      </w:r>
      <w:r>
        <w:rPr>
          <w:rFonts w:hint="eastAsia"/>
          <w:sz w:val="24"/>
        </w:rPr>
        <w:t>，</w:t>
      </w:r>
      <w:r>
        <w:rPr>
          <w:sz w:val="24"/>
        </w:rPr>
        <w:t>建议使用默认值；</w:t>
      </w:r>
    </w:p>
    <w:p>
      <w:pPr>
        <w:numPr>
          <w:ilvl w:val="0"/>
          <w:numId w:val="18"/>
        </w:numPr>
        <w:spacing w:after="200"/>
        <w:ind w:firstLine="480" w:firstLineChars="200"/>
        <w:rPr>
          <w:sz w:val="24"/>
        </w:rPr>
      </w:pPr>
      <w:r>
        <w:rPr>
          <w:sz w:val="24"/>
        </w:rPr>
        <w:t>配置无线的信道带宽</w:t>
      </w:r>
    </w:p>
    <w:p>
      <w:pPr>
        <w:ind w:firstLine="480"/>
        <w:rPr>
          <w:sz w:val="24"/>
        </w:rPr>
      </w:pPr>
      <w:r>
        <w:rPr>
          <w:rFonts w:hint="eastAsia"/>
          <w:sz w:val="24"/>
        </w:rPr>
        <w:t>2.4G频段AP的信道带宽，</w:t>
      </w:r>
      <w:r>
        <w:rPr>
          <w:sz w:val="24"/>
        </w:rPr>
        <w:t>默认为20/40M，可选项有20M、20/40M</w:t>
      </w:r>
      <w:r>
        <w:rPr>
          <w:rFonts w:hint="eastAsia"/>
          <w:sz w:val="24"/>
        </w:rPr>
        <w:t>、40M+、40M-</w:t>
      </w:r>
      <w:r>
        <w:rPr>
          <w:sz w:val="24"/>
        </w:rPr>
        <w:t>，建议使用默认值；</w:t>
      </w:r>
    </w:p>
    <w:p>
      <w:pPr>
        <w:ind w:firstLine="480"/>
        <w:rPr>
          <w:sz w:val="24"/>
        </w:rPr>
      </w:pPr>
      <w:r>
        <w:rPr>
          <w:rFonts w:hint="eastAsia"/>
          <w:sz w:val="24"/>
        </w:rPr>
        <w:t>5G频段AP的信道带宽，</w:t>
      </w:r>
      <w:r>
        <w:rPr>
          <w:sz w:val="24"/>
        </w:rPr>
        <w:t>默认为40</w:t>
      </w:r>
      <w:r>
        <w:rPr>
          <w:rFonts w:hint="eastAsia"/>
          <w:sz w:val="24"/>
        </w:rPr>
        <w:t>M+</w:t>
      </w:r>
      <w:r>
        <w:rPr>
          <w:sz w:val="24"/>
        </w:rPr>
        <w:t>，可选项有20M、20/40M</w:t>
      </w:r>
      <w:r>
        <w:rPr>
          <w:rFonts w:hint="eastAsia"/>
          <w:sz w:val="24"/>
        </w:rPr>
        <w:t>、40M+、40M-</w:t>
      </w:r>
      <w:r>
        <w:rPr>
          <w:sz w:val="24"/>
        </w:rPr>
        <w:t>，11</w:t>
      </w:r>
      <w:r>
        <w:rPr>
          <w:rFonts w:hint="eastAsia"/>
          <w:sz w:val="24"/>
        </w:rPr>
        <w:t>ac/a/</w:t>
      </w:r>
      <w:r>
        <w:rPr>
          <w:sz w:val="24"/>
        </w:rPr>
        <w:t>n</w:t>
      </w:r>
      <w:r>
        <w:rPr>
          <w:rFonts w:hint="eastAsia"/>
          <w:sz w:val="24"/>
        </w:rPr>
        <w:t>网络模式下，可选项还有80M，</w:t>
      </w:r>
      <w:r>
        <w:rPr>
          <w:sz w:val="24"/>
        </w:rPr>
        <w:t>建议使用默认值；</w:t>
      </w:r>
    </w:p>
    <w:p>
      <w:pPr>
        <w:numPr>
          <w:ilvl w:val="0"/>
          <w:numId w:val="18"/>
        </w:numPr>
        <w:spacing w:after="200"/>
        <w:ind w:firstLine="480" w:firstLineChars="200"/>
        <w:rPr>
          <w:sz w:val="24"/>
        </w:rPr>
      </w:pPr>
      <w:r>
        <w:rPr>
          <w:sz w:val="24"/>
        </w:rPr>
        <w:t>配置登录</w:t>
      </w:r>
      <w:r>
        <w:rPr>
          <w:rFonts w:hint="eastAsia"/>
          <w:sz w:val="24"/>
        </w:rPr>
        <w:t>AP</w:t>
      </w:r>
      <w:r>
        <w:rPr>
          <w:sz w:val="24"/>
        </w:rPr>
        <w:t>的用户名/密码</w:t>
      </w:r>
    </w:p>
    <w:p>
      <w:pPr>
        <w:rPr>
          <w:sz w:val="24"/>
        </w:rPr>
      </w:pPr>
      <w:r>
        <w:rPr>
          <w:sz w:val="24"/>
        </w:rPr>
        <w:t xml:space="preserve">    </w:t>
      </w:r>
      <w:r>
        <w:rPr>
          <w:color w:val="FF0000"/>
          <w:sz w:val="24"/>
        </w:rPr>
        <w:t>注意，这里用户名密码是web方式登录</w:t>
      </w:r>
      <w:r>
        <w:rPr>
          <w:rFonts w:hint="eastAsia"/>
          <w:color w:val="FF0000"/>
          <w:sz w:val="24"/>
        </w:rPr>
        <w:t>AP</w:t>
      </w:r>
      <w:r>
        <w:rPr>
          <w:color w:val="FF0000"/>
          <w:sz w:val="24"/>
        </w:rPr>
        <w:t>时的用户名密码，用户名密码合法字符为3~32位的英文或数字组合；</w:t>
      </w:r>
    </w:p>
    <w:p>
      <w:pPr>
        <w:ind w:firstLine="480" w:firstLineChars="200"/>
        <w:rPr>
          <w:sz w:val="24"/>
        </w:rPr>
      </w:pPr>
      <w:r>
        <w:rPr>
          <w:rFonts w:hint="eastAsia"/>
          <w:sz w:val="24"/>
        </w:rPr>
        <w:t>6</w:t>
      </w:r>
      <w:r>
        <w:rPr>
          <w:sz w:val="24"/>
        </w:rPr>
        <w:t>.配置SSID信息（无线使能需要开启）</w:t>
      </w:r>
    </w:p>
    <w:p>
      <w:pPr>
        <w:ind w:firstLine="480" w:firstLineChars="200"/>
        <w:rPr>
          <w:sz w:val="24"/>
        </w:rPr>
      </w:pPr>
      <w:r>
        <w:rPr>
          <w:sz w:val="24"/>
        </w:rPr>
        <w:t>（1）配置SSID1的名称，即无线信号的名称，合法字符包括汉字、字母、数字、下划线、连字符，最多支持8个汉字，含汉字时，最大字</w:t>
      </w:r>
      <w:r>
        <w:rPr>
          <w:rFonts w:hint="eastAsia"/>
          <w:sz w:val="24"/>
        </w:rPr>
        <w:t>符</w:t>
      </w:r>
      <w:r>
        <w:rPr>
          <w:sz w:val="24"/>
        </w:rPr>
        <w:t>数为8个，不含汉字时，最大字符数为31个；</w:t>
      </w:r>
    </w:p>
    <w:p>
      <w:pPr>
        <w:ind w:firstLine="480" w:firstLineChars="200"/>
        <w:rPr>
          <w:sz w:val="24"/>
        </w:rPr>
      </w:pPr>
      <w:r>
        <w:rPr>
          <w:sz w:val="24"/>
        </w:rPr>
        <w:t>（2）配置广播SSID，</w:t>
      </w:r>
      <w:r>
        <w:rPr>
          <w:rFonts w:hint="eastAsia"/>
          <w:sz w:val="24"/>
        </w:rPr>
        <w:t>开启</w:t>
      </w:r>
      <w:r>
        <w:rPr>
          <w:sz w:val="24"/>
        </w:rPr>
        <w:t>广播SSID，无线终端才能扫描到该SSID，默认开启，若关闭，无线终端无法扫描到该SSID；</w:t>
      </w:r>
    </w:p>
    <w:p>
      <w:pPr>
        <w:ind w:firstLine="480" w:firstLineChars="200"/>
        <w:rPr>
          <w:sz w:val="24"/>
        </w:rPr>
      </w:pPr>
      <w:r>
        <w:rPr>
          <w:sz w:val="24"/>
        </w:rPr>
        <w:t>（3）配置客户端隔离，默认关闭，功能开启后，客户端之间不能在二层通信；</w:t>
      </w:r>
    </w:p>
    <w:p>
      <w:pPr>
        <w:ind w:firstLine="480" w:firstLineChars="200"/>
        <w:rPr>
          <w:sz w:val="24"/>
        </w:rPr>
      </w:pPr>
      <w:r>
        <w:rPr>
          <w:rFonts w:hint="eastAsia"/>
          <w:sz w:val="24"/>
        </w:rPr>
        <w:t>支持单个SSID下客户端隔离配置；不同SSID下客户端默认为隔离状态，不可配。</w:t>
      </w:r>
    </w:p>
    <w:p>
      <w:pPr>
        <w:ind w:firstLine="480" w:firstLineChars="200"/>
        <w:rPr>
          <w:sz w:val="24"/>
        </w:rPr>
      </w:pPr>
      <w:r>
        <w:rPr>
          <w:sz w:val="24"/>
        </w:rPr>
        <w:t>（4）配置SSID1的安全模式及加密方式，除默认</w:t>
      </w:r>
      <w:r>
        <w:rPr>
          <w:rFonts w:hint="eastAsia"/>
          <w:sz w:val="24"/>
        </w:rPr>
        <w:t>“</w:t>
      </w:r>
      <w:r>
        <w:rPr>
          <w:sz w:val="24"/>
        </w:rPr>
        <w:t>不加密</w:t>
      </w:r>
      <w:r>
        <w:rPr>
          <w:rFonts w:hint="eastAsia"/>
          <w:sz w:val="24"/>
        </w:rPr>
        <w:t>”</w:t>
      </w:r>
      <w:r>
        <w:rPr>
          <w:sz w:val="24"/>
        </w:rPr>
        <w:t>外，安全模式可选</w:t>
      </w:r>
      <w:r>
        <w:rPr>
          <w:rFonts w:hint="eastAsia"/>
          <w:sz w:val="24"/>
        </w:rPr>
        <w:t>项有</w:t>
      </w:r>
      <w:r>
        <w:rPr>
          <w:sz w:val="24"/>
        </w:rPr>
        <w:t>WPA-PSK、WPA2-PSK、WPA/WPA2-PSK三种模式，加密方式可选</w:t>
      </w:r>
      <w:r>
        <w:rPr>
          <w:rFonts w:hint="eastAsia"/>
          <w:sz w:val="24"/>
        </w:rPr>
        <w:t>项有</w:t>
      </w:r>
      <w:r>
        <w:rPr>
          <w:sz w:val="24"/>
        </w:rPr>
        <w:t>AES、TK</w:t>
      </w:r>
      <w:r>
        <w:rPr>
          <w:rFonts w:hint="eastAsia"/>
          <w:sz w:val="24"/>
        </w:rPr>
        <w:t>IP</w:t>
      </w:r>
      <w:r>
        <w:rPr>
          <w:sz w:val="24"/>
        </w:rPr>
        <w:t>、AES/TK</w:t>
      </w:r>
      <w:r>
        <w:rPr>
          <w:rFonts w:hint="eastAsia"/>
          <w:sz w:val="24"/>
        </w:rPr>
        <w:t>IP</w:t>
      </w:r>
      <w:r>
        <w:rPr>
          <w:sz w:val="24"/>
        </w:rPr>
        <w:t>三种算法，三种安全模式与三种加密算法可任意组合；</w:t>
      </w:r>
    </w:p>
    <w:p>
      <w:pPr>
        <w:ind w:firstLine="480" w:firstLineChars="200"/>
        <w:rPr>
          <w:color w:val="0000FF"/>
          <w:sz w:val="24"/>
        </w:rPr>
      </w:pPr>
      <w:r>
        <w:rPr>
          <w:rFonts w:hint="eastAsia"/>
          <w:color w:val="0000FF"/>
          <w:sz w:val="24"/>
        </w:rPr>
        <w:t>提示：建议</w:t>
      </w:r>
      <w:r>
        <w:rPr>
          <w:color w:val="0000FF"/>
          <w:sz w:val="24"/>
        </w:rPr>
        <w:t>使用WPA/WPA2-PSK安全模式与AES/TK</w:t>
      </w:r>
      <w:r>
        <w:rPr>
          <w:rFonts w:hint="eastAsia"/>
          <w:color w:val="0000FF"/>
          <w:sz w:val="24"/>
        </w:rPr>
        <w:t>IP</w:t>
      </w:r>
      <w:r>
        <w:rPr>
          <w:color w:val="0000FF"/>
          <w:sz w:val="24"/>
        </w:rPr>
        <w:t>加密算法组合，加密安全程度高，终端兼容性好。</w:t>
      </w:r>
    </w:p>
    <w:p>
      <w:pPr>
        <w:ind w:firstLine="480" w:firstLineChars="200"/>
        <w:rPr>
          <w:sz w:val="24"/>
        </w:rPr>
      </w:pPr>
      <w:r>
        <w:rPr>
          <w:sz w:val="24"/>
        </w:rPr>
        <w:t>（5）配置SSID1的密钥，</w:t>
      </w:r>
      <w:r>
        <w:rPr>
          <w:rFonts w:hint="eastAsia"/>
          <w:sz w:val="24"/>
        </w:rPr>
        <w:t>安全模式选择加密方式后，才可配置SSID密钥，密钥为</w:t>
      </w:r>
      <w:r>
        <w:rPr>
          <w:sz w:val="24"/>
        </w:rPr>
        <w:t>无线终端连接SSID后，接入无线网络时的密码，密钥</w:t>
      </w:r>
      <w:r>
        <w:rPr>
          <w:rFonts w:hint="eastAsia"/>
          <w:sz w:val="24"/>
        </w:rPr>
        <w:t>合法字符由</w:t>
      </w:r>
      <w:r>
        <w:rPr>
          <w:sz w:val="24"/>
        </w:rPr>
        <w:t>8~31位的英文或数字组成；</w:t>
      </w:r>
    </w:p>
    <w:p>
      <w:pPr>
        <w:ind w:firstLine="480" w:firstLineChars="200"/>
        <w:rPr>
          <w:sz w:val="24"/>
        </w:rPr>
      </w:pPr>
      <w:r>
        <w:rPr>
          <w:sz w:val="24"/>
        </w:rPr>
        <w:t>（6）</w:t>
      </w:r>
      <w:r>
        <w:rPr>
          <w:rFonts w:hint="eastAsia"/>
          <w:sz w:val="24"/>
        </w:rPr>
        <w:t>配置SSID1的VLAN ID，即为该SSID下的用户打上tag标签；</w:t>
      </w:r>
    </w:p>
    <w:p>
      <w:pPr>
        <w:ind w:firstLine="480" w:firstLineChars="200"/>
        <w:rPr>
          <w:sz w:val="24"/>
        </w:rPr>
      </w:pPr>
      <w:r>
        <w:rPr>
          <w:rFonts w:hint="eastAsia"/>
          <w:sz w:val="24"/>
        </w:rPr>
        <w:t>（7）</w:t>
      </w:r>
      <w:r>
        <w:rPr>
          <w:sz w:val="24"/>
        </w:rPr>
        <w:t>配置SSID1的用户数，即SSID1可接入多少个无线终端</w:t>
      </w:r>
      <w:r>
        <w:rPr>
          <w:rFonts w:hint="eastAsia"/>
          <w:sz w:val="24"/>
        </w:rPr>
        <w:t>。</w:t>
      </w:r>
      <w:r>
        <w:rPr>
          <w:sz w:val="24"/>
        </w:rPr>
        <w:t>接入SSID终端数的限制，可根据</w:t>
      </w:r>
      <w:r>
        <w:rPr>
          <w:rFonts w:hint="eastAsia"/>
          <w:sz w:val="24"/>
        </w:rPr>
        <w:t>AP</w:t>
      </w:r>
      <w:r>
        <w:rPr>
          <w:sz w:val="24"/>
        </w:rPr>
        <w:t>的实际使用场景及业务需求情况进行合理配置；</w:t>
      </w:r>
    </w:p>
    <w:p>
      <w:pPr>
        <w:ind w:firstLine="480" w:firstLineChars="200"/>
        <w:rPr>
          <w:color w:val="FF0000"/>
          <w:sz w:val="24"/>
        </w:rPr>
      </w:pPr>
      <w:r>
        <w:rPr>
          <w:rFonts w:hint="eastAsia"/>
          <w:color w:val="FF0000"/>
          <w:sz w:val="24"/>
        </w:rPr>
        <w:t>注意：新增模板，默认只使用SSID1、SSID2，</w:t>
      </w:r>
      <w:r>
        <w:rPr>
          <w:color w:val="FF0000"/>
          <w:sz w:val="24"/>
        </w:rPr>
        <w:t>可配的最大的用户数为</w:t>
      </w:r>
      <w:r>
        <w:rPr>
          <w:rFonts w:hint="eastAsia"/>
          <w:color w:val="FF0000"/>
          <w:sz w:val="24"/>
        </w:rPr>
        <w:t>128</w:t>
      </w:r>
      <w:r>
        <w:rPr>
          <w:color w:val="FF0000"/>
          <w:sz w:val="24"/>
        </w:rPr>
        <w:t>个，</w:t>
      </w:r>
      <w:r>
        <w:rPr>
          <w:rFonts w:hint="eastAsia"/>
          <w:color w:val="FF0000"/>
          <w:sz w:val="24"/>
        </w:rPr>
        <w:t>若需要开启多个SSID，可点击下方的添加按钮进行添加；</w:t>
      </w:r>
    </w:p>
    <w:p>
      <w:pPr>
        <w:numPr>
          <w:ilvl w:val="0"/>
          <w:numId w:val="19"/>
        </w:numPr>
        <w:spacing w:after="200"/>
        <w:ind w:firstLine="480" w:firstLineChars="200"/>
        <w:rPr>
          <w:sz w:val="24"/>
        </w:rPr>
      </w:pPr>
      <w:r>
        <w:rPr>
          <w:rFonts w:hint="eastAsia"/>
          <w:sz w:val="24"/>
        </w:rPr>
        <w:t>配置SSID1的上下行带宽，即对SSID1的接入用户进行带宽限制；</w:t>
      </w:r>
    </w:p>
    <w:p>
      <w:pPr>
        <w:ind w:firstLine="480" w:firstLineChars="200"/>
        <w:rPr>
          <w:sz w:val="24"/>
        </w:rPr>
      </w:pPr>
      <w:r>
        <w:rPr>
          <w:color w:val="0000FF"/>
          <w:sz w:val="24"/>
        </w:rPr>
        <w:t xml:space="preserve"> </w:t>
      </w:r>
      <w:r>
        <w:rPr>
          <w:sz w:val="24"/>
        </w:rPr>
        <w:t>8.</w:t>
      </w:r>
      <w:r>
        <w:rPr>
          <w:rFonts w:hint="eastAsia"/>
          <w:sz w:val="24"/>
        </w:rPr>
        <w:t xml:space="preserve"> 单击“应用”按钮，</w:t>
      </w:r>
      <w:r>
        <w:rPr>
          <w:sz w:val="24"/>
        </w:rPr>
        <w:t>保存模板的配置信息，</w:t>
      </w:r>
      <w:r>
        <w:rPr>
          <w:rFonts w:hint="eastAsia"/>
          <w:sz w:val="24"/>
        </w:rPr>
        <w:t>保存后，新模板添加成功。</w:t>
      </w:r>
      <w:r>
        <w:rPr>
          <w:sz w:val="24"/>
        </w:rPr>
        <w:t>若不想保存，</w:t>
      </w:r>
      <w:r>
        <w:rPr>
          <w:rFonts w:hint="eastAsia"/>
          <w:sz w:val="24"/>
        </w:rPr>
        <w:t>单击“返回”按钮即可；</w:t>
      </w:r>
    </w:p>
    <w:p>
      <w:pPr>
        <w:rPr>
          <w:color w:val="0000FF"/>
          <w:sz w:val="24"/>
        </w:rPr>
      </w:pPr>
      <w:r>
        <w:drawing>
          <wp:inline distT="0" distB="0" distL="0" distR="0">
            <wp:extent cx="5363210" cy="1969770"/>
            <wp:effectExtent l="0" t="0" r="889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a:xfrm>
                      <a:off x="0" y="0"/>
                      <a:ext cx="5363210" cy="1969770"/>
                    </a:xfrm>
                    <a:prstGeom prst="rect">
                      <a:avLst/>
                    </a:prstGeom>
                    <a:noFill/>
                    <a:ln>
                      <a:noFill/>
                    </a:ln>
                  </pic:spPr>
                </pic:pic>
              </a:graphicData>
            </a:graphic>
          </wp:inline>
        </w:drawing>
      </w:r>
    </w:p>
    <w:p>
      <w:pPr>
        <w:ind w:firstLine="480" w:firstLineChars="200"/>
        <w:rPr>
          <w:sz w:val="24"/>
        </w:rPr>
      </w:pPr>
      <w:r>
        <w:rPr>
          <w:sz w:val="24"/>
        </w:rPr>
        <w:t>配置完成后，</w:t>
      </w:r>
      <w:r>
        <w:rPr>
          <w:rFonts w:hint="eastAsia"/>
          <w:sz w:val="24"/>
        </w:rPr>
        <w:t>AP模板页面</w:t>
      </w:r>
      <w:r>
        <w:rPr>
          <w:sz w:val="24"/>
        </w:rPr>
        <w:t>SSID</w:t>
      </w:r>
      <w:r>
        <w:rPr>
          <w:rFonts w:hint="eastAsia"/>
          <w:sz w:val="24"/>
        </w:rPr>
        <w:t>/加密方式，</w:t>
      </w:r>
      <w:r>
        <w:rPr>
          <w:sz w:val="24"/>
        </w:rPr>
        <w:t>显示</w:t>
      </w:r>
      <w:r>
        <w:rPr>
          <w:rFonts w:hint="eastAsia"/>
          <w:sz w:val="24"/>
        </w:rPr>
        <w:t>SSID1的名称和加密方式；未配置该SSID时，SSID显示未启用，SSID3、SSID4可不配置；</w:t>
      </w:r>
    </w:p>
    <w:p>
      <w:pPr>
        <w:ind w:firstLine="480" w:firstLineChars="200"/>
        <w:rPr>
          <w:color w:val="0000FF"/>
          <w:sz w:val="24"/>
        </w:rPr>
      </w:pPr>
      <w:r>
        <w:rPr>
          <w:rFonts w:hint="eastAsia"/>
          <w:color w:val="0000FF"/>
          <w:sz w:val="24"/>
        </w:rPr>
        <w:t>提示：将鼠标放于SSID区域中的“MORE”，可以预览所有SSID的名称及加密方式信息。</w:t>
      </w:r>
    </w:p>
    <w:p>
      <w:pPr>
        <w:numPr>
          <w:ilvl w:val="0"/>
          <w:numId w:val="20"/>
        </w:numPr>
        <w:spacing w:after="200"/>
        <w:ind w:firstLine="480" w:firstLineChars="200"/>
        <w:rPr>
          <w:sz w:val="24"/>
        </w:rPr>
      </w:pPr>
      <w:r>
        <w:rPr>
          <w:rFonts w:hint="eastAsia"/>
          <w:sz w:val="24"/>
        </w:rPr>
        <w:t>选配</w:t>
      </w:r>
      <w:r>
        <w:rPr>
          <w:sz w:val="24"/>
        </w:rPr>
        <w:t>默认模板</w:t>
      </w:r>
    </w:p>
    <w:p>
      <w:pPr>
        <w:ind w:firstLine="480" w:firstLineChars="200"/>
        <w:rPr>
          <w:sz w:val="24"/>
        </w:rPr>
      </w:pPr>
      <w:r>
        <w:rPr>
          <w:rFonts w:hint="eastAsia"/>
          <w:sz w:val="24"/>
        </w:rPr>
        <w:t>已配置多个AP模板，通过“</w:t>
      </w:r>
      <w:r>
        <w:rPr>
          <w:sz w:val="24"/>
        </w:rPr>
        <w:t>默认</w:t>
      </w:r>
      <w:r>
        <w:rPr>
          <w:rFonts w:hint="eastAsia"/>
          <w:sz w:val="24"/>
        </w:rPr>
        <w:t>”列可以完成选配默认模板。如：需配置名称为test的AP模板为默认模板，勾选test模板默认选项，即配置成功。</w:t>
      </w:r>
    </w:p>
    <w:p>
      <w:pPr>
        <w:ind w:firstLine="480" w:firstLineChars="200"/>
        <w:rPr>
          <w:sz w:val="24"/>
        </w:rPr>
      </w:pPr>
      <w:r>
        <w:rPr>
          <w:sz w:val="24"/>
        </w:rPr>
        <w:t>首次接入的</w:t>
      </w:r>
      <w:r>
        <w:rPr>
          <w:rFonts w:hint="eastAsia"/>
          <w:sz w:val="24"/>
        </w:rPr>
        <w:t>AP</w:t>
      </w:r>
      <w:r>
        <w:rPr>
          <w:sz w:val="24"/>
        </w:rPr>
        <w:t>将按照</w:t>
      </w:r>
      <w:r>
        <w:rPr>
          <w:rFonts w:hint="eastAsia"/>
          <w:sz w:val="24"/>
        </w:rPr>
        <w:t>配置的</w:t>
      </w:r>
      <w:r>
        <w:rPr>
          <w:sz w:val="24"/>
        </w:rPr>
        <w:t>默认模板自动推送</w:t>
      </w:r>
      <w:r>
        <w:rPr>
          <w:rFonts w:hint="eastAsia"/>
          <w:sz w:val="24"/>
        </w:rPr>
        <w:t>AP</w:t>
      </w:r>
      <w:r>
        <w:rPr>
          <w:sz w:val="24"/>
        </w:rPr>
        <w:t>模板配置信息；</w:t>
      </w:r>
    </w:p>
    <w:p>
      <w:pPr>
        <w:rPr>
          <w:i/>
          <w:color w:val="0000FF"/>
          <w:sz w:val="24"/>
        </w:rPr>
      </w:pPr>
      <w:r>
        <w:rPr>
          <w:rFonts w:hint="eastAsia"/>
          <w:sz w:val="24"/>
        </w:rPr>
        <w:t xml:space="preserve">    </w:t>
      </w:r>
      <w:r>
        <w:rPr>
          <w:rFonts w:hint="eastAsia"/>
          <w:color w:val="FF0000"/>
          <w:sz w:val="24"/>
        </w:rPr>
        <w:t>注意：</w:t>
      </w:r>
      <w:r>
        <w:rPr>
          <w:color w:val="FF0000"/>
          <w:sz w:val="24"/>
        </w:rPr>
        <w:t>配为默认模板后</w:t>
      </w:r>
      <w:r>
        <w:rPr>
          <w:rFonts w:hint="eastAsia"/>
          <w:color w:val="FF0000"/>
          <w:sz w:val="24"/>
        </w:rPr>
        <w:t>，该模板</w:t>
      </w:r>
      <w:r>
        <w:rPr>
          <w:color w:val="FF0000"/>
          <w:sz w:val="24"/>
        </w:rPr>
        <w:t>不能删除</w:t>
      </w:r>
      <w:r>
        <w:rPr>
          <w:rFonts w:hint="eastAsia"/>
          <w:color w:val="FF0000"/>
          <w:sz w:val="24"/>
        </w:rPr>
        <w:t>，要删除需先选择其他AP模板为默认模板。</w:t>
      </w:r>
    </w:p>
    <w:p>
      <w:r>
        <w:drawing>
          <wp:inline distT="0" distB="0" distL="0" distR="0">
            <wp:extent cx="5363210" cy="1978025"/>
            <wp:effectExtent l="0" t="0" r="8890" b="317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222">
                      <a:extLst>
                        <a:ext uri="{28A0092B-C50C-407E-A947-70E740481C1C}">
                          <a14:useLocalDpi xmlns:a14="http://schemas.microsoft.com/office/drawing/2010/main" val="0"/>
                        </a:ext>
                      </a:extLst>
                    </a:blip>
                    <a:srcRect/>
                    <a:stretch>
                      <a:fillRect/>
                    </a:stretch>
                  </pic:blipFill>
                  <pic:spPr>
                    <a:xfrm>
                      <a:off x="0" y="0"/>
                      <a:ext cx="5363210" cy="1978025"/>
                    </a:xfrm>
                    <a:prstGeom prst="rect">
                      <a:avLst/>
                    </a:prstGeom>
                    <a:noFill/>
                    <a:ln>
                      <a:noFill/>
                    </a:ln>
                  </pic:spPr>
                </pic:pic>
              </a:graphicData>
            </a:graphic>
          </wp:inline>
        </w:drawing>
      </w:r>
    </w:p>
    <w:p>
      <w:pPr>
        <w:numPr>
          <w:ilvl w:val="0"/>
          <w:numId w:val="20"/>
        </w:numPr>
        <w:spacing w:after="200"/>
        <w:ind w:firstLine="480" w:firstLineChars="200"/>
        <w:rPr>
          <w:sz w:val="24"/>
        </w:rPr>
      </w:pPr>
      <w:r>
        <w:rPr>
          <w:rFonts w:hint="eastAsia"/>
          <w:sz w:val="24"/>
        </w:rPr>
        <w:t xml:space="preserve"> </w:t>
      </w:r>
      <w:r>
        <w:rPr>
          <w:sz w:val="24"/>
        </w:rPr>
        <w:t>配置保存，保存</w:t>
      </w:r>
      <w:r>
        <w:rPr>
          <w:rFonts w:hint="eastAsia"/>
          <w:sz w:val="24"/>
        </w:rPr>
        <w:t>AP模板</w:t>
      </w:r>
      <w:r>
        <w:rPr>
          <w:sz w:val="24"/>
        </w:rPr>
        <w:t>配置信息，</w:t>
      </w:r>
      <w:r>
        <w:rPr>
          <w:rFonts w:hint="eastAsia"/>
          <w:sz w:val="24"/>
        </w:rPr>
        <w:t>AC</w:t>
      </w:r>
      <w:r>
        <w:rPr>
          <w:sz w:val="24"/>
        </w:rPr>
        <w:t>重启后配置不会丢失，若不保存</w:t>
      </w:r>
      <w:r>
        <w:rPr>
          <w:rFonts w:hint="eastAsia"/>
          <w:sz w:val="24"/>
        </w:rPr>
        <w:t>配置</w:t>
      </w:r>
      <w:r>
        <w:rPr>
          <w:sz w:val="24"/>
        </w:rPr>
        <w:t>，</w:t>
      </w:r>
      <w:r>
        <w:rPr>
          <w:rFonts w:hint="eastAsia"/>
          <w:sz w:val="24"/>
        </w:rPr>
        <w:t>AC</w:t>
      </w:r>
      <w:r>
        <w:rPr>
          <w:sz w:val="24"/>
        </w:rPr>
        <w:t>重启后配置</w:t>
      </w:r>
      <w:r>
        <w:rPr>
          <w:rFonts w:hint="eastAsia"/>
          <w:sz w:val="24"/>
        </w:rPr>
        <w:t>信息</w:t>
      </w:r>
      <w:r>
        <w:rPr>
          <w:sz w:val="24"/>
        </w:rPr>
        <w:t>将丢失</w:t>
      </w:r>
      <w:r>
        <w:rPr>
          <w:rFonts w:hint="eastAsia"/>
          <w:sz w:val="24"/>
        </w:rPr>
        <w:t>。</w:t>
      </w:r>
    </w:p>
    <w:bookmarkEnd w:id="772"/>
    <w:p>
      <w:pPr>
        <w:pStyle w:val="6"/>
      </w:pPr>
      <w:bookmarkStart w:id="773" w:name="_Toc3656"/>
      <w:bookmarkStart w:id="774" w:name="_Toc427241402"/>
      <w:r>
        <w:rPr>
          <w:rFonts w:hint="eastAsia"/>
        </w:rPr>
        <w:t>17.4.2 AP配置</w:t>
      </w:r>
      <w:bookmarkEnd w:id="773"/>
      <w:bookmarkEnd w:id="774"/>
    </w:p>
    <w:p>
      <w:r>
        <w:rPr>
          <w:rFonts w:hint="eastAsia"/>
          <w:sz w:val="24"/>
        </w:rPr>
        <w:t xml:space="preserve">    AP</w:t>
      </w:r>
      <w:r>
        <w:rPr>
          <w:sz w:val="24"/>
        </w:rPr>
        <w:t>配置</w:t>
      </w:r>
      <w:r>
        <w:rPr>
          <w:rFonts w:hint="eastAsia"/>
          <w:sz w:val="24"/>
        </w:rPr>
        <w:t>页面，</w:t>
      </w:r>
      <w:r>
        <w:rPr>
          <w:sz w:val="24"/>
        </w:rPr>
        <w:t>可对</w:t>
      </w:r>
      <w:r>
        <w:rPr>
          <w:rFonts w:hint="eastAsia"/>
          <w:sz w:val="24"/>
        </w:rPr>
        <w:t>接受AC管理</w:t>
      </w:r>
      <w:r>
        <w:rPr>
          <w:sz w:val="24"/>
        </w:rPr>
        <w:t>的</w:t>
      </w:r>
      <w:r>
        <w:rPr>
          <w:rFonts w:hint="eastAsia"/>
          <w:sz w:val="24"/>
        </w:rPr>
        <w:t>AP</w:t>
      </w:r>
      <w:r>
        <w:rPr>
          <w:sz w:val="24"/>
        </w:rPr>
        <w:t>名称、</w:t>
      </w:r>
      <w:r>
        <w:rPr>
          <w:rFonts w:hint="eastAsia"/>
          <w:sz w:val="24"/>
        </w:rPr>
        <w:t>IP</w:t>
      </w:r>
      <w:r>
        <w:rPr>
          <w:sz w:val="24"/>
        </w:rPr>
        <w:t>、掩码、无线功率</w:t>
      </w:r>
      <w:r>
        <w:rPr>
          <w:rFonts w:hint="eastAsia"/>
          <w:sz w:val="24"/>
        </w:rPr>
        <w:t>、</w:t>
      </w:r>
      <w:r>
        <w:rPr>
          <w:sz w:val="24"/>
        </w:rPr>
        <w:t>信道及</w:t>
      </w:r>
      <w:r>
        <w:rPr>
          <w:rFonts w:hint="eastAsia"/>
          <w:sz w:val="24"/>
        </w:rPr>
        <w:t>AP</w:t>
      </w:r>
      <w:r>
        <w:rPr>
          <w:sz w:val="24"/>
        </w:rPr>
        <w:t>模板进行选择配置，同时可以对</w:t>
      </w:r>
      <w:r>
        <w:rPr>
          <w:rFonts w:hint="eastAsia"/>
          <w:sz w:val="24"/>
        </w:rPr>
        <w:t>AP</w:t>
      </w:r>
      <w:r>
        <w:rPr>
          <w:sz w:val="24"/>
        </w:rPr>
        <w:t>进行配置下发及统一配置下发</w:t>
      </w:r>
      <w:r>
        <w:rPr>
          <w:rFonts w:hint="eastAsia"/>
          <w:sz w:val="24"/>
        </w:rPr>
        <w:t>。</w:t>
      </w:r>
    </w:p>
    <w:p>
      <w:pPr>
        <w:rPr>
          <w:b/>
          <w:kern w:val="2"/>
          <w:sz w:val="24"/>
        </w:rPr>
      </w:pPr>
      <w:r>
        <w:drawing>
          <wp:inline distT="0" distB="0" distL="0" distR="0">
            <wp:extent cx="5363210" cy="1257300"/>
            <wp:effectExtent l="0" t="0" r="889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a:xfrm>
                      <a:off x="0" y="0"/>
                      <a:ext cx="5363210" cy="1257300"/>
                    </a:xfrm>
                    <a:prstGeom prst="rect">
                      <a:avLst/>
                    </a:prstGeom>
                    <a:noFill/>
                    <a:ln>
                      <a:noFill/>
                    </a:ln>
                  </pic:spPr>
                </pic:pic>
              </a:graphicData>
            </a:graphic>
          </wp:inline>
        </w:drawing>
      </w:r>
    </w:p>
    <w:p>
      <w:pPr>
        <w:rPr>
          <w:sz w:val="24"/>
        </w:rPr>
      </w:pPr>
      <w:r>
        <w:rPr>
          <w:rFonts w:hint="eastAsia"/>
          <w:sz w:val="24"/>
        </w:rPr>
        <w:t xml:space="preserve">    AP</w:t>
      </w:r>
      <w:r>
        <w:rPr>
          <w:sz w:val="24"/>
        </w:rPr>
        <w:t>名称：配置</w:t>
      </w:r>
      <w:r>
        <w:rPr>
          <w:rFonts w:hint="eastAsia"/>
          <w:sz w:val="24"/>
        </w:rPr>
        <w:t>AP</w:t>
      </w:r>
      <w:r>
        <w:rPr>
          <w:sz w:val="24"/>
        </w:rPr>
        <w:t>的名称，</w:t>
      </w:r>
      <w:r>
        <w:rPr>
          <w:rFonts w:hint="eastAsia"/>
          <w:sz w:val="24"/>
        </w:rPr>
        <w:t>在“</w:t>
      </w:r>
      <w:r>
        <w:rPr>
          <w:sz w:val="24"/>
        </w:rPr>
        <w:t>编号</w:t>
      </w:r>
      <w:r>
        <w:rPr>
          <w:rFonts w:hint="eastAsia"/>
          <w:sz w:val="24"/>
        </w:rPr>
        <w:t>”为“</w:t>
      </w:r>
      <w:r>
        <w:rPr>
          <w:sz w:val="24"/>
        </w:rPr>
        <w:t>*</w:t>
      </w:r>
      <w:r>
        <w:rPr>
          <w:rFonts w:hint="eastAsia"/>
          <w:sz w:val="24"/>
        </w:rPr>
        <w:t>”一行的</w:t>
      </w:r>
      <w:r>
        <w:rPr>
          <w:sz w:val="24"/>
        </w:rPr>
        <w:t>输入框，可对</w:t>
      </w:r>
      <w:r>
        <w:rPr>
          <w:rFonts w:hint="eastAsia"/>
          <w:sz w:val="24"/>
        </w:rPr>
        <w:t>AP</w:t>
      </w:r>
      <w:r>
        <w:rPr>
          <w:sz w:val="24"/>
        </w:rPr>
        <w:t>的名称进行批量更改，</w:t>
      </w:r>
      <w:r>
        <w:rPr>
          <w:rFonts w:hint="eastAsia"/>
          <w:sz w:val="24"/>
        </w:rPr>
        <w:t>AP</w:t>
      </w:r>
      <w:r>
        <w:rPr>
          <w:sz w:val="24"/>
        </w:rPr>
        <w:t>名称</w:t>
      </w:r>
      <w:r>
        <w:rPr>
          <w:rFonts w:hint="eastAsia"/>
          <w:sz w:val="24"/>
        </w:rPr>
        <w:t>可</w:t>
      </w:r>
      <w:r>
        <w:rPr>
          <w:sz w:val="24"/>
        </w:rPr>
        <w:t>由英文、数字或</w:t>
      </w:r>
      <w:r>
        <w:rPr>
          <w:rFonts w:hint="eastAsia"/>
          <w:sz w:val="24"/>
        </w:rPr>
        <w:t>连字符</w:t>
      </w:r>
      <w:r>
        <w:rPr>
          <w:sz w:val="24"/>
        </w:rPr>
        <w:t>组成，最大支持31个字符</w:t>
      </w:r>
      <w:r>
        <w:rPr>
          <w:rFonts w:hint="eastAsia"/>
          <w:sz w:val="24"/>
        </w:rPr>
        <w:t>，</w:t>
      </w:r>
      <w:r>
        <w:rPr>
          <w:sz w:val="24"/>
        </w:rPr>
        <w:t>批量配置时，名称尾数会进行自动</w:t>
      </w:r>
      <w:r>
        <w:rPr>
          <w:rFonts w:hint="eastAsia"/>
          <w:sz w:val="24"/>
        </w:rPr>
        <w:t>“</w:t>
      </w:r>
      <w:r>
        <w:rPr>
          <w:sz w:val="24"/>
        </w:rPr>
        <w:t>加1</w:t>
      </w:r>
      <w:r>
        <w:rPr>
          <w:rFonts w:hint="eastAsia"/>
          <w:sz w:val="24"/>
        </w:rPr>
        <w:t>”</w:t>
      </w:r>
      <w:r>
        <w:rPr>
          <w:sz w:val="24"/>
        </w:rPr>
        <w:t>递增；</w:t>
      </w:r>
    </w:p>
    <w:p>
      <w:pPr>
        <w:rPr>
          <w:sz w:val="24"/>
        </w:rPr>
      </w:pPr>
      <w:r>
        <w:rPr>
          <w:rFonts w:hint="eastAsia"/>
          <w:sz w:val="24"/>
        </w:rPr>
        <w:t xml:space="preserve">    AP MAC：显示AP的MAC地址信息；</w:t>
      </w:r>
    </w:p>
    <w:p>
      <w:pPr>
        <w:rPr>
          <w:sz w:val="24"/>
        </w:rPr>
      </w:pPr>
      <w:r>
        <w:rPr>
          <w:rFonts w:hint="eastAsia"/>
          <w:sz w:val="24"/>
        </w:rPr>
        <w:t xml:space="preserve">    IP</w:t>
      </w:r>
      <w:r>
        <w:rPr>
          <w:sz w:val="24"/>
        </w:rPr>
        <w:t>地址：配置</w:t>
      </w:r>
      <w:r>
        <w:rPr>
          <w:rFonts w:hint="eastAsia"/>
          <w:sz w:val="24"/>
        </w:rPr>
        <w:t>AP</w:t>
      </w:r>
      <w:r>
        <w:rPr>
          <w:sz w:val="24"/>
        </w:rPr>
        <w:t>的</w:t>
      </w:r>
      <w:r>
        <w:rPr>
          <w:rFonts w:hint="eastAsia"/>
          <w:sz w:val="24"/>
        </w:rPr>
        <w:t>IP</w:t>
      </w:r>
      <w:r>
        <w:rPr>
          <w:sz w:val="24"/>
        </w:rPr>
        <w:t>地址，</w:t>
      </w:r>
      <w:r>
        <w:rPr>
          <w:rFonts w:hint="eastAsia"/>
          <w:sz w:val="24"/>
        </w:rPr>
        <w:t>在“</w:t>
      </w:r>
      <w:r>
        <w:rPr>
          <w:sz w:val="24"/>
        </w:rPr>
        <w:t>编号</w:t>
      </w:r>
      <w:r>
        <w:rPr>
          <w:rFonts w:hint="eastAsia"/>
          <w:sz w:val="24"/>
        </w:rPr>
        <w:t>”为“</w:t>
      </w:r>
      <w:r>
        <w:rPr>
          <w:sz w:val="24"/>
        </w:rPr>
        <w:t>*</w:t>
      </w:r>
      <w:r>
        <w:rPr>
          <w:rFonts w:hint="eastAsia"/>
          <w:sz w:val="24"/>
        </w:rPr>
        <w:t>”一行的</w:t>
      </w:r>
      <w:r>
        <w:rPr>
          <w:sz w:val="24"/>
        </w:rPr>
        <w:t>输入框，下面的</w:t>
      </w:r>
      <w:r>
        <w:rPr>
          <w:rFonts w:hint="eastAsia"/>
          <w:sz w:val="24"/>
        </w:rPr>
        <w:t>IP</w:t>
      </w:r>
      <w:r>
        <w:rPr>
          <w:sz w:val="24"/>
        </w:rPr>
        <w:t>地址将</w:t>
      </w:r>
      <w:r>
        <w:rPr>
          <w:rFonts w:hint="eastAsia"/>
          <w:sz w:val="24"/>
        </w:rPr>
        <w:t>“</w:t>
      </w:r>
      <w:r>
        <w:rPr>
          <w:sz w:val="24"/>
        </w:rPr>
        <w:t>加1</w:t>
      </w:r>
      <w:r>
        <w:rPr>
          <w:rFonts w:hint="eastAsia"/>
          <w:sz w:val="24"/>
        </w:rPr>
        <w:t>”</w:t>
      </w:r>
      <w:r>
        <w:rPr>
          <w:sz w:val="24"/>
        </w:rPr>
        <w:t>递增，方便批量配置</w:t>
      </w:r>
      <w:r>
        <w:rPr>
          <w:rFonts w:hint="eastAsia"/>
          <w:sz w:val="24"/>
        </w:rPr>
        <w:t>AP IP</w:t>
      </w:r>
      <w:r>
        <w:rPr>
          <w:sz w:val="24"/>
        </w:rPr>
        <w:t>地址；</w:t>
      </w:r>
    </w:p>
    <w:p>
      <w:pPr>
        <w:ind w:firstLine="465"/>
        <w:rPr>
          <w:sz w:val="24"/>
        </w:rPr>
      </w:pPr>
      <w:r>
        <w:rPr>
          <w:rFonts w:hint="eastAsia"/>
          <w:sz w:val="24"/>
        </w:rPr>
        <w:t>IP</w:t>
      </w:r>
      <w:r>
        <w:rPr>
          <w:sz w:val="24"/>
        </w:rPr>
        <w:t>掩码：配置</w:t>
      </w:r>
      <w:r>
        <w:rPr>
          <w:rFonts w:hint="eastAsia"/>
          <w:sz w:val="24"/>
        </w:rPr>
        <w:t>AP</w:t>
      </w:r>
      <w:r>
        <w:rPr>
          <w:sz w:val="24"/>
        </w:rPr>
        <w:t>的</w:t>
      </w:r>
      <w:r>
        <w:rPr>
          <w:rFonts w:hint="eastAsia"/>
          <w:sz w:val="24"/>
        </w:rPr>
        <w:t>IP</w:t>
      </w:r>
      <w:r>
        <w:rPr>
          <w:sz w:val="24"/>
        </w:rPr>
        <w:t>地址的掩码，</w:t>
      </w:r>
      <w:r>
        <w:rPr>
          <w:rFonts w:hint="eastAsia"/>
          <w:sz w:val="24"/>
        </w:rPr>
        <w:t>在“</w:t>
      </w:r>
      <w:r>
        <w:rPr>
          <w:sz w:val="24"/>
        </w:rPr>
        <w:t>编号</w:t>
      </w:r>
      <w:r>
        <w:rPr>
          <w:rFonts w:hint="eastAsia"/>
          <w:sz w:val="24"/>
        </w:rPr>
        <w:t>”为“</w:t>
      </w:r>
      <w:r>
        <w:rPr>
          <w:sz w:val="24"/>
        </w:rPr>
        <w:t>*</w:t>
      </w:r>
      <w:r>
        <w:rPr>
          <w:rFonts w:hint="eastAsia"/>
          <w:sz w:val="24"/>
        </w:rPr>
        <w:t>”一行的</w:t>
      </w:r>
      <w:r>
        <w:rPr>
          <w:sz w:val="24"/>
        </w:rPr>
        <w:t>输入框，可以批量地配置</w:t>
      </w:r>
      <w:r>
        <w:rPr>
          <w:rFonts w:hint="eastAsia"/>
          <w:sz w:val="24"/>
        </w:rPr>
        <w:t>IP</w:t>
      </w:r>
      <w:r>
        <w:rPr>
          <w:sz w:val="24"/>
        </w:rPr>
        <w:t>掩码；</w:t>
      </w:r>
    </w:p>
    <w:p>
      <w:pPr>
        <w:ind w:firstLine="465"/>
        <w:rPr>
          <w:sz w:val="24"/>
        </w:rPr>
      </w:pPr>
      <w:r>
        <w:rPr>
          <w:rFonts w:hint="eastAsia"/>
          <w:sz w:val="24"/>
        </w:rPr>
        <w:t>2.4G功率：配置双频AP 2.4G频段的无线发射功率；</w:t>
      </w:r>
    </w:p>
    <w:p>
      <w:pPr>
        <w:ind w:firstLine="465"/>
        <w:rPr>
          <w:sz w:val="24"/>
        </w:rPr>
      </w:pPr>
      <w:r>
        <w:rPr>
          <w:rFonts w:hint="eastAsia"/>
          <w:sz w:val="24"/>
        </w:rPr>
        <w:t>5G功率：配置双频AP 5G频段的无线发射功率；</w:t>
      </w:r>
    </w:p>
    <w:p>
      <w:pPr>
        <w:ind w:firstLine="480" w:firstLineChars="200"/>
        <w:rPr>
          <w:sz w:val="24"/>
        </w:rPr>
      </w:pPr>
      <w:r>
        <w:rPr>
          <w:rFonts w:hint="eastAsia"/>
          <w:sz w:val="24"/>
        </w:rPr>
        <w:t>2.4G</w:t>
      </w:r>
      <w:r>
        <w:rPr>
          <w:sz w:val="24"/>
        </w:rPr>
        <w:t>信道：配置</w:t>
      </w:r>
      <w:r>
        <w:rPr>
          <w:rFonts w:hint="eastAsia"/>
          <w:sz w:val="24"/>
        </w:rPr>
        <w:t>AP 2.4G频段</w:t>
      </w:r>
      <w:r>
        <w:rPr>
          <w:sz w:val="24"/>
        </w:rPr>
        <w:t>的信道，可选</w:t>
      </w:r>
      <w:r>
        <w:rPr>
          <w:rFonts w:hint="eastAsia"/>
          <w:sz w:val="24"/>
        </w:rPr>
        <w:t>项</w:t>
      </w:r>
      <w:r>
        <w:rPr>
          <w:sz w:val="24"/>
        </w:rPr>
        <w:t>1~1</w:t>
      </w:r>
      <w:r>
        <w:rPr>
          <w:rFonts w:hint="eastAsia"/>
          <w:sz w:val="24"/>
        </w:rPr>
        <w:t>3、</w:t>
      </w:r>
      <w:r>
        <w:rPr>
          <w:sz w:val="24"/>
        </w:rPr>
        <w:t>Auto信道</w:t>
      </w:r>
      <w:r>
        <w:rPr>
          <w:rFonts w:hint="eastAsia"/>
          <w:sz w:val="24"/>
        </w:rPr>
        <w:t>，</w:t>
      </w:r>
      <w:r>
        <w:rPr>
          <w:sz w:val="24"/>
        </w:rPr>
        <w:t>建议临近</w:t>
      </w:r>
      <w:r>
        <w:rPr>
          <w:rFonts w:hint="eastAsia"/>
          <w:sz w:val="24"/>
        </w:rPr>
        <w:t>AP</w:t>
      </w:r>
      <w:r>
        <w:rPr>
          <w:sz w:val="24"/>
        </w:rPr>
        <w:t>使用1/6/11信道进行</w:t>
      </w:r>
      <w:r>
        <w:rPr>
          <w:rFonts w:hint="eastAsia"/>
          <w:sz w:val="24"/>
        </w:rPr>
        <w:t>循环</w:t>
      </w:r>
      <w:r>
        <w:rPr>
          <w:sz w:val="24"/>
        </w:rPr>
        <w:t>错开</w:t>
      </w:r>
      <w:r>
        <w:rPr>
          <w:rFonts w:hint="eastAsia"/>
          <w:sz w:val="24"/>
        </w:rPr>
        <w:t>配置</w:t>
      </w:r>
      <w:r>
        <w:rPr>
          <w:sz w:val="24"/>
        </w:rPr>
        <w:t>；</w:t>
      </w:r>
    </w:p>
    <w:p>
      <w:pPr>
        <w:ind w:firstLine="480" w:firstLineChars="200"/>
        <w:rPr>
          <w:sz w:val="24"/>
        </w:rPr>
      </w:pPr>
      <w:r>
        <w:rPr>
          <w:rFonts w:hint="eastAsia"/>
          <w:sz w:val="24"/>
        </w:rPr>
        <w:t>5G</w:t>
      </w:r>
      <w:r>
        <w:rPr>
          <w:sz w:val="24"/>
        </w:rPr>
        <w:t>信道：配置</w:t>
      </w:r>
      <w:r>
        <w:rPr>
          <w:rFonts w:hint="eastAsia"/>
          <w:sz w:val="24"/>
        </w:rPr>
        <w:t>AP 5G频段</w:t>
      </w:r>
      <w:r>
        <w:rPr>
          <w:sz w:val="24"/>
        </w:rPr>
        <w:t>的信道，可选</w:t>
      </w:r>
      <w:r>
        <w:rPr>
          <w:rFonts w:hint="eastAsia"/>
          <w:sz w:val="24"/>
        </w:rPr>
        <w:t>项149~165、</w:t>
      </w:r>
      <w:r>
        <w:rPr>
          <w:sz w:val="24"/>
        </w:rPr>
        <w:t>Auto信道</w:t>
      </w:r>
      <w:r>
        <w:rPr>
          <w:rFonts w:hint="eastAsia"/>
          <w:sz w:val="24"/>
        </w:rPr>
        <w:t>，</w:t>
      </w:r>
      <w:r>
        <w:rPr>
          <w:sz w:val="24"/>
        </w:rPr>
        <w:t>建议临近</w:t>
      </w:r>
      <w:r>
        <w:rPr>
          <w:rFonts w:hint="eastAsia"/>
          <w:sz w:val="24"/>
        </w:rPr>
        <w:t>AP的</w:t>
      </w:r>
      <w:r>
        <w:rPr>
          <w:sz w:val="24"/>
        </w:rPr>
        <w:t>信道错开</w:t>
      </w:r>
      <w:r>
        <w:rPr>
          <w:rFonts w:hint="eastAsia"/>
          <w:sz w:val="24"/>
        </w:rPr>
        <w:t>配置；</w:t>
      </w:r>
    </w:p>
    <w:p>
      <w:pPr>
        <w:ind w:firstLine="480" w:firstLineChars="200"/>
        <w:rPr>
          <w:color w:val="FF0000"/>
          <w:sz w:val="24"/>
        </w:rPr>
      </w:pPr>
      <w:r>
        <w:rPr>
          <w:rFonts w:hint="eastAsia"/>
          <w:color w:val="FF0000"/>
          <w:sz w:val="24"/>
        </w:rPr>
        <w:t>注意：双频AP的信道配置受信道带宽的影响，将有不同的信道配置，如下表所示：（双频AP模板、默认的信道带宽为20M/40M）</w:t>
      </w:r>
    </w:p>
    <w:tbl>
      <w:tblPr>
        <w:tblStyle w:val="27"/>
        <w:tblW w:w="86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1"/>
        <w:gridCol w:w="1779"/>
        <w:gridCol w:w="1735"/>
        <w:gridCol w:w="1735"/>
        <w:gridCol w:w="1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4" w:hRule="atLeast"/>
        </w:trPr>
        <w:tc>
          <w:tcPr>
            <w:tcW w:w="1691" w:type="dxa"/>
            <w:tcBorders>
              <w:tl2br w:val="single" w:color="auto" w:sz="4" w:space="0"/>
            </w:tcBorders>
          </w:tcPr>
          <w:p>
            <w:pPr>
              <w:keepNext/>
              <w:tabs>
                <w:tab w:val="left" w:pos="1277"/>
              </w:tabs>
              <w:ind w:firstLine="360" w:firstLineChars="150"/>
              <w:rPr>
                <w:sz w:val="24"/>
              </w:rPr>
            </w:pPr>
            <w:r>
              <w:rPr>
                <w:rFonts w:hint="eastAsia"/>
                <w:sz w:val="24"/>
              </w:rPr>
              <w:t xml:space="preserve"> 信道带宽</w:t>
            </w:r>
          </w:p>
          <w:p>
            <w:pPr>
              <w:keepNext/>
              <w:rPr>
                <w:sz w:val="24"/>
              </w:rPr>
            </w:pPr>
          </w:p>
          <w:p>
            <w:pPr>
              <w:keepNext/>
              <w:rPr>
                <w:sz w:val="24"/>
              </w:rPr>
            </w:pPr>
            <w:r>
              <w:rPr>
                <w:rFonts w:hint="eastAsia"/>
                <w:sz w:val="24"/>
              </w:rPr>
              <w:t>频段信道</w:t>
            </w:r>
          </w:p>
        </w:tc>
        <w:tc>
          <w:tcPr>
            <w:tcW w:w="1779" w:type="dxa"/>
          </w:tcPr>
          <w:p>
            <w:pPr>
              <w:keepNext/>
              <w:rPr>
                <w:sz w:val="24"/>
              </w:rPr>
            </w:pPr>
            <w:r>
              <w:rPr>
                <w:rFonts w:hint="eastAsia"/>
                <w:sz w:val="24"/>
              </w:rPr>
              <w:t>20M</w:t>
            </w:r>
          </w:p>
        </w:tc>
        <w:tc>
          <w:tcPr>
            <w:tcW w:w="1735" w:type="dxa"/>
          </w:tcPr>
          <w:p>
            <w:pPr>
              <w:keepNext/>
              <w:rPr>
                <w:sz w:val="24"/>
              </w:rPr>
            </w:pPr>
            <w:r>
              <w:rPr>
                <w:rFonts w:hint="eastAsia"/>
                <w:sz w:val="24"/>
              </w:rPr>
              <w:t>20/40M</w:t>
            </w:r>
          </w:p>
        </w:tc>
        <w:tc>
          <w:tcPr>
            <w:tcW w:w="1735" w:type="dxa"/>
          </w:tcPr>
          <w:p>
            <w:pPr>
              <w:keepNext/>
              <w:rPr>
                <w:sz w:val="24"/>
              </w:rPr>
            </w:pPr>
            <w:r>
              <w:rPr>
                <w:rFonts w:hint="eastAsia"/>
                <w:sz w:val="24"/>
              </w:rPr>
              <w:t>40M_PLUS</w:t>
            </w:r>
          </w:p>
        </w:tc>
        <w:tc>
          <w:tcPr>
            <w:tcW w:w="1736" w:type="dxa"/>
          </w:tcPr>
          <w:p>
            <w:pPr>
              <w:keepNext/>
              <w:rPr>
                <w:sz w:val="24"/>
              </w:rPr>
            </w:pPr>
            <w:r>
              <w:rPr>
                <w:rFonts w:hint="eastAsia"/>
                <w:sz w:val="24"/>
              </w:rPr>
              <w:t>40M_MINUS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55" w:hRule="atLeast"/>
        </w:trPr>
        <w:tc>
          <w:tcPr>
            <w:tcW w:w="1691" w:type="dxa"/>
          </w:tcPr>
          <w:p>
            <w:pPr>
              <w:keepNext/>
              <w:rPr>
                <w:sz w:val="24"/>
              </w:rPr>
            </w:pPr>
            <w:r>
              <w:rPr>
                <w:rFonts w:hint="eastAsia"/>
                <w:sz w:val="24"/>
              </w:rPr>
              <w:t>2.4G频段</w:t>
            </w:r>
          </w:p>
        </w:tc>
        <w:tc>
          <w:tcPr>
            <w:tcW w:w="1779" w:type="dxa"/>
          </w:tcPr>
          <w:p>
            <w:pPr>
              <w:keepNext/>
              <w:rPr>
                <w:sz w:val="24"/>
              </w:rPr>
            </w:pPr>
            <w:r>
              <w:rPr>
                <w:sz w:val="24"/>
              </w:rPr>
              <w:t>A</w:t>
            </w:r>
            <w:r>
              <w:rPr>
                <w:rFonts w:hint="eastAsia"/>
                <w:sz w:val="24"/>
              </w:rPr>
              <w:t>uto、1~13</w:t>
            </w:r>
          </w:p>
        </w:tc>
        <w:tc>
          <w:tcPr>
            <w:tcW w:w="1735" w:type="dxa"/>
          </w:tcPr>
          <w:p>
            <w:pPr>
              <w:keepNext/>
              <w:rPr>
                <w:sz w:val="24"/>
              </w:rPr>
            </w:pPr>
            <w:r>
              <w:rPr>
                <w:sz w:val="24"/>
              </w:rPr>
              <w:t>A</w:t>
            </w:r>
            <w:r>
              <w:rPr>
                <w:rFonts w:hint="eastAsia"/>
                <w:sz w:val="24"/>
              </w:rPr>
              <w:t>uto、1~13</w:t>
            </w:r>
          </w:p>
        </w:tc>
        <w:tc>
          <w:tcPr>
            <w:tcW w:w="1735" w:type="dxa"/>
          </w:tcPr>
          <w:p>
            <w:pPr>
              <w:keepNext/>
              <w:rPr>
                <w:sz w:val="24"/>
              </w:rPr>
            </w:pPr>
            <w:r>
              <w:rPr>
                <w:sz w:val="24"/>
              </w:rPr>
              <w:t>A</w:t>
            </w:r>
            <w:r>
              <w:rPr>
                <w:rFonts w:hint="eastAsia"/>
                <w:sz w:val="24"/>
              </w:rPr>
              <w:t>uto、1~9</w:t>
            </w:r>
          </w:p>
        </w:tc>
        <w:tc>
          <w:tcPr>
            <w:tcW w:w="1736" w:type="dxa"/>
          </w:tcPr>
          <w:p>
            <w:pPr>
              <w:keepNext/>
              <w:rPr>
                <w:sz w:val="24"/>
              </w:rPr>
            </w:pPr>
            <w:r>
              <w:rPr>
                <w:sz w:val="24"/>
              </w:rPr>
              <w:t>A</w:t>
            </w:r>
            <w:r>
              <w:rPr>
                <w:rFonts w:hint="eastAsia"/>
                <w:sz w:val="24"/>
              </w:rPr>
              <w:t>uto、5~13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5" w:hRule="atLeast"/>
        </w:trPr>
        <w:tc>
          <w:tcPr>
            <w:tcW w:w="1691" w:type="dxa"/>
          </w:tcPr>
          <w:p>
            <w:pPr>
              <w:keepNext/>
              <w:rPr>
                <w:sz w:val="24"/>
              </w:rPr>
            </w:pPr>
            <w:r>
              <w:rPr>
                <w:rFonts w:hint="eastAsia"/>
                <w:sz w:val="24"/>
              </w:rPr>
              <w:t>5G频段</w:t>
            </w:r>
          </w:p>
        </w:tc>
        <w:tc>
          <w:tcPr>
            <w:tcW w:w="1779" w:type="dxa"/>
          </w:tcPr>
          <w:p>
            <w:pPr>
              <w:keepNext/>
              <w:rPr>
                <w:sz w:val="24"/>
              </w:rPr>
            </w:pPr>
            <w:r>
              <w:rPr>
                <w:sz w:val="24"/>
              </w:rPr>
              <w:t>A</w:t>
            </w:r>
            <w:r>
              <w:rPr>
                <w:rFonts w:hint="eastAsia"/>
                <w:sz w:val="24"/>
              </w:rPr>
              <w:t>uto、149~165</w:t>
            </w:r>
          </w:p>
        </w:tc>
        <w:tc>
          <w:tcPr>
            <w:tcW w:w="1735" w:type="dxa"/>
          </w:tcPr>
          <w:p>
            <w:pPr>
              <w:keepNext/>
              <w:rPr>
                <w:sz w:val="24"/>
              </w:rPr>
            </w:pPr>
            <w:r>
              <w:rPr>
                <w:sz w:val="24"/>
              </w:rPr>
              <w:t>A</w:t>
            </w:r>
            <w:r>
              <w:rPr>
                <w:rFonts w:hint="eastAsia"/>
                <w:sz w:val="24"/>
              </w:rPr>
              <w:t>uto、149、157</w:t>
            </w:r>
          </w:p>
        </w:tc>
        <w:tc>
          <w:tcPr>
            <w:tcW w:w="1735" w:type="dxa"/>
          </w:tcPr>
          <w:p>
            <w:pPr>
              <w:keepNext/>
              <w:rPr>
                <w:sz w:val="24"/>
              </w:rPr>
            </w:pPr>
            <w:r>
              <w:rPr>
                <w:sz w:val="24"/>
              </w:rPr>
              <w:t>A</w:t>
            </w:r>
            <w:r>
              <w:rPr>
                <w:rFonts w:hint="eastAsia"/>
                <w:sz w:val="24"/>
              </w:rPr>
              <w:t>uto、149、157</w:t>
            </w:r>
          </w:p>
        </w:tc>
        <w:tc>
          <w:tcPr>
            <w:tcW w:w="1736" w:type="dxa"/>
          </w:tcPr>
          <w:p>
            <w:pPr>
              <w:keepNext/>
              <w:rPr>
                <w:sz w:val="24"/>
              </w:rPr>
            </w:pPr>
            <w:r>
              <w:rPr>
                <w:sz w:val="24"/>
              </w:rPr>
              <w:t>A</w:t>
            </w:r>
            <w:r>
              <w:rPr>
                <w:rFonts w:hint="eastAsia"/>
                <w:sz w:val="24"/>
              </w:rPr>
              <w:t>uto、153、161</w:t>
            </w:r>
          </w:p>
        </w:tc>
      </w:tr>
    </w:tbl>
    <w:p>
      <w:pPr>
        <w:rPr>
          <w:sz w:val="24"/>
        </w:rPr>
      </w:pPr>
      <w:r>
        <w:rPr>
          <w:rFonts w:hint="eastAsia"/>
          <w:sz w:val="24"/>
        </w:rPr>
        <w:t xml:space="preserve">    AP</w:t>
      </w:r>
      <w:r>
        <w:rPr>
          <w:sz w:val="24"/>
        </w:rPr>
        <w:t>模板：</w:t>
      </w:r>
      <w:r>
        <w:rPr>
          <w:rFonts w:hint="eastAsia"/>
          <w:sz w:val="24"/>
        </w:rPr>
        <w:t>配置指定AP</w:t>
      </w:r>
      <w:r>
        <w:rPr>
          <w:sz w:val="24"/>
        </w:rPr>
        <w:t>需要的</w:t>
      </w:r>
      <w:r>
        <w:rPr>
          <w:rFonts w:hint="eastAsia"/>
          <w:sz w:val="24"/>
        </w:rPr>
        <w:t>AP</w:t>
      </w:r>
      <w:r>
        <w:rPr>
          <w:sz w:val="24"/>
        </w:rPr>
        <w:t>模板，</w:t>
      </w:r>
      <w:r>
        <w:rPr>
          <w:rFonts w:hint="eastAsia"/>
          <w:sz w:val="24"/>
        </w:rPr>
        <w:t>应用后AP</w:t>
      </w:r>
      <w:r>
        <w:rPr>
          <w:sz w:val="24"/>
        </w:rPr>
        <w:t>模板信息将下发到</w:t>
      </w:r>
      <w:r>
        <w:rPr>
          <w:rFonts w:hint="eastAsia"/>
          <w:sz w:val="24"/>
        </w:rPr>
        <w:t>AP，</w:t>
      </w:r>
      <w:r>
        <w:rPr>
          <w:sz w:val="24"/>
        </w:rPr>
        <w:t>同时可以勾选多个</w:t>
      </w:r>
      <w:r>
        <w:rPr>
          <w:rFonts w:hint="eastAsia"/>
          <w:sz w:val="24"/>
        </w:rPr>
        <w:t>AP，配置多个AP的模板</w:t>
      </w:r>
      <w:r>
        <w:rPr>
          <w:sz w:val="24"/>
        </w:rPr>
        <w:t>，</w:t>
      </w:r>
      <w:r>
        <w:rPr>
          <w:rFonts w:hint="eastAsia"/>
          <w:sz w:val="24"/>
        </w:rPr>
        <w:t>应用后，可实现</w:t>
      </w:r>
      <w:r>
        <w:rPr>
          <w:sz w:val="24"/>
        </w:rPr>
        <w:t>批量配置下发；</w:t>
      </w:r>
    </w:p>
    <w:p>
      <w:pPr>
        <w:rPr>
          <w:sz w:val="24"/>
        </w:rPr>
      </w:pPr>
      <w:r>
        <w:rPr>
          <w:rFonts w:hint="eastAsia"/>
          <w:sz w:val="24"/>
        </w:rPr>
        <w:t xml:space="preserve">    </w:t>
      </w:r>
      <w:r>
        <w:rPr>
          <w:sz w:val="24"/>
        </w:rPr>
        <w:t>删除：</w:t>
      </w:r>
      <w:r>
        <w:rPr>
          <w:rFonts w:hint="eastAsia"/>
          <w:sz w:val="24"/>
        </w:rPr>
        <w:t>“</w:t>
      </w:r>
      <w:r>
        <w:rPr>
          <w:sz w:val="24"/>
        </w:rPr>
        <w:t>选择</w:t>
      </w:r>
      <w:r>
        <w:rPr>
          <w:rFonts w:hint="eastAsia"/>
          <w:sz w:val="24"/>
        </w:rPr>
        <w:t>”</w:t>
      </w:r>
      <w:r>
        <w:rPr>
          <w:sz w:val="24"/>
        </w:rPr>
        <w:t>勾选需要删除的</w:t>
      </w:r>
      <w:r>
        <w:rPr>
          <w:rFonts w:hint="eastAsia"/>
          <w:sz w:val="24"/>
        </w:rPr>
        <w:t>AP</w:t>
      </w:r>
      <w:r>
        <w:rPr>
          <w:sz w:val="24"/>
        </w:rPr>
        <w:t>信息，单击</w:t>
      </w:r>
      <w:r>
        <w:rPr>
          <w:rFonts w:hint="eastAsia"/>
          <w:sz w:val="24"/>
        </w:rPr>
        <w:t>“</w:t>
      </w:r>
      <w:r>
        <w:rPr>
          <w:sz w:val="24"/>
        </w:rPr>
        <w:t>删除</w:t>
      </w:r>
      <w:r>
        <w:rPr>
          <w:rFonts w:hint="eastAsia"/>
          <w:sz w:val="24"/>
        </w:rPr>
        <w:t>”</w:t>
      </w:r>
      <w:r>
        <w:rPr>
          <w:sz w:val="24"/>
        </w:rPr>
        <w:t>按钮，将删除该</w:t>
      </w:r>
      <w:r>
        <w:rPr>
          <w:rFonts w:hint="eastAsia"/>
          <w:sz w:val="24"/>
        </w:rPr>
        <w:t>AP</w:t>
      </w:r>
      <w:r>
        <w:rPr>
          <w:sz w:val="24"/>
        </w:rPr>
        <w:t>在</w:t>
      </w:r>
      <w:r>
        <w:rPr>
          <w:rFonts w:hint="eastAsia"/>
          <w:sz w:val="24"/>
        </w:rPr>
        <w:t>AC</w:t>
      </w:r>
      <w:r>
        <w:rPr>
          <w:sz w:val="24"/>
        </w:rPr>
        <w:t>上的信息，</w:t>
      </w:r>
      <w:r>
        <w:rPr>
          <w:rFonts w:hint="eastAsia"/>
          <w:sz w:val="24"/>
        </w:rPr>
        <w:t>AP</w:t>
      </w:r>
      <w:r>
        <w:rPr>
          <w:sz w:val="24"/>
        </w:rPr>
        <w:t>重新加入后</w:t>
      </w:r>
      <w:r>
        <w:rPr>
          <w:rFonts w:hint="eastAsia"/>
          <w:sz w:val="24"/>
        </w:rPr>
        <w:t>则</w:t>
      </w:r>
      <w:r>
        <w:rPr>
          <w:sz w:val="24"/>
        </w:rPr>
        <w:t>会再次显示；</w:t>
      </w:r>
    </w:p>
    <w:p>
      <w:pPr>
        <w:ind w:firstLine="480" w:firstLineChars="200"/>
        <w:rPr>
          <w:color w:val="FF0000"/>
          <w:sz w:val="24"/>
        </w:rPr>
      </w:pPr>
      <w:r>
        <w:rPr>
          <w:color w:val="FF0000"/>
          <w:sz w:val="24"/>
        </w:rPr>
        <w:t>注意</w:t>
      </w:r>
      <w:r>
        <w:rPr>
          <w:rFonts w:hint="eastAsia"/>
          <w:color w:val="FF0000"/>
          <w:sz w:val="24"/>
        </w:rPr>
        <w:t>：AP配置页面的</w:t>
      </w:r>
      <w:r>
        <w:rPr>
          <w:color w:val="FF0000"/>
          <w:sz w:val="24"/>
        </w:rPr>
        <w:t>所有配置</w:t>
      </w:r>
      <w:r>
        <w:rPr>
          <w:rFonts w:hint="eastAsia"/>
          <w:color w:val="FF0000"/>
          <w:sz w:val="24"/>
        </w:rPr>
        <w:t>操作，都</w:t>
      </w:r>
      <w:r>
        <w:rPr>
          <w:color w:val="FF0000"/>
          <w:sz w:val="24"/>
        </w:rPr>
        <w:t>需要</w:t>
      </w:r>
      <w:r>
        <w:rPr>
          <w:rFonts w:hint="eastAsia"/>
          <w:color w:val="FF0000"/>
          <w:sz w:val="24"/>
        </w:rPr>
        <w:t>通过</w:t>
      </w:r>
      <w:r>
        <w:rPr>
          <w:color w:val="FF0000"/>
          <w:sz w:val="24"/>
        </w:rPr>
        <w:t>单击</w:t>
      </w:r>
      <w:r>
        <w:rPr>
          <w:rFonts w:hint="eastAsia"/>
          <w:color w:val="FF0000"/>
          <w:sz w:val="24"/>
        </w:rPr>
        <w:t>“</w:t>
      </w:r>
      <w:r>
        <w:rPr>
          <w:color w:val="FF0000"/>
          <w:sz w:val="24"/>
        </w:rPr>
        <w:t>应用</w:t>
      </w:r>
      <w:r>
        <w:rPr>
          <w:rFonts w:hint="eastAsia"/>
          <w:color w:val="FF0000"/>
          <w:sz w:val="24"/>
        </w:rPr>
        <w:t>”</w:t>
      </w:r>
      <w:r>
        <w:rPr>
          <w:color w:val="FF0000"/>
          <w:sz w:val="24"/>
        </w:rPr>
        <w:t>后，配置才会下发</w:t>
      </w:r>
      <w:r>
        <w:rPr>
          <w:rFonts w:hint="eastAsia"/>
          <w:color w:val="FF0000"/>
          <w:sz w:val="24"/>
        </w:rPr>
        <w:t>，</w:t>
      </w:r>
      <w:r>
        <w:rPr>
          <w:color w:val="FF0000"/>
          <w:sz w:val="24"/>
        </w:rPr>
        <w:t>下发时，</w:t>
      </w:r>
      <w:r>
        <w:rPr>
          <w:rFonts w:hint="eastAsia"/>
          <w:color w:val="FF0000"/>
          <w:sz w:val="24"/>
        </w:rPr>
        <w:t>AP</w:t>
      </w:r>
      <w:r>
        <w:rPr>
          <w:color w:val="FF0000"/>
          <w:sz w:val="24"/>
        </w:rPr>
        <w:t>将自动重启，在下发过程中</w:t>
      </w:r>
      <w:r>
        <w:rPr>
          <w:rFonts w:hint="eastAsia"/>
          <w:color w:val="FF0000"/>
          <w:sz w:val="24"/>
        </w:rPr>
        <w:t>，</w:t>
      </w:r>
      <w:r>
        <w:rPr>
          <w:color w:val="FF0000"/>
          <w:sz w:val="24"/>
        </w:rPr>
        <w:t>请勿进行其它配置更改</w:t>
      </w:r>
      <w:r>
        <w:rPr>
          <w:rFonts w:hint="eastAsia"/>
          <w:color w:val="FF0000"/>
          <w:sz w:val="24"/>
        </w:rPr>
        <w:t>操作</w:t>
      </w:r>
      <w:r>
        <w:rPr>
          <w:color w:val="FF0000"/>
          <w:sz w:val="24"/>
        </w:rPr>
        <w:t>。</w:t>
      </w:r>
    </w:p>
    <w:p>
      <w:pPr>
        <w:pStyle w:val="6"/>
      </w:pPr>
      <w:bookmarkStart w:id="775" w:name="_Toc14399"/>
      <w:r>
        <w:rPr>
          <w:rFonts w:hint="eastAsia"/>
        </w:rPr>
        <w:t>17.4.3 AP升级</w:t>
      </w:r>
      <w:bookmarkEnd w:id="775"/>
    </w:p>
    <w:p>
      <w:pPr>
        <w:ind w:firstLine="480" w:firstLineChars="200"/>
        <w:rPr>
          <w:sz w:val="24"/>
        </w:rPr>
      </w:pPr>
      <w:r>
        <w:rPr>
          <w:sz w:val="24"/>
        </w:rPr>
        <w:t>AP升级页面，可以查看AP</w:t>
      </w:r>
      <w:r>
        <w:rPr>
          <w:rFonts w:hint="eastAsia"/>
          <w:sz w:val="24"/>
        </w:rPr>
        <w:t>的</w:t>
      </w:r>
      <w:r>
        <w:rPr>
          <w:sz w:val="24"/>
        </w:rPr>
        <w:t>名称、</w:t>
      </w:r>
      <w:r>
        <w:rPr>
          <w:rFonts w:hint="eastAsia"/>
          <w:sz w:val="24"/>
        </w:rPr>
        <w:t>设备型号、MAC地址、SN码、当前</w:t>
      </w:r>
      <w:r>
        <w:rPr>
          <w:sz w:val="24"/>
        </w:rPr>
        <w:t>版本</w:t>
      </w:r>
      <w:r>
        <w:rPr>
          <w:rFonts w:hint="eastAsia"/>
          <w:sz w:val="24"/>
        </w:rPr>
        <w:t>AP密钥状态</w:t>
      </w:r>
      <w:r>
        <w:rPr>
          <w:sz w:val="24"/>
        </w:rPr>
        <w:t>等信息，可以对在线AP进行批量升级。</w:t>
      </w:r>
    </w:p>
    <w:p>
      <w:pPr>
        <w:rPr>
          <w:sz w:val="24"/>
        </w:rPr>
      </w:pPr>
      <w:r>
        <w:drawing>
          <wp:inline distT="0" distB="0" distL="0" distR="0">
            <wp:extent cx="5363210" cy="1257300"/>
            <wp:effectExtent l="0" t="0" r="889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a:xfrm>
                      <a:off x="0" y="0"/>
                      <a:ext cx="5363210" cy="1257300"/>
                    </a:xfrm>
                    <a:prstGeom prst="rect">
                      <a:avLst/>
                    </a:prstGeom>
                    <a:noFill/>
                    <a:ln>
                      <a:noFill/>
                    </a:ln>
                  </pic:spPr>
                </pic:pic>
              </a:graphicData>
            </a:graphic>
          </wp:inline>
        </w:drawing>
      </w:r>
    </w:p>
    <w:p>
      <w:pPr>
        <w:ind w:firstLine="480" w:firstLineChars="200"/>
        <w:rPr>
          <w:sz w:val="24"/>
        </w:rPr>
      </w:pPr>
      <w:r>
        <w:rPr>
          <w:rFonts w:hint="eastAsia"/>
          <w:sz w:val="24"/>
        </w:rPr>
        <w:t>AP密钥状态</w:t>
      </w:r>
      <w:r>
        <w:rPr>
          <w:sz w:val="24"/>
        </w:rPr>
        <w:t>：可以查看AP</w:t>
      </w:r>
      <w:r>
        <w:rPr>
          <w:rFonts w:hint="eastAsia"/>
          <w:sz w:val="24"/>
        </w:rPr>
        <w:t>的密钥匹配状态，密钥不匹配则不能对该AP进行升级，若当前有AP正在升级，则状态会由正常显示为升级中，需等待该AP升级完成后，才能对其他AP进行升级</w:t>
      </w:r>
      <w:r>
        <w:rPr>
          <w:sz w:val="24"/>
        </w:rPr>
        <w:t>。</w:t>
      </w:r>
    </w:p>
    <w:p>
      <w:pPr>
        <w:ind w:firstLine="480" w:firstLineChars="200"/>
        <w:rPr>
          <w:sz w:val="24"/>
        </w:rPr>
      </w:pPr>
      <w:r>
        <w:rPr>
          <w:sz w:val="24"/>
        </w:rPr>
        <w:t>MAC地址：AP唯一的标识，可通过MAC地址对AP进行区分。</w:t>
      </w:r>
    </w:p>
    <w:p>
      <w:pPr>
        <w:ind w:firstLine="480" w:firstLineChars="200"/>
        <w:rPr>
          <w:sz w:val="24"/>
        </w:rPr>
      </w:pPr>
      <w:r>
        <w:rPr>
          <w:sz w:val="24"/>
        </w:rPr>
        <w:t>当前版本：可以查看AP</w:t>
      </w:r>
      <w:r>
        <w:rPr>
          <w:rFonts w:hint="eastAsia"/>
          <w:sz w:val="24"/>
        </w:rPr>
        <w:t>当</w:t>
      </w:r>
      <w:r>
        <w:rPr>
          <w:sz w:val="24"/>
        </w:rPr>
        <w:t>前的软件版本号。</w:t>
      </w:r>
    </w:p>
    <w:p>
      <w:pPr>
        <w:ind w:firstLine="480" w:firstLineChars="200"/>
        <w:rPr>
          <w:sz w:val="24"/>
        </w:rPr>
      </w:pPr>
      <w:r>
        <w:rPr>
          <w:sz w:val="24"/>
        </w:rPr>
        <w:t>若需要为在线AP进行升级操作，可在选择项中对需升级的AP进行勾选，通过浏览进行版本加载，再单击</w:t>
      </w:r>
      <w:r>
        <w:rPr>
          <w:rFonts w:hint="eastAsia"/>
          <w:sz w:val="24"/>
        </w:rPr>
        <w:t>“</w:t>
      </w:r>
      <w:r>
        <w:rPr>
          <w:sz w:val="24"/>
        </w:rPr>
        <w:t>升级</w:t>
      </w:r>
      <w:r>
        <w:rPr>
          <w:rFonts w:hint="eastAsia"/>
          <w:sz w:val="24"/>
        </w:rPr>
        <w:t>”</w:t>
      </w:r>
      <w:r>
        <w:rPr>
          <w:sz w:val="24"/>
        </w:rPr>
        <w:t xml:space="preserve">执行版本升级操作。 </w:t>
      </w:r>
    </w:p>
    <w:p>
      <w:pPr>
        <w:ind w:firstLine="480" w:firstLineChars="200"/>
        <w:rPr>
          <w:sz w:val="24"/>
        </w:rPr>
      </w:pPr>
      <w:r>
        <w:rPr>
          <w:sz w:val="24"/>
        </w:rPr>
        <w:t>勾选单个、多个相同型号及版本的AP，可实现多个同型号AP批量升级，</w:t>
      </w:r>
      <w:r>
        <w:rPr>
          <w:rFonts w:hint="eastAsia"/>
          <w:sz w:val="24"/>
        </w:rPr>
        <w:t>请务</w:t>
      </w:r>
      <w:r>
        <w:rPr>
          <w:sz w:val="24"/>
        </w:rPr>
        <w:t>必保证升级软件与设备型号匹配。</w:t>
      </w:r>
    </w:p>
    <w:p>
      <w:pPr>
        <w:ind w:firstLine="480" w:firstLineChars="200"/>
        <w:rPr>
          <w:sz w:val="24"/>
        </w:rPr>
      </w:pPr>
      <w:r>
        <w:rPr>
          <w:sz w:val="24"/>
        </w:rPr>
        <w:t>AP版本升级过程约需要</w:t>
      </w:r>
      <w:r>
        <w:rPr>
          <w:rFonts w:hint="eastAsia"/>
          <w:sz w:val="24"/>
        </w:rPr>
        <w:t>3</w:t>
      </w:r>
      <w:r>
        <w:rPr>
          <w:sz w:val="24"/>
        </w:rPr>
        <w:t>分钟，升级完成后可在</w:t>
      </w:r>
      <w:r>
        <w:rPr>
          <w:rFonts w:hint="eastAsia"/>
          <w:sz w:val="24"/>
        </w:rPr>
        <w:t>“</w:t>
      </w:r>
      <w:r>
        <w:rPr>
          <w:sz w:val="24"/>
        </w:rPr>
        <w:t>当前版本</w:t>
      </w:r>
      <w:r>
        <w:rPr>
          <w:rFonts w:hint="eastAsia"/>
          <w:sz w:val="24"/>
        </w:rPr>
        <w:t>”</w:t>
      </w:r>
      <w:r>
        <w:rPr>
          <w:sz w:val="24"/>
        </w:rPr>
        <w:t>查看升级后的版本信息，升级过程中请注意，防止设备断电或断开网线连接。</w:t>
      </w:r>
    </w:p>
    <w:p>
      <w:pPr>
        <w:pStyle w:val="6"/>
      </w:pPr>
      <w:bookmarkStart w:id="776" w:name="_Toc15401"/>
      <w:r>
        <w:rPr>
          <w:rFonts w:hint="eastAsia"/>
        </w:rPr>
        <w:t>17.4.4 AP系统维护</w:t>
      </w:r>
      <w:bookmarkEnd w:id="776"/>
    </w:p>
    <w:p>
      <w:pPr>
        <w:ind w:firstLine="480" w:firstLineChars="200"/>
        <w:rPr>
          <w:sz w:val="24"/>
        </w:rPr>
      </w:pPr>
      <w:r>
        <w:rPr>
          <w:sz w:val="24"/>
        </w:rPr>
        <w:t>AP</w:t>
      </w:r>
      <w:r>
        <w:rPr>
          <w:rFonts w:hint="eastAsia"/>
          <w:sz w:val="24"/>
        </w:rPr>
        <w:t>系统维护</w:t>
      </w:r>
      <w:r>
        <w:rPr>
          <w:sz w:val="24"/>
        </w:rPr>
        <w:t>页面，可对接受</w:t>
      </w:r>
      <w:r>
        <w:rPr>
          <w:rFonts w:hint="eastAsia"/>
          <w:sz w:val="24"/>
        </w:rPr>
        <w:t>AC</w:t>
      </w:r>
      <w:r>
        <w:rPr>
          <w:sz w:val="24"/>
        </w:rPr>
        <w:t>管理的AP进行重启</w:t>
      </w:r>
      <w:r>
        <w:rPr>
          <w:rFonts w:hint="eastAsia"/>
          <w:sz w:val="24"/>
        </w:rPr>
        <w:t>或恢复出厂配置</w:t>
      </w:r>
      <w:r>
        <w:rPr>
          <w:sz w:val="24"/>
        </w:rPr>
        <w:t>操作。</w:t>
      </w:r>
    </w:p>
    <w:p>
      <w:pPr>
        <w:spacing w:line="160" w:lineRule="atLeast"/>
        <w:jc w:val="center"/>
        <w:rPr>
          <w:sz w:val="24"/>
        </w:rPr>
      </w:pPr>
      <w:r>
        <w:drawing>
          <wp:inline distT="0" distB="0" distL="0" distR="0">
            <wp:extent cx="5372100" cy="125730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225" cstate="print">
                      <a:extLst>
                        <a:ext uri="{28A0092B-C50C-407E-A947-70E740481C1C}">
                          <a14:useLocalDpi xmlns:a14="http://schemas.microsoft.com/office/drawing/2010/main" val="0"/>
                        </a:ext>
                      </a:extLst>
                    </a:blip>
                    <a:srcRect/>
                    <a:stretch>
                      <a:fillRect/>
                    </a:stretch>
                  </pic:blipFill>
                  <pic:spPr>
                    <a:xfrm>
                      <a:off x="0" y="0"/>
                      <a:ext cx="5372100" cy="1257300"/>
                    </a:xfrm>
                    <a:prstGeom prst="rect">
                      <a:avLst/>
                    </a:prstGeom>
                    <a:noFill/>
                    <a:ln>
                      <a:noFill/>
                    </a:ln>
                  </pic:spPr>
                </pic:pic>
              </a:graphicData>
            </a:graphic>
          </wp:inline>
        </w:drawing>
      </w:r>
    </w:p>
    <w:p>
      <w:pPr>
        <w:ind w:firstLine="480" w:firstLineChars="200"/>
        <w:rPr>
          <w:sz w:val="24"/>
        </w:rPr>
      </w:pPr>
      <w:r>
        <w:rPr>
          <w:sz w:val="24"/>
        </w:rPr>
        <w:t>支持单个或多个在线状态AP批量重启。通过</w:t>
      </w:r>
      <w:r>
        <w:rPr>
          <w:rFonts w:hint="eastAsia"/>
          <w:sz w:val="24"/>
        </w:rPr>
        <w:t>AP密钥状态</w:t>
      </w:r>
      <w:r>
        <w:rPr>
          <w:sz w:val="24"/>
        </w:rPr>
        <w:t>可以查看AP</w:t>
      </w:r>
      <w:r>
        <w:rPr>
          <w:rFonts w:hint="eastAsia"/>
          <w:sz w:val="24"/>
        </w:rPr>
        <w:t>的密钥匹配</w:t>
      </w:r>
      <w:r>
        <w:rPr>
          <w:sz w:val="24"/>
        </w:rPr>
        <w:t>状态，</w:t>
      </w:r>
      <w:r>
        <w:rPr>
          <w:rFonts w:hint="eastAsia"/>
          <w:sz w:val="24"/>
        </w:rPr>
        <w:t>密钥不匹配的</w:t>
      </w:r>
      <w:r>
        <w:rPr>
          <w:sz w:val="24"/>
        </w:rPr>
        <w:t>AP，重启操作无效。</w:t>
      </w:r>
    </w:p>
    <w:p>
      <w:pPr>
        <w:ind w:firstLine="480" w:firstLineChars="200"/>
        <w:rPr>
          <w:color w:val="FF0000"/>
          <w:sz w:val="24"/>
        </w:rPr>
      </w:pPr>
      <w:r>
        <w:rPr>
          <w:color w:val="FF0000"/>
          <w:sz w:val="24"/>
        </w:rPr>
        <w:t>注意: 单击重启后，连接到对应AP上的终端将会断开WiFi连接，AP启动后会自动重新</w:t>
      </w:r>
      <w:r>
        <w:rPr>
          <w:rFonts w:hint="eastAsia"/>
          <w:color w:val="FF0000"/>
          <w:sz w:val="24"/>
        </w:rPr>
        <w:t>加</w:t>
      </w:r>
      <w:r>
        <w:rPr>
          <w:color w:val="FF0000"/>
          <w:sz w:val="24"/>
        </w:rPr>
        <w:t>入</w:t>
      </w:r>
      <w:r>
        <w:rPr>
          <w:rFonts w:hint="eastAsia"/>
          <w:color w:val="FF0000"/>
          <w:sz w:val="24"/>
        </w:rPr>
        <w:t>AC并接受管理</w:t>
      </w:r>
      <w:r>
        <w:rPr>
          <w:color w:val="FF0000"/>
          <w:sz w:val="24"/>
        </w:rPr>
        <w:t>。</w:t>
      </w:r>
    </w:p>
    <w:p>
      <w:pPr>
        <w:ind w:firstLine="480" w:firstLineChars="200"/>
        <w:rPr>
          <w:color w:val="FF0000"/>
          <w:sz w:val="24"/>
        </w:rPr>
      </w:pPr>
      <w:r>
        <w:rPr>
          <w:sz w:val="24"/>
        </w:rPr>
        <w:t>支持单个或多个在线状态AP批量恢复出厂配置。处于断开状态的AP，配置复位操作无效。</w:t>
      </w:r>
    </w:p>
    <w:p>
      <w:pPr>
        <w:pStyle w:val="6"/>
      </w:pPr>
      <w:bookmarkStart w:id="777" w:name="_Toc427241422"/>
      <w:bookmarkStart w:id="778" w:name="_Toc22698"/>
      <w:r>
        <w:rPr>
          <w:rFonts w:hint="eastAsia"/>
        </w:rPr>
        <w:t>17.4.5 AP定时重启</w:t>
      </w:r>
      <w:bookmarkEnd w:id="777"/>
      <w:bookmarkEnd w:id="778"/>
    </w:p>
    <w:p>
      <w:pPr>
        <w:ind w:firstLine="480" w:firstLineChars="200"/>
        <w:rPr>
          <w:sz w:val="24"/>
        </w:rPr>
      </w:pPr>
      <w:r>
        <w:rPr>
          <w:sz w:val="24"/>
        </w:rPr>
        <w:t>AP定时重启页面，定时重启功能默认未启用，会显示当前系统时间（</w:t>
      </w:r>
      <w:r>
        <w:rPr>
          <w:rFonts w:hint="eastAsia"/>
          <w:sz w:val="24"/>
        </w:rPr>
        <w:t>路由器可上网</w:t>
      </w:r>
      <w:r>
        <w:rPr>
          <w:sz w:val="24"/>
        </w:rPr>
        <w:t>，获取网络时间）。</w:t>
      </w:r>
    </w:p>
    <w:p>
      <w:r>
        <w:drawing>
          <wp:inline distT="0" distB="0" distL="0" distR="0">
            <wp:extent cx="5240020" cy="1503680"/>
            <wp:effectExtent l="0" t="0" r="0" b="127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a:xfrm>
                      <a:off x="0" y="0"/>
                      <a:ext cx="5240020" cy="1503680"/>
                    </a:xfrm>
                    <a:prstGeom prst="rect">
                      <a:avLst/>
                    </a:prstGeom>
                    <a:noFill/>
                    <a:ln>
                      <a:noFill/>
                    </a:ln>
                  </pic:spPr>
                </pic:pic>
              </a:graphicData>
            </a:graphic>
          </wp:inline>
        </w:drawing>
      </w:r>
    </w:p>
    <w:p>
      <w:pPr>
        <w:ind w:firstLine="480" w:firstLineChars="200"/>
        <w:rPr>
          <w:sz w:val="24"/>
        </w:rPr>
      </w:pPr>
      <w:r>
        <w:rPr>
          <w:sz w:val="24"/>
        </w:rPr>
        <w:t>勾选定时重启功能选框，可以看到AP定时重启功能分为：自定义时间重启和网络校时重启两种模式。</w:t>
      </w:r>
    </w:p>
    <w:p>
      <w:pPr>
        <w:ind w:firstLine="480" w:firstLineChars="200"/>
        <w:rPr>
          <w:sz w:val="24"/>
        </w:rPr>
      </w:pPr>
      <w:r>
        <w:rPr>
          <w:sz w:val="24"/>
        </w:rPr>
        <w:t>自定义时间重启：需要设置</w:t>
      </w:r>
      <w:r>
        <w:rPr>
          <w:rFonts w:hint="eastAsia"/>
          <w:sz w:val="24"/>
        </w:rPr>
        <w:t>AP</w:t>
      </w:r>
      <w:r>
        <w:rPr>
          <w:sz w:val="24"/>
        </w:rPr>
        <w:t>重启时间间隔，即从应用该功能</w:t>
      </w:r>
      <w:r>
        <w:rPr>
          <w:rFonts w:hint="eastAsia"/>
          <w:sz w:val="24"/>
        </w:rPr>
        <w:t>后</w:t>
      </w:r>
      <w:r>
        <w:rPr>
          <w:sz w:val="24"/>
        </w:rPr>
        <w:t>，</w:t>
      </w:r>
      <w:r>
        <w:rPr>
          <w:rFonts w:hint="eastAsia"/>
          <w:sz w:val="24"/>
        </w:rPr>
        <w:t>AP的运行时间大于等于该设置时间时，会自动重启，</w:t>
      </w:r>
      <w:r>
        <w:rPr>
          <w:sz w:val="24"/>
        </w:rPr>
        <w:t>有效时间范围为12~48小时，且为整数。</w:t>
      </w:r>
    </w:p>
    <w:p>
      <w:pPr>
        <w:ind w:firstLine="480" w:firstLineChars="200"/>
        <w:rPr>
          <w:sz w:val="24"/>
        </w:rPr>
      </w:pPr>
      <w:r>
        <w:rPr>
          <w:rFonts w:hint="eastAsia"/>
          <w:sz w:val="24"/>
        </w:rPr>
        <w:t>例如：若当前AP运行时间为8小时，设置AP定时重启，重启时间间隔为12，则在4小时之后，AP运行到12小时时，自动重启AP。若当前AP运行时间为15小时，我们填写自定义重启时间为12，那么设置后，点击应用，AP 会立即重启。</w:t>
      </w:r>
    </w:p>
    <w:p>
      <w:pPr>
        <w:jc w:val="both"/>
      </w:pPr>
      <w:r>
        <w:drawing>
          <wp:inline distT="0" distB="0" distL="0" distR="0">
            <wp:extent cx="5372100" cy="1943100"/>
            <wp:effectExtent l="0" t="0" r="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a:xfrm>
                      <a:off x="0" y="0"/>
                      <a:ext cx="5372100" cy="1943100"/>
                    </a:xfrm>
                    <a:prstGeom prst="rect">
                      <a:avLst/>
                    </a:prstGeom>
                    <a:noFill/>
                    <a:ln>
                      <a:noFill/>
                    </a:ln>
                  </pic:spPr>
                </pic:pic>
              </a:graphicData>
            </a:graphic>
          </wp:inline>
        </w:drawing>
      </w:r>
    </w:p>
    <w:p>
      <w:pPr>
        <w:ind w:firstLine="480" w:firstLineChars="200"/>
        <w:rPr>
          <w:b/>
        </w:rPr>
      </w:pPr>
      <w:r>
        <w:rPr>
          <w:sz w:val="24"/>
        </w:rPr>
        <w:t>网络校时：勾选使用网络校时，配置页面如下图，需要配置重启时间点和重启的日期（选择一周内日期方式），即实现在一周内的指定日期、指定时间点，对AP自动重启。配置完成后</w:t>
      </w:r>
      <w:r>
        <w:rPr>
          <w:rFonts w:hint="eastAsia"/>
          <w:sz w:val="24"/>
        </w:rPr>
        <w:t>并点击</w:t>
      </w:r>
      <w:r>
        <w:rPr>
          <w:sz w:val="24"/>
        </w:rPr>
        <w:t>应用，将同步网络系统时间。</w:t>
      </w:r>
      <w:r>
        <w:drawing>
          <wp:inline distT="0" distB="0" distL="0" distR="0">
            <wp:extent cx="5372100" cy="2136775"/>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a:xfrm>
                      <a:off x="0" y="0"/>
                      <a:ext cx="5372100" cy="2136775"/>
                    </a:xfrm>
                    <a:prstGeom prst="rect">
                      <a:avLst/>
                    </a:prstGeom>
                    <a:noFill/>
                    <a:ln>
                      <a:noFill/>
                    </a:ln>
                  </pic:spPr>
                </pic:pic>
              </a:graphicData>
            </a:graphic>
          </wp:inline>
        </w:drawing>
      </w:r>
    </w:p>
    <w:p>
      <w:pPr>
        <w:rPr>
          <w:sz w:val="24"/>
        </w:rPr>
      </w:pPr>
      <w:r>
        <w:rPr>
          <w:rFonts w:hint="eastAsia"/>
          <w:sz w:val="24"/>
        </w:rPr>
        <w:t xml:space="preserve">    </w:t>
      </w:r>
      <w:r>
        <w:rPr>
          <w:sz w:val="24"/>
        </w:rPr>
        <w:t>关于重启时间点，可选择0~23点的整点重启，建议选择配置凌晨2:00、3:00、4:00这样的业务闲时，进行定时重启操作。还可以选择一周内的指定日期进行重启（不勾选的日期默认为不重启），默认星期一到星期日未勾选。</w:t>
      </w:r>
    </w:p>
    <w:p>
      <w:pPr>
        <w:pStyle w:val="5"/>
      </w:pPr>
      <w:bookmarkStart w:id="779" w:name="_Toc16725"/>
      <w:bookmarkStart w:id="780" w:name="_Toc460249116"/>
      <w:r>
        <w:rPr>
          <w:rFonts w:hint="eastAsia"/>
        </w:rPr>
        <w:t>17.5 认证营销</w:t>
      </w:r>
      <w:bookmarkEnd w:id="779"/>
      <w:bookmarkEnd w:id="780"/>
    </w:p>
    <w:p>
      <w:pPr>
        <w:pStyle w:val="6"/>
      </w:pPr>
      <w:bookmarkStart w:id="781" w:name="_Toc26621"/>
      <w:r>
        <w:rPr>
          <w:rFonts w:hint="eastAsia"/>
        </w:rPr>
        <w:t>17.5.1 认证方式</w:t>
      </w:r>
      <w:bookmarkEnd w:id="781"/>
    </w:p>
    <w:p>
      <w:pPr>
        <w:rPr>
          <w:rFonts w:ascii="宋体" w:hAnsi="宋体" w:cs="宋体"/>
          <w:b/>
          <w:bCs/>
          <w:sz w:val="24"/>
        </w:rPr>
      </w:pPr>
      <w:r>
        <w:rPr>
          <w:rFonts w:hint="eastAsia" w:ascii="宋体" w:hAnsi="宋体" w:cs="宋体"/>
          <w:b/>
          <w:bCs/>
          <w:sz w:val="24"/>
        </w:rPr>
        <w:t>·认证选择</w:t>
      </w:r>
    </w:p>
    <w:p>
      <w:pPr>
        <w:rPr>
          <w:sz w:val="24"/>
        </w:rPr>
      </w:pPr>
      <w:r>
        <w:rPr>
          <w:rFonts w:hint="eastAsia"/>
          <w:sz w:val="24"/>
        </w:rPr>
        <w:t xml:space="preserve">     </w:t>
      </w:r>
      <w:r>
        <w:rPr>
          <w:sz w:val="24"/>
        </w:rPr>
        <w:t>用户认证页面，可实现用户上网认证方式配置，</w:t>
      </w:r>
      <w:r>
        <w:rPr>
          <w:rFonts w:hint="eastAsia"/>
          <w:sz w:val="24"/>
        </w:rPr>
        <w:t>AC管理</w:t>
      </w:r>
      <w:r>
        <w:rPr>
          <w:sz w:val="24"/>
        </w:rPr>
        <w:t>支持</w:t>
      </w:r>
      <w:r>
        <w:rPr>
          <w:rFonts w:hint="eastAsia"/>
          <w:sz w:val="24"/>
        </w:rPr>
        <w:t>7</w:t>
      </w:r>
      <w:r>
        <w:rPr>
          <w:sz w:val="24"/>
        </w:rPr>
        <w:t>种主流认证方式，分别是：一键认证</w:t>
      </w:r>
      <w:r>
        <w:rPr>
          <w:rFonts w:hint="eastAsia"/>
          <w:sz w:val="24"/>
        </w:rPr>
        <w:t>、</w:t>
      </w:r>
      <w:r>
        <w:rPr>
          <w:sz w:val="24"/>
        </w:rPr>
        <w:t>微信认证</w:t>
      </w:r>
      <w:r>
        <w:rPr>
          <w:rFonts w:hint="eastAsia"/>
          <w:sz w:val="24"/>
        </w:rPr>
        <w:t>（微信连WiFi）</w:t>
      </w:r>
      <w:r>
        <w:rPr>
          <w:sz w:val="24"/>
        </w:rPr>
        <w:t>、短信认证、密钥认证</w:t>
      </w:r>
      <w:r>
        <w:rPr>
          <w:rFonts w:hint="eastAsia"/>
          <w:sz w:val="24"/>
        </w:rPr>
        <w:t>、Radius认证</w:t>
      </w:r>
      <w:r>
        <w:rPr>
          <w:sz w:val="24"/>
        </w:rPr>
        <w:t>、</w:t>
      </w:r>
      <w:r>
        <w:rPr>
          <w:rFonts w:hint="eastAsia"/>
          <w:sz w:val="24"/>
        </w:rPr>
        <w:t>身份证认证、外置服务器</w:t>
      </w:r>
      <w:r>
        <w:rPr>
          <w:sz w:val="24"/>
        </w:rPr>
        <w:t>认证，满足用户不同认证方式需求，还支持免认证。</w:t>
      </w:r>
    </w:p>
    <w:p>
      <w:pPr>
        <w:rPr>
          <w:sz w:val="24"/>
        </w:rPr>
      </w:pPr>
      <w:r>
        <w:drawing>
          <wp:inline distT="0" distB="0" distL="0" distR="0">
            <wp:extent cx="5372100" cy="2487930"/>
            <wp:effectExtent l="0" t="0" r="0" b="762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229" cstate="print">
                      <a:extLst>
                        <a:ext uri="{28A0092B-C50C-407E-A947-70E740481C1C}">
                          <a14:useLocalDpi xmlns:a14="http://schemas.microsoft.com/office/drawing/2010/main" val="0"/>
                        </a:ext>
                      </a:extLst>
                    </a:blip>
                    <a:srcRect/>
                    <a:stretch>
                      <a:fillRect/>
                    </a:stretch>
                  </pic:blipFill>
                  <pic:spPr>
                    <a:xfrm>
                      <a:off x="0" y="0"/>
                      <a:ext cx="5372100" cy="2487930"/>
                    </a:xfrm>
                    <a:prstGeom prst="rect">
                      <a:avLst/>
                    </a:prstGeom>
                    <a:noFill/>
                    <a:ln>
                      <a:noFill/>
                    </a:ln>
                  </pic:spPr>
                </pic:pic>
              </a:graphicData>
            </a:graphic>
          </wp:inline>
        </w:drawing>
      </w:r>
    </w:p>
    <w:p>
      <w:pPr>
        <w:ind w:firstLine="480" w:firstLineChars="200"/>
        <w:rPr>
          <w:sz w:val="24"/>
        </w:rPr>
      </w:pPr>
      <w:r>
        <w:rPr>
          <w:rFonts w:hint="eastAsia"/>
          <w:sz w:val="24"/>
        </w:rPr>
        <w:t>AC管理</w:t>
      </w:r>
      <w:r>
        <w:rPr>
          <w:sz w:val="24"/>
        </w:rPr>
        <w:t>认证页面，勾选需要开启的认证方式（</w:t>
      </w:r>
      <w:r>
        <w:rPr>
          <w:rFonts w:hint="eastAsia"/>
          <w:sz w:val="24"/>
        </w:rPr>
        <w:t>一</w:t>
      </w:r>
      <w:r>
        <w:rPr>
          <w:sz w:val="24"/>
        </w:rPr>
        <w:t>键认证</w:t>
      </w:r>
      <w:r>
        <w:rPr>
          <w:rFonts w:hint="eastAsia"/>
          <w:sz w:val="24"/>
        </w:rPr>
        <w:t>、</w:t>
      </w:r>
      <w:r>
        <w:rPr>
          <w:sz w:val="24"/>
        </w:rPr>
        <w:t>微信认证</w:t>
      </w:r>
      <w:r>
        <w:rPr>
          <w:rFonts w:hint="eastAsia"/>
          <w:sz w:val="24"/>
        </w:rPr>
        <w:t>（微信连WiFi）</w:t>
      </w:r>
      <w:r>
        <w:rPr>
          <w:sz w:val="24"/>
        </w:rPr>
        <w:t>、短信认证、密钥认证</w:t>
      </w:r>
      <w:r>
        <w:rPr>
          <w:rFonts w:hint="eastAsia"/>
          <w:sz w:val="24"/>
        </w:rPr>
        <w:t>、Radius认证</w:t>
      </w:r>
      <w:r>
        <w:rPr>
          <w:sz w:val="24"/>
        </w:rPr>
        <w:t>、</w:t>
      </w:r>
      <w:r>
        <w:rPr>
          <w:rFonts w:hint="eastAsia"/>
          <w:sz w:val="24"/>
        </w:rPr>
        <w:t>身份证认证、外置服务器</w:t>
      </w:r>
      <w:r>
        <w:rPr>
          <w:sz w:val="24"/>
        </w:rPr>
        <w:t>认证），按页面提示配置相应信息，单击</w:t>
      </w:r>
      <w:r>
        <w:rPr>
          <w:rFonts w:hint="eastAsia"/>
          <w:sz w:val="24"/>
        </w:rPr>
        <w:t>“</w:t>
      </w:r>
      <w:r>
        <w:rPr>
          <w:sz w:val="24"/>
        </w:rPr>
        <w:t>应用</w:t>
      </w:r>
      <w:r>
        <w:rPr>
          <w:rFonts w:hint="eastAsia"/>
          <w:sz w:val="24"/>
        </w:rPr>
        <w:t>”</w:t>
      </w:r>
      <w:r>
        <w:rPr>
          <w:sz w:val="24"/>
        </w:rPr>
        <w:t>保存，即可完成认证配置操作。</w:t>
      </w:r>
    </w:p>
    <w:p>
      <w:pPr>
        <w:ind w:firstLine="480" w:firstLineChars="200"/>
        <w:rPr>
          <w:sz w:val="24"/>
        </w:rPr>
      </w:pPr>
      <w:r>
        <w:rPr>
          <w:rFonts w:hint="eastAsia"/>
          <w:sz w:val="24"/>
        </w:rPr>
        <w:t>还支持组合认证，支持Radius</w:t>
      </w:r>
      <w:r>
        <w:rPr>
          <w:sz w:val="24"/>
        </w:rPr>
        <w:t>认证、短信认证、微信认证</w:t>
      </w:r>
      <w:r>
        <w:rPr>
          <w:rFonts w:hint="eastAsia"/>
          <w:sz w:val="24"/>
        </w:rPr>
        <w:t>（微信连WiFi）</w:t>
      </w:r>
      <w:r>
        <w:rPr>
          <w:sz w:val="24"/>
        </w:rPr>
        <w:t>、一键认证</w:t>
      </w:r>
      <w:r>
        <w:rPr>
          <w:rFonts w:hint="eastAsia"/>
          <w:sz w:val="24"/>
        </w:rPr>
        <w:t>、</w:t>
      </w:r>
      <w:r>
        <w:rPr>
          <w:sz w:val="24"/>
        </w:rPr>
        <w:t>密钥认证</w:t>
      </w:r>
      <w:r>
        <w:rPr>
          <w:rFonts w:hint="eastAsia"/>
          <w:sz w:val="24"/>
        </w:rPr>
        <w:t>组合，支持任意组合，可全选。</w:t>
      </w:r>
    </w:p>
    <w:p>
      <w:pPr>
        <w:rPr>
          <w:rFonts w:ascii="宋体" w:hAnsi="宋体" w:cs="宋体"/>
          <w:b/>
          <w:bCs/>
          <w:sz w:val="24"/>
        </w:rPr>
      </w:pPr>
      <w:r>
        <w:rPr>
          <w:rFonts w:hint="eastAsia" w:ascii="宋体" w:hAnsi="宋体" w:cs="宋体"/>
          <w:b/>
          <w:bCs/>
          <w:sz w:val="24"/>
        </w:rPr>
        <w:t>·倒计时认证</w:t>
      </w:r>
      <w:bookmarkStart w:id="782" w:name="_Toc427241415"/>
    </w:p>
    <w:p>
      <w:pPr>
        <w:rPr>
          <w:rFonts w:ascii="黑体" w:hAnsi="黑体" w:eastAsia="黑体" w:cs="黑体"/>
          <w:sz w:val="24"/>
        </w:rPr>
      </w:pPr>
      <w:r>
        <w:rPr>
          <w:rFonts w:hint="eastAsia" w:ascii="黑体" w:hAnsi="黑体" w:eastAsia="黑体" w:cs="黑体"/>
          <w:sz w:val="24"/>
        </w:rPr>
        <w:t xml:space="preserve">    </w:t>
      </w:r>
      <w:r>
        <w:rPr>
          <w:rFonts w:hint="eastAsia"/>
          <w:sz w:val="24"/>
        </w:rPr>
        <w:t>可设置用户浏览页面X秒后，允许其无需认证上网Y分钟。</w:t>
      </w:r>
    </w:p>
    <w:p>
      <w:pPr>
        <w:rPr>
          <w:rFonts w:ascii="黑体" w:hAnsi="黑体" w:eastAsia="黑体" w:cs="黑体"/>
          <w:sz w:val="24"/>
        </w:rPr>
      </w:pPr>
      <w:r>
        <w:rPr>
          <w:rFonts w:hint="eastAsia" w:ascii="黑体" w:hAnsi="黑体" w:eastAsia="黑体" w:cs="黑体"/>
          <w:sz w:val="24"/>
        </w:rPr>
        <w:t>·</w:t>
      </w:r>
      <w:r>
        <w:rPr>
          <w:rFonts w:hint="eastAsia" w:ascii="宋体" w:hAnsi="宋体" w:cs="宋体"/>
          <w:b/>
          <w:bCs/>
          <w:sz w:val="24"/>
        </w:rPr>
        <w:t>用户时限</w:t>
      </w:r>
      <w:bookmarkEnd w:id="782"/>
    </w:p>
    <w:p>
      <w:pPr>
        <w:rPr>
          <w:sz w:val="24"/>
        </w:rPr>
      </w:pPr>
      <w:r>
        <w:rPr>
          <w:rFonts w:hint="eastAsia" w:ascii="黑体" w:hAnsi="黑体" w:eastAsia="黑体" w:cs="黑体"/>
          <w:sz w:val="24"/>
        </w:rPr>
        <w:t xml:space="preserve">    </w:t>
      </w:r>
      <w:r>
        <w:rPr>
          <w:sz w:val="24"/>
        </w:rPr>
        <w:t>用户时限：提供两种上网时间限制，一是用户离开X分钟后下线，即X分钟内，用户无任何数据网络流量；二是强制给用户设定上网时限Y，即用户上线Y分钟后，强制下线。</w:t>
      </w:r>
    </w:p>
    <w:p>
      <w:pPr>
        <w:ind w:firstLine="480" w:firstLineChars="200"/>
        <w:rPr>
          <w:sz w:val="24"/>
        </w:rPr>
      </w:pPr>
      <w:r>
        <w:rPr>
          <w:sz w:val="24"/>
        </w:rPr>
        <w:t>配置认证功能后，终端接入网络后，无法直接进行上网，需要在浏览器弹出的认证页面，输入正确的账号密码或单击指定按钮后，才能实现上网。</w:t>
      </w:r>
    </w:p>
    <w:p>
      <w:pPr>
        <w:pStyle w:val="6"/>
      </w:pPr>
      <w:bookmarkStart w:id="783" w:name="_Toc16507"/>
      <w:r>
        <w:rPr>
          <w:rFonts w:hint="eastAsia"/>
        </w:rPr>
        <w:t>17.5.2 认证模板</w:t>
      </w:r>
      <w:bookmarkEnd w:id="783"/>
    </w:p>
    <w:p>
      <w:pPr>
        <w:ind w:firstLine="480" w:firstLineChars="200"/>
        <w:rPr>
          <w:sz w:val="24"/>
        </w:rPr>
      </w:pPr>
      <w:r>
        <w:rPr>
          <w:rFonts w:hint="eastAsia"/>
          <w:sz w:val="24"/>
        </w:rPr>
        <w:t>可设置认证页面所使用的模板，有两种认证模板供选择。</w:t>
      </w:r>
    </w:p>
    <w:p>
      <w:pPr>
        <w:ind w:firstLine="480" w:firstLineChars="200"/>
        <w:rPr>
          <w:sz w:val="24"/>
        </w:rPr>
      </w:pPr>
      <w:r>
        <w:rPr>
          <w:rFonts w:hint="eastAsia"/>
          <w:sz w:val="24"/>
        </w:rPr>
        <w:t>勾选模板下方的圆圈，点击应用即生效，默认启用认证模板一。</w:t>
      </w:r>
    </w:p>
    <w:p>
      <w:r>
        <w:drawing>
          <wp:inline distT="0" distB="0" distL="0" distR="0">
            <wp:extent cx="5372100" cy="2215515"/>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a:xfrm>
                      <a:off x="0" y="0"/>
                      <a:ext cx="5372100" cy="2215515"/>
                    </a:xfrm>
                    <a:prstGeom prst="rect">
                      <a:avLst/>
                    </a:prstGeom>
                    <a:noFill/>
                    <a:ln>
                      <a:noFill/>
                    </a:ln>
                  </pic:spPr>
                </pic:pic>
              </a:graphicData>
            </a:graphic>
          </wp:inline>
        </w:drawing>
      </w:r>
    </w:p>
    <w:p>
      <w:pPr>
        <w:pStyle w:val="6"/>
      </w:pPr>
      <w:bookmarkStart w:id="784" w:name="_Toc18001"/>
      <w:bookmarkStart w:id="785" w:name="_Toc427241416"/>
      <w:r>
        <w:rPr>
          <w:rFonts w:hint="eastAsia"/>
        </w:rPr>
        <w:t>17.5.3 认证广告</w:t>
      </w:r>
      <w:bookmarkEnd w:id="784"/>
      <w:bookmarkEnd w:id="785"/>
    </w:p>
    <w:p>
      <w:pPr>
        <w:rPr>
          <w:sz w:val="24"/>
        </w:rPr>
      </w:pPr>
      <w:r>
        <w:drawing>
          <wp:inline distT="0" distB="0" distL="0" distR="0">
            <wp:extent cx="5372100" cy="2215515"/>
            <wp:effectExtent l="0" t="0" r="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231" cstate="print">
                      <a:extLst>
                        <a:ext uri="{28A0092B-C50C-407E-A947-70E740481C1C}">
                          <a14:useLocalDpi xmlns:a14="http://schemas.microsoft.com/office/drawing/2010/main" val="0"/>
                        </a:ext>
                      </a:extLst>
                    </a:blip>
                    <a:srcRect/>
                    <a:stretch>
                      <a:fillRect/>
                    </a:stretch>
                  </pic:blipFill>
                  <pic:spPr>
                    <a:xfrm>
                      <a:off x="0" y="0"/>
                      <a:ext cx="5372100" cy="2215515"/>
                    </a:xfrm>
                    <a:prstGeom prst="rect">
                      <a:avLst/>
                    </a:prstGeom>
                    <a:noFill/>
                    <a:ln>
                      <a:noFill/>
                    </a:ln>
                  </pic:spPr>
                </pic:pic>
              </a:graphicData>
            </a:graphic>
          </wp:inline>
        </w:drawing>
      </w:r>
    </w:p>
    <w:p>
      <w:pPr>
        <w:ind w:firstLine="480" w:firstLineChars="200"/>
        <w:rPr>
          <w:sz w:val="24"/>
        </w:rPr>
      </w:pPr>
      <w:r>
        <w:rPr>
          <w:sz w:val="24"/>
        </w:rPr>
        <w:t>广告配置功能，为用户提供设置认证登录页面的广告图片。该功能</w:t>
      </w:r>
      <w:r>
        <w:rPr>
          <w:rFonts w:hint="eastAsia"/>
          <w:sz w:val="24"/>
        </w:rPr>
        <w:t>需</w:t>
      </w:r>
      <w:r>
        <w:rPr>
          <w:sz w:val="24"/>
        </w:rPr>
        <w:t>结合认证功能使用。</w:t>
      </w:r>
    </w:p>
    <w:p>
      <w:pPr>
        <w:ind w:firstLine="480" w:firstLineChars="200"/>
        <w:rPr>
          <w:sz w:val="24"/>
        </w:rPr>
      </w:pPr>
      <w:r>
        <w:rPr>
          <w:sz w:val="24"/>
        </w:rPr>
        <w:t>认证登录页面广告图片支持</w:t>
      </w:r>
      <w:r>
        <w:rPr>
          <w:rFonts w:hint="eastAsia"/>
          <w:sz w:val="24"/>
        </w:rPr>
        <w:t>5</w:t>
      </w:r>
      <w:r>
        <w:rPr>
          <w:sz w:val="24"/>
        </w:rPr>
        <w:t>张，上传广告图片需注意：广告图片图片大小限制为不超过128KB，否则上传不成功（您可通过Windows自带的画图工具，将高清图片等比缩放或使用专业图形处理工具处理图片）</w:t>
      </w:r>
      <w:r>
        <w:rPr>
          <w:rFonts w:hint="eastAsia"/>
          <w:sz w:val="24"/>
        </w:rPr>
        <w:t>，</w:t>
      </w:r>
      <w:r>
        <w:rPr>
          <w:sz w:val="24"/>
        </w:rPr>
        <w:t>为保证体验效果，建议您配置16:9尺寸的图片；</w:t>
      </w:r>
    </w:p>
    <w:p>
      <w:pPr>
        <w:ind w:firstLine="480" w:firstLineChars="200"/>
        <w:rPr>
          <w:sz w:val="24"/>
        </w:rPr>
      </w:pPr>
      <w:r>
        <w:rPr>
          <w:sz w:val="24"/>
        </w:rPr>
        <w:t>图片上传：浏览路径，选择需要上传的图片，单击提交即可；</w:t>
      </w:r>
    </w:p>
    <w:p>
      <w:pPr>
        <w:ind w:firstLine="480" w:firstLineChars="200"/>
        <w:rPr>
          <w:sz w:val="24"/>
        </w:rPr>
      </w:pPr>
      <w:r>
        <w:rPr>
          <w:rFonts w:hint="eastAsia"/>
          <w:sz w:val="24"/>
        </w:rPr>
        <w:t>广告信息：配置的广告信息将在portal页面进行滚动播放，广告信息长度支持50位字符。</w:t>
      </w:r>
    </w:p>
    <w:p>
      <w:pPr>
        <w:ind w:firstLine="480" w:firstLineChars="200"/>
        <w:rPr>
          <w:sz w:val="24"/>
        </w:rPr>
      </w:pPr>
      <w:bookmarkStart w:id="786" w:name="_Toc427241417"/>
      <w:r>
        <w:rPr>
          <w:rFonts w:hint="eastAsia"/>
          <w:sz w:val="24"/>
        </w:rPr>
        <w:t>认证后推送网址：</w:t>
      </w:r>
      <w:bookmarkEnd w:id="786"/>
      <w:r>
        <w:rPr>
          <w:rFonts w:hint="eastAsia"/>
          <w:sz w:val="24"/>
        </w:rPr>
        <w:t>结合认证功能使用，</w:t>
      </w:r>
      <w:r>
        <w:rPr>
          <w:sz w:val="24"/>
        </w:rPr>
        <w:t>为用户提供认证后跳转页面的URL链接配置</w:t>
      </w:r>
      <w:r>
        <w:rPr>
          <w:rFonts w:hint="eastAsia"/>
          <w:sz w:val="24"/>
        </w:rPr>
        <w:t>，</w:t>
      </w:r>
      <w:r>
        <w:rPr>
          <w:sz w:val="24"/>
        </w:rPr>
        <w:t>URL</w:t>
      </w:r>
      <w:r>
        <w:rPr>
          <w:rFonts w:hint="eastAsia"/>
          <w:sz w:val="24"/>
        </w:rPr>
        <w:t>连接最大支持255个字符。</w:t>
      </w:r>
    </w:p>
    <w:p>
      <w:pPr>
        <w:ind w:firstLine="480" w:firstLineChars="200"/>
        <w:rPr>
          <w:sz w:val="24"/>
        </w:rPr>
      </w:pPr>
      <w:r>
        <w:rPr>
          <w:sz w:val="24"/>
        </w:rPr>
        <w:t>认证后推送</w:t>
      </w:r>
      <w:r>
        <w:rPr>
          <w:rFonts w:hint="eastAsia"/>
          <w:sz w:val="24"/>
        </w:rPr>
        <w:t>网址的</w:t>
      </w:r>
      <w:r>
        <w:rPr>
          <w:sz w:val="24"/>
        </w:rPr>
        <w:t>URL配置方法：输入有效的URL的链接，单击</w:t>
      </w:r>
      <w:r>
        <w:rPr>
          <w:rFonts w:hint="eastAsia"/>
          <w:sz w:val="24"/>
        </w:rPr>
        <w:t>“</w:t>
      </w:r>
      <w:r>
        <w:rPr>
          <w:sz w:val="24"/>
        </w:rPr>
        <w:t>应用</w:t>
      </w:r>
      <w:r>
        <w:rPr>
          <w:rFonts w:hint="eastAsia"/>
          <w:sz w:val="24"/>
        </w:rPr>
        <w:t>”</w:t>
      </w:r>
      <w:r>
        <w:rPr>
          <w:sz w:val="24"/>
        </w:rPr>
        <w:t>保存，终端接入认证，通过认证后，会自动跳转到推送的URL页面，默认为TG-NET的官网链接。</w:t>
      </w:r>
    </w:p>
    <w:p>
      <w:pPr>
        <w:jc w:val="center"/>
        <w:rPr>
          <w:color w:val="FF0000"/>
          <w:kern w:val="2"/>
          <w:sz w:val="24"/>
        </w:rPr>
      </w:pPr>
      <w:r>
        <w:drawing>
          <wp:inline distT="0" distB="0" distL="0" distR="0">
            <wp:extent cx="5354320" cy="35179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a:xfrm>
                      <a:off x="0" y="0"/>
                      <a:ext cx="5354320" cy="351790"/>
                    </a:xfrm>
                    <a:prstGeom prst="rect">
                      <a:avLst/>
                    </a:prstGeom>
                    <a:noFill/>
                    <a:ln>
                      <a:noFill/>
                    </a:ln>
                  </pic:spPr>
                </pic:pic>
              </a:graphicData>
            </a:graphic>
          </wp:inline>
        </w:drawing>
      </w:r>
    </w:p>
    <w:p>
      <w:pPr>
        <w:pStyle w:val="5"/>
      </w:pPr>
      <w:bookmarkStart w:id="787" w:name="_Toc460249117"/>
      <w:bookmarkStart w:id="788" w:name="_Toc26830"/>
      <w:r>
        <w:rPr>
          <w:rFonts w:hint="eastAsia"/>
        </w:rPr>
        <w:t>17.6 高级策略</w:t>
      </w:r>
      <w:bookmarkEnd w:id="787"/>
      <w:bookmarkEnd w:id="788"/>
    </w:p>
    <w:p>
      <w:pPr>
        <w:ind w:firstLine="480" w:firstLineChars="200"/>
        <w:rPr>
          <w:sz w:val="24"/>
        </w:rPr>
      </w:pPr>
      <w:r>
        <w:rPr>
          <w:rFonts w:hint="eastAsia"/>
          <w:sz w:val="24"/>
        </w:rPr>
        <w:t>高级策略主要是配置用户的一些业务需求。高级策略二级菜单包括2个三级菜单，依次是黑白名单、ACL配置。</w:t>
      </w:r>
    </w:p>
    <w:p>
      <w:pPr>
        <w:pStyle w:val="6"/>
      </w:pPr>
      <w:bookmarkStart w:id="789" w:name="_Toc32645"/>
      <w:r>
        <w:rPr>
          <w:rFonts w:hint="eastAsia"/>
        </w:rPr>
        <w:t>17.6.1 黑白名单</w:t>
      </w:r>
      <w:bookmarkEnd w:id="789"/>
    </w:p>
    <w:p>
      <w:pPr>
        <w:ind w:firstLine="480" w:firstLineChars="200"/>
        <w:rPr>
          <w:sz w:val="24"/>
        </w:rPr>
      </w:pPr>
      <w:r>
        <w:rPr>
          <w:sz w:val="24"/>
        </w:rPr>
        <w:t>黑白名单功能开启认证功能后生效，可实现限制指定用户的上网行为，配置为黑名单的用户，无论是否已认证，都</w:t>
      </w:r>
      <w:r>
        <w:rPr>
          <w:rFonts w:hint="eastAsia"/>
          <w:sz w:val="24"/>
        </w:rPr>
        <w:t>将被</w:t>
      </w:r>
      <w:r>
        <w:rPr>
          <w:sz w:val="24"/>
        </w:rPr>
        <w:t>禁止上网，配置为白名单的用户，无需认证，可直接上网。</w:t>
      </w:r>
    </w:p>
    <w:p>
      <w:pPr>
        <w:ind w:firstLine="480" w:firstLineChars="200"/>
        <w:rPr>
          <w:sz w:val="24"/>
        </w:rPr>
      </w:pPr>
      <w:r>
        <w:rPr>
          <w:sz w:val="24"/>
        </w:rPr>
        <w:t>注意：黑白名单功能生效的前提是</w:t>
      </w:r>
      <w:r>
        <w:rPr>
          <w:rFonts w:hint="eastAsia"/>
          <w:sz w:val="24"/>
        </w:rPr>
        <w:t>AC</w:t>
      </w:r>
      <w:r>
        <w:rPr>
          <w:sz w:val="24"/>
        </w:rPr>
        <w:t>开启了认证功能，最大支持128条黑白名单条目。</w:t>
      </w:r>
    </w:p>
    <w:p>
      <w:pPr>
        <w:ind w:firstLine="480" w:firstLineChars="200"/>
        <w:rPr>
          <w:sz w:val="24"/>
        </w:rPr>
      </w:pPr>
      <w:r>
        <w:rPr>
          <w:sz w:val="24"/>
        </w:rPr>
        <w:t>黑白名单页面。可实现添加、删除黑白名单条目。</w:t>
      </w:r>
    </w:p>
    <w:p>
      <w:pPr>
        <w:rPr>
          <w:sz w:val="24"/>
        </w:rPr>
      </w:pPr>
      <w:r>
        <w:drawing>
          <wp:inline distT="0" distB="0" distL="0" distR="0">
            <wp:extent cx="5372100" cy="125730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233" cstate="print">
                      <a:extLst>
                        <a:ext uri="{28A0092B-C50C-407E-A947-70E740481C1C}">
                          <a14:useLocalDpi xmlns:a14="http://schemas.microsoft.com/office/drawing/2010/main" val="0"/>
                        </a:ext>
                      </a:extLst>
                    </a:blip>
                    <a:srcRect/>
                    <a:stretch>
                      <a:fillRect/>
                    </a:stretch>
                  </pic:blipFill>
                  <pic:spPr>
                    <a:xfrm>
                      <a:off x="0" y="0"/>
                      <a:ext cx="5372100" cy="1257300"/>
                    </a:xfrm>
                    <a:prstGeom prst="rect">
                      <a:avLst/>
                    </a:prstGeom>
                    <a:noFill/>
                    <a:ln>
                      <a:noFill/>
                    </a:ln>
                  </pic:spPr>
                </pic:pic>
              </a:graphicData>
            </a:graphic>
          </wp:inline>
        </w:drawing>
      </w:r>
    </w:p>
    <w:p>
      <w:pPr>
        <w:ind w:firstLine="480" w:firstLineChars="200"/>
        <w:rPr>
          <w:sz w:val="24"/>
        </w:rPr>
      </w:pPr>
      <w:r>
        <w:rPr>
          <w:sz w:val="24"/>
        </w:rPr>
        <w:t>【示例1】添加一个白名单条目</w:t>
      </w:r>
    </w:p>
    <w:p>
      <w:pPr>
        <w:ind w:firstLine="480" w:firstLineChars="200"/>
        <w:rPr>
          <w:sz w:val="24"/>
        </w:rPr>
      </w:pPr>
      <w:r>
        <w:rPr>
          <w:sz w:val="24"/>
        </w:rPr>
        <w:t>单击</w:t>
      </w:r>
      <w:r>
        <w:rPr>
          <w:rFonts w:hint="eastAsia"/>
          <w:sz w:val="24"/>
        </w:rPr>
        <w:t>“</w:t>
      </w:r>
      <w:r>
        <w:rPr>
          <w:sz w:val="24"/>
        </w:rPr>
        <w:t>添加</w:t>
      </w:r>
      <w:r>
        <w:rPr>
          <w:rFonts w:hint="eastAsia"/>
          <w:sz w:val="24"/>
        </w:rPr>
        <w:t>”</w:t>
      </w:r>
      <w:r>
        <w:rPr>
          <w:sz w:val="24"/>
        </w:rPr>
        <w:t>按钮，填写白名单用户名称、终端MAC地址、业务行为</w:t>
      </w:r>
      <w:r>
        <w:rPr>
          <w:rFonts w:hint="eastAsia"/>
          <w:sz w:val="24"/>
        </w:rPr>
        <w:t>“</w:t>
      </w:r>
      <w:r>
        <w:rPr>
          <w:sz w:val="24"/>
        </w:rPr>
        <w:t>通过</w:t>
      </w:r>
      <w:r>
        <w:rPr>
          <w:rFonts w:hint="eastAsia"/>
          <w:sz w:val="24"/>
        </w:rPr>
        <w:t>”</w:t>
      </w:r>
      <w:r>
        <w:rPr>
          <w:sz w:val="24"/>
        </w:rPr>
        <w:t>，应用，配置完成。</w:t>
      </w:r>
    </w:p>
    <w:p>
      <w:pPr>
        <w:ind w:firstLine="480" w:firstLineChars="200"/>
        <w:rPr>
          <w:sz w:val="24"/>
        </w:rPr>
      </w:pPr>
      <w:r>
        <w:rPr>
          <w:sz w:val="24"/>
        </w:rPr>
        <w:t>【示例2】添加一个黑名单条目</w:t>
      </w:r>
    </w:p>
    <w:p>
      <w:pPr>
        <w:ind w:firstLine="480" w:firstLineChars="200"/>
        <w:rPr>
          <w:sz w:val="24"/>
        </w:rPr>
      </w:pPr>
      <w:r>
        <w:rPr>
          <w:sz w:val="24"/>
        </w:rPr>
        <w:t>单击</w:t>
      </w:r>
      <w:r>
        <w:rPr>
          <w:rFonts w:hint="eastAsia"/>
          <w:sz w:val="24"/>
        </w:rPr>
        <w:t>“</w:t>
      </w:r>
      <w:r>
        <w:rPr>
          <w:sz w:val="24"/>
        </w:rPr>
        <w:t>添加</w:t>
      </w:r>
      <w:r>
        <w:rPr>
          <w:rFonts w:hint="eastAsia"/>
          <w:sz w:val="24"/>
        </w:rPr>
        <w:t>”</w:t>
      </w:r>
      <w:r>
        <w:rPr>
          <w:sz w:val="24"/>
        </w:rPr>
        <w:t>按钮，填写黑名单用户名称、终端MAC地址、业务行为</w:t>
      </w:r>
      <w:r>
        <w:rPr>
          <w:rFonts w:hint="eastAsia"/>
          <w:sz w:val="24"/>
        </w:rPr>
        <w:t>“</w:t>
      </w:r>
      <w:r>
        <w:rPr>
          <w:sz w:val="24"/>
        </w:rPr>
        <w:t>丢弃</w:t>
      </w:r>
      <w:r>
        <w:rPr>
          <w:rFonts w:hint="eastAsia"/>
          <w:sz w:val="24"/>
        </w:rPr>
        <w:t>”</w:t>
      </w:r>
      <w:r>
        <w:rPr>
          <w:sz w:val="24"/>
        </w:rPr>
        <w:t>，应用，配置完成。</w:t>
      </w:r>
    </w:p>
    <w:p>
      <w:pPr>
        <w:ind w:firstLine="480" w:firstLineChars="200"/>
        <w:rPr>
          <w:sz w:val="24"/>
        </w:rPr>
      </w:pPr>
      <w:r>
        <w:rPr>
          <w:sz w:val="24"/>
        </w:rPr>
        <w:t>【示例3】删除黑名单条目</w:t>
      </w:r>
    </w:p>
    <w:p>
      <w:pPr>
        <w:ind w:firstLine="480" w:firstLineChars="200"/>
        <w:rPr>
          <w:sz w:val="24"/>
        </w:rPr>
      </w:pPr>
      <w:r>
        <w:rPr>
          <w:sz w:val="24"/>
        </w:rPr>
        <w:t>选中指定的一个、多个或全部黑名单用户名称，单击</w:t>
      </w:r>
      <w:r>
        <w:rPr>
          <w:rFonts w:hint="eastAsia"/>
          <w:sz w:val="24"/>
        </w:rPr>
        <w:t>“</w:t>
      </w:r>
      <w:r>
        <w:rPr>
          <w:sz w:val="24"/>
        </w:rPr>
        <w:t>删除</w:t>
      </w:r>
      <w:r>
        <w:rPr>
          <w:rFonts w:hint="eastAsia"/>
          <w:sz w:val="24"/>
        </w:rPr>
        <w:t>”</w:t>
      </w:r>
      <w:r>
        <w:rPr>
          <w:sz w:val="24"/>
        </w:rPr>
        <w:t>，即完成删除黑名单条目操作。</w:t>
      </w:r>
    </w:p>
    <w:p>
      <w:pPr>
        <w:ind w:firstLine="480" w:firstLineChars="200"/>
        <w:rPr>
          <w:sz w:val="24"/>
        </w:rPr>
      </w:pPr>
      <w:r>
        <w:rPr>
          <w:sz w:val="24"/>
        </w:rPr>
        <w:t>黑白名单条目名称为对该用户进行简单的描述，以便区分，名称支持字母、数字或连字符组成。</w:t>
      </w:r>
    </w:p>
    <w:p>
      <w:pPr>
        <w:ind w:firstLine="480" w:firstLineChars="200"/>
        <w:rPr>
          <w:sz w:val="24"/>
        </w:rPr>
      </w:pPr>
      <w:r>
        <w:rPr>
          <w:sz w:val="24"/>
        </w:rPr>
        <w:t>业务行为：指添加的用户的上网行为是通过还是禁止，可选</w:t>
      </w:r>
      <w:r>
        <w:rPr>
          <w:rFonts w:hint="eastAsia"/>
          <w:sz w:val="24"/>
        </w:rPr>
        <w:t>“</w:t>
      </w:r>
      <w:r>
        <w:rPr>
          <w:sz w:val="24"/>
        </w:rPr>
        <w:t>通过</w:t>
      </w:r>
      <w:r>
        <w:rPr>
          <w:rFonts w:hint="eastAsia"/>
          <w:sz w:val="24"/>
        </w:rPr>
        <w:t>”</w:t>
      </w:r>
      <w:r>
        <w:rPr>
          <w:sz w:val="24"/>
        </w:rPr>
        <w:t>或</w:t>
      </w:r>
      <w:r>
        <w:rPr>
          <w:rFonts w:hint="eastAsia"/>
          <w:sz w:val="24"/>
        </w:rPr>
        <w:t>“</w:t>
      </w:r>
      <w:r>
        <w:rPr>
          <w:sz w:val="24"/>
        </w:rPr>
        <w:t>丢弃</w:t>
      </w:r>
      <w:r>
        <w:rPr>
          <w:rFonts w:hint="eastAsia"/>
          <w:sz w:val="24"/>
        </w:rPr>
        <w:t>”</w:t>
      </w:r>
      <w:r>
        <w:rPr>
          <w:sz w:val="24"/>
        </w:rPr>
        <w:t>，通过即配置终端为白名单用户，丢弃则配置终端为黑名单用户；</w:t>
      </w:r>
    </w:p>
    <w:p>
      <w:pPr>
        <w:ind w:firstLine="480" w:firstLineChars="200"/>
        <w:rPr>
          <w:sz w:val="24"/>
        </w:rPr>
      </w:pPr>
      <w:r>
        <w:rPr>
          <w:sz w:val="24"/>
        </w:rPr>
        <w:t>同时，认证用户可在【监控统计—用户</w:t>
      </w:r>
      <w:r>
        <w:rPr>
          <w:rFonts w:hint="eastAsia"/>
          <w:sz w:val="24"/>
        </w:rPr>
        <w:t>列表</w:t>
      </w:r>
      <w:r>
        <w:rPr>
          <w:sz w:val="24"/>
        </w:rPr>
        <w:t>】页面，</w:t>
      </w:r>
      <w:r>
        <w:rPr>
          <w:rFonts w:hint="eastAsia"/>
          <w:sz w:val="24"/>
        </w:rPr>
        <w:t>单</w:t>
      </w:r>
      <w:r>
        <w:rPr>
          <w:sz w:val="24"/>
        </w:rPr>
        <w:t>击黑白名单图标，进行快捷添加，单击后会提示填写黑白名单用户名，填写后确认，即添加成功</w:t>
      </w:r>
      <w:r>
        <w:rPr>
          <w:rFonts w:hint="eastAsia"/>
          <w:sz w:val="24"/>
        </w:rPr>
        <w:t>。</w:t>
      </w:r>
    </w:p>
    <w:p>
      <w:r>
        <w:drawing>
          <wp:inline distT="0" distB="0" distL="0" distR="0">
            <wp:extent cx="5363210" cy="791210"/>
            <wp:effectExtent l="0" t="0" r="8890" b="889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a:xfrm>
                      <a:off x="0" y="0"/>
                      <a:ext cx="5363210" cy="791210"/>
                    </a:xfrm>
                    <a:prstGeom prst="rect">
                      <a:avLst/>
                    </a:prstGeom>
                    <a:noFill/>
                    <a:ln>
                      <a:noFill/>
                    </a:ln>
                  </pic:spPr>
                </pic:pic>
              </a:graphicData>
            </a:graphic>
          </wp:inline>
        </w:drawing>
      </w:r>
    </w:p>
    <w:p>
      <w:pPr>
        <w:ind w:firstLine="480" w:firstLineChars="200"/>
        <w:rPr>
          <w:sz w:val="24"/>
        </w:rPr>
      </w:pPr>
      <w:r>
        <w:rPr>
          <w:sz w:val="24"/>
        </w:rPr>
        <w:t>在黑白名单页面可以看到黑白名单用户信息。</w:t>
      </w:r>
    </w:p>
    <w:p>
      <w:pPr>
        <w:rPr>
          <w:sz w:val="24"/>
        </w:rPr>
      </w:pPr>
      <w:r>
        <w:drawing>
          <wp:inline distT="0" distB="0" distL="0" distR="0">
            <wp:extent cx="5372100" cy="102870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a:xfrm>
                      <a:off x="0" y="0"/>
                      <a:ext cx="5372100" cy="1028700"/>
                    </a:xfrm>
                    <a:prstGeom prst="rect">
                      <a:avLst/>
                    </a:prstGeom>
                    <a:noFill/>
                    <a:ln>
                      <a:noFill/>
                    </a:ln>
                  </pic:spPr>
                </pic:pic>
              </a:graphicData>
            </a:graphic>
          </wp:inline>
        </w:drawing>
      </w:r>
    </w:p>
    <w:p>
      <w:pPr>
        <w:rPr>
          <w:sz w:val="24"/>
        </w:rPr>
      </w:pPr>
      <w:r>
        <w:rPr>
          <w:sz w:val="24"/>
        </w:rPr>
        <w:t xml:space="preserve">    配置完成后，请根据页面右上角保存配置提示，及时保存当前配置。</w:t>
      </w:r>
    </w:p>
    <w:p>
      <w:pPr>
        <w:pStyle w:val="6"/>
      </w:pPr>
      <w:bookmarkStart w:id="790" w:name="_Toc427241411"/>
      <w:bookmarkStart w:id="791" w:name="_Toc13478"/>
      <w:bookmarkStart w:id="792" w:name="_Toc12873"/>
      <w:r>
        <w:rPr>
          <w:rFonts w:hint="eastAsia"/>
        </w:rPr>
        <w:t>17.6.2 ACL配置</w:t>
      </w:r>
      <w:bookmarkEnd w:id="790"/>
      <w:bookmarkEnd w:id="791"/>
      <w:bookmarkEnd w:id="792"/>
    </w:p>
    <w:p>
      <w:pPr>
        <w:ind w:firstLine="480" w:firstLineChars="200"/>
        <w:rPr>
          <w:sz w:val="24"/>
        </w:rPr>
      </w:pPr>
      <w:r>
        <w:rPr>
          <w:sz w:val="24"/>
        </w:rPr>
        <w:t>开启认证功能后，ACL配置功能生效。通过配置ACL 规则，可实现限制局域网内终端设备的接入访问控制。</w:t>
      </w:r>
    </w:p>
    <w:p>
      <w:pPr>
        <w:ind w:firstLine="480" w:firstLineChars="200"/>
        <w:rPr>
          <w:sz w:val="24"/>
        </w:rPr>
      </w:pPr>
      <w:r>
        <w:rPr>
          <w:sz w:val="24"/>
        </w:rPr>
        <w:t>注意：ACL功能生效的前提是</w:t>
      </w:r>
      <w:r>
        <w:rPr>
          <w:rFonts w:hint="eastAsia"/>
          <w:sz w:val="24"/>
        </w:rPr>
        <w:t>AC管理</w:t>
      </w:r>
      <w:r>
        <w:rPr>
          <w:sz w:val="24"/>
        </w:rPr>
        <w:t>开启了认证功能，最大支持16条ACL配置条目。</w:t>
      </w:r>
    </w:p>
    <w:p>
      <w:pPr>
        <w:rPr>
          <w:sz w:val="24"/>
        </w:rPr>
      </w:pPr>
      <w:r>
        <w:drawing>
          <wp:inline distT="0" distB="0" distL="0" distR="0">
            <wp:extent cx="5363210" cy="1257300"/>
            <wp:effectExtent l="0" t="0" r="889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236" cstate="print">
                      <a:extLst>
                        <a:ext uri="{28A0092B-C50C-407E-A947-70E740481C1C}">
                          <a14:useLocalDpi xmlns:a14="http://schemas.microsoft.com/office/drawing/2010/main" val="0"/>
                        </a:ext>
                      </a:extLst>
                    </a:blip>
                    <a:srcRect/>
                    <a:stretch>
                      <a:fillRect/>
                    </a:stretch>
                  </pic:blipFill>
                  <pic:spPr>
                    <a:xfrm>
                      <a:off x="0" y="0"/>
                      <a:ext cx="5363210" cy="1257300"/>
                    </a:xfrm>
                    <a:prstGeom prst="rect">
                      <a:avLst/>
                    </a:prstGeom>
                    <a:noFill/>
                    <a:ln>
                      <a:noFill/>
                    </a:ln>
                  </pic:spPr>
                </pic:pic>
              </a:graphicData>
            </a:graphic>
          </wp:inline>
        </w:drawing>
      </w:r>
    </w:p>
    <w:p>
      <w:pPr>
        <w:ind w:firstLine="480" w:firstLineChars="200"/>
        <w:rPr>
          <w:sz w:val="24"/>
        </w:rPr>
      </w:pPr>
      <w:r>
        <w:rPr>
          <w:sz w:val="24"/>
        </w:rPr>
        <w:t>添加：实现添加一条ACL条目。</w:t>
      </w:r>
    </w:p>
    <w:p>
      <w:pPr>
        <w:ind w:firstLine="480" w:firstLineChars="200"/>
        <w:rPr>
          <w:sz w:val="24"/>
        </w:rPr>
      </w:pPr>
      <w:r>
        <w:rPr>
          <w:sz w:val="24"/>
        </w:rPr>
        <w:t>删除：选中指定ACL条目，实现删除操作。</w:t>
      </w:r>
    </w:p>
    <w:p>
      <w:pPr>
        <w:ind w:firstLine="480" w:firstLineChars="200"/>
        <w:rPr>
          <w:sz w:val="24"/>
        </w:rPr>
      </w:pPr>
      <w:r>
        <w:rPr>
          <w:sz w:val="24"/>
        </w:rPr>
        <w:t>应用：保存配置的规则，并使其生效。</w:t>
      </w:r>
    </w:p>
    <w:p>
      <w:pPr>
        <w:ind w:firstLine="480" w:firstLineChars="200"/>
        <w:rPr>
          <w:sz w:val="24"/>
        </w:rPr>
      </w:pPr>
      <w:r>
        <w:rPr>
          <w:rFonts w:hint="eastAsia"/>
          <w:sz w:val="24"/>
        </w:rPr>
        <w:t>选择</w:t>
      </w:r>
      <w:r>
        <w:rPr>
          <w:sz w:val="24"/>
        </w:rPr>
        <w:t>：可实现勾选对应的ACL条目，进行</w:t>
      </w:r>
      <w:r>
        <w:rPr>
          <w:rFonts w:hint="eastAsia"/>
          <w:sz w:val="24"/>
        </w:rPr>
        <w:t>“</w:t>
      </w:r>
      <w:r>
        <w:rPr>
          <w:sz w:val="24"/>
        </w:rPr>
        <w:t>删除</w:t>
      </w:r>
      <w:r>
        <w:rPr>
          <w:rFonts w:hint="eastAsia"/>
          <w:sz w:val="24"/>
        </w:rPr>
        <w:t>”</w:t>
      </w:r>
      <w:r>
        <w:rPr>
          <w:sz w:val="24"/>
        </w:rPr>
        <w:t>操作。</w:t>
      </w:r>
    </w:p>
    <w:p>
      <w:pPr>
        <w:ind w:firstLine="480" w:firstLineChars="200"/>
        <w:rPr>
          <w:sz w:val="24"/>
        </w:rPr>
      </w:pPr>
      <w:r>
        <w:rPr>
          <w:sz w:val="24"/>
        </w:rPr>
        <w:t>ACL名称：ACL配置名称，名称需唯一。可对该条目进行简单的描述，以便区分，名称可由英文、数字或连字符组成。</w:t>
      </w:r>
    </w:p>
    <w:p>
      <w:pPr>
        <w:ind w:firstLine="480" w:firstLineChars="200"/>
        <w:rPr>
          <w:sz w:val="24"/>
        </w:rPr>
      </w:pPr>
      <w:r>
        <w:rPr>
          <w:sz w:val="24"/>
        </w:rPr>
        <w:t xml:space="preserve">协议规则：分为IP、ICMP、TCP、UDP </w:t>
      </w:r>
      <w:r>
        <w:rPr>
          <w:rFonts w:hint="eastAsia"/>
          <w:sz w:val="24"/>
        </w:rPr>
        <w:t>、URL五</w:t>
      </w:r>
      <w:r>
        <w:rPr>
          <w:sz w:val="24"/>
        </w:rPr>
        <w:t>种协议，可设置对应的协议规则，通过协议过滤，达到访问控制的效果。</w:t>
      </w:r>
    </w:p>
    <w:p>
      <w:pPr>
        <w:ind w:firstLine="480" w:firstLineChars="200"/>
        <w:rPr>
          <w:sz w:val="24"/>
        </w:rPr>
      </w:pPr>
      <w:r>
        <w:rPr>
          <w:sz w:val="24"/>
        </w:rPr>
        <w:t>用户网络：需要过滤的用户IP地址和掩码，格式为IP/掩码位 ，如1.1.1.</w:t>
      </w:r>
      <w:r>
        <w:rPr>
          <w:rFonts w:hint="eastAsia"/>
          <w:sz w:val="24"/>
        </w:rPr>
        <w:t>1/24</w:t>
      </w:r>
      <w:r>
        <w:rPr>
          <w:sz w:val="24"/>
        </w:rPr>
        <w:t>，表示需要过滤的IP</w:t>
      </w:r>
      <w:r>
        <w:rPr>
          <w:rFonts w:hint="eastAsia"/>
          <w:sz w:val="24"/>
        </w:rPr>
        <w:t>地址段</w:t>
      </w:r>
      <w:r>
        <w:rPr>
          <w:sz w:val="24"/>
        </w:rPr>
        <w:t>为1.1.1.1</w:t>
      </w:r>
      <w:r>
        <w:rPr>
          <w:rFonts w:hint="eastAsia"/>
          <w:sz w:val="24"/>
        </w:rPr>
        <w:t>~1.1.1.255</w:t>
      </w:r>
      <w:r>
        <w:rPr>
          <w:sz w:val="24"/>
        </w:rPr>
        <w:t>，填0.0.0.0/0</w:t>
      </w:r>
      <w:r>
        <w:rPr>
          <w:rFonts w:hint="eastAsia"/>
          <w:sz w:val="24"/>
        </w:rPr>
        <w:t>即</w:t>
      </w:r>
      <w:r>
        <w:rPr>
          <w:sz w:val="24"/>
        </w:rPr>
        <w:t>表示所有用户。</w:t>
      </w:r>
    </w:p>
    <w:p>
      <w:pPr>
        <w:ind w:firstLine="480" w:firstLineChars="200"/>
        <w:rPr>
          <w:sz w:val="24"/>
        </w:rPr>
      </w:pPr>
      <w:r>
        <w:rPr>
          <w:sz w:val="24"/>
        </w:rPr>
        <w:t>源端口：需要过滤的源端口，若不确定可配置为0，填0为缺省。</w:t>
      </w:r>
    </w:p>
    <w:p>
      <w:pPr>
        <w:ind w:firstLine="480" w:firstLineChars="200"/>
        <w:rPr>
          <w:sz w:val="24"/>
        </w:rPr>
      </w:pPr>
      <w:r>
        <w:rPr>
          <w:sz w:val="24"/>
        </w:rPr>
        <w:t>目的网络：需要过滤的目的IP地址和掩码，格式为IP/掩码位 ，如2.2.2.2/24，表示需要过滤的IP</w:t>
      </w:r>
      <w:r>
        <w:rPr>
          <w:rFonts w:hint="eastAsia"/>
          <w:sz w:val="24"/>
        </w:rPr>
        <w:t>地址段</w:t>
      </w:r>
      <w:r>
        <w:rPr>
          <w:sz w:val="24"/>
        </w:rPr>
        <w:t>为2.2.2.</w:t>
      </w:r>
      <w:r>
        <w:rPr>
          <w:rFonts w:hint="eastAsia"/>
          <w:sz w:val="24"/>
        </w:rPr>
        <w:t>1~2.2.2.255</w:t>
      </w:r>
      <w:r>
        <w:rPr>
          <w:sz w:val="24"/>
        </w:rPr>
        <w:t>，填0.0.0.0/0</w:t>
      </w:r>
      <w:r>
        <w:rPr>
          <w:rFonts w:hint="eastAsia"/>
          <w:sz w:val="24"/>
        </w:rPr>
        <w:t>即</w:t>
      </w:r>
      <w:r>
        <w:rPr>
          <w:sz w:val="24"/>
        </w:rPr>
        <w:t>表示所有用户。</w:t>
      </w:r>
    </w:p>
    <w:p>
      <w:pPr>
        <w:ind w:firstLine="480" w:firstLineChars="200"/>
        <w:rPr>
          <w:sz w:val="24"/>
        </w:rPr>
      </w:pPr>
      <w:r>
        <w:rPr>
          <w:sz w:val="24"/>
        </w:rPr>
        <w:t>目的端口：需要过滤的目的端口，若不确定可配置为0，填0为缺省。</w:t>
      </w:r>
    </w:p>
    <w:p>
      <w:pPr>
        <w:ind w:firstLine="480" w:firstLineChars="200"/>
        <w:rPr>
          <w:sz w:val="24"/>
        </w:rPr>
      </w:pPr>
      <w:r>
        <w:rPr>
          <w:sz w:val="24"/>
        </w:rPr>
        <w:t>作用时期：与用户认证有联系，分为三种时期，</w:t>
      </w:r>
      <w:r>
        <w:rPr>
          <w:rFonts w:hint="eastAsia"/>
          <w:sz w:val="24"/>
        </w:rPr>
        <w:t>“</w:t>
      </w:r>
      <w:r>
        <w:rPr>
          <w:sz w:val="24"/>
        </w:rPr>
        <w:t>所有</w:t>
      </w:r>
      <w:r>
        <w:rPr>
          <w:rFonts w:hint="eastAsia"/>
          <w:sz w:val="24"/>
        </w:rPr>
        <w:t>”</w:t>
      </w:r>
      <w:r>
        <w:rPr>
          <w:sz w:val="24"/>
        </w:rPr>
        <w:t>、</w:t>
      </w:r>
      <w:r>
        <w:rPr>
          <w:rFonts w:hint="eastAsia"/>
          <w:sz w:val="24"/>
        </w:rPr>
        <w:t>“</w:t>
      </w:r>
      <w:r>
        <w:rPr>
          <w:sz w:val="24"/>
        </w:rPr>
        <w:t>认证前</w:t>
      </w:r>
      <w:r>
        <w:rPr>
          <w:rFonts w:hint="eastAsia"/>
          <w:sz w:val="24"/>
        </w:rPr>
        <w:t>”</w:t>
      </w:r>
      <w:r>
        <w:rPr>
          <w:sz w:val="24"/>
        </w:rPr>
        <w:t>、</w:t>
      </w:r>
      <w:r>
        <w:rPr>
          <w:rFonts w:hint="eastAsia"/>
          <w:sz w:val="24"/>
        </w:rPr>
        <w:t>“</w:t>
      </w:r>
      <w:r>
        <w:rPr>
          <w:sz w:val="24"/>
        </w:rPr>
        <w:t>认证后</w:t>
      </w:r>
      <w:r>
        <w:rPr>
          <w:rFonts w:hint="eastAsia"/>
          <w:sz w:val="24"/>
        </w:rPr>
        <w:t>”</w:t>
      </w:r>
      <w:r>
        <w:rPr>
          <w:sz w:val="24"/>
        </w:rPr>
        <w:t>。</w:t>
      </w:r>
      <w:r>
        <w:rPr>
          <w:rFonts w:hint="eastAsia"/>
          <w:sz w:val="24"/>
        </w:rPr>
        <w:t>“</w:t>
      </w:r>
      <w:r>
        <w:rPr>
          <w:sz w:val="24"/>
        </w:rPr>
        <w:t>所有</w:t>
      </w:r>
      <w:r>
        <w:rPr>
          <w:rFonts w:hint="eastAsia"/>
          <w:sz w:val="24"/>
        </w:rPr>
        <w:t>”</w:t>
      </w:r>
      <w:r>
        <w:rPr>
          <w:sz w:val="24"/>
        </w:rPr>
        <w:t>表示认证前、后都对用户的上网行为进行过滤；</w:t>
      </w:r>
      <w:r>
        <w:rPr>
          <w:rFonts w:hint="eastAsia"/>
          <w:sz w:val="24"/>
        </w:rPr>
        <w:t>“</w:t>
      </w:r>
      <w:r>
        <w:rPr>
          <w:sz w:val="24"/>
        </w:rPr>
        <w:t>认证前</w:t>
      </w:r>
      <w:r>
        <w:rPr>
          <w:rFonts w:hint="eastAsia"/>
          <w:sz w:val="24"/>
        </w:rPr>
        <w:t>”</w:t>
      </w:r>
      <w:r>
        <w:rPr>
          <w:sz w:val="24"/>
        </w:rPr>
        <w:t>表示对用户认证前的上网行为进行过滤；</w:t>
      </w:r>
      <w:r>
        <w:rPr>
          <w:rFonts w:hint="eastAsia"/>
          <w:sz w:val="24"/>
        </w:rPr>
        <w:t>“</w:t>
      </w:r>
      <w:r>
        <w:rPr>
          <w:sz w:val="24"/>
        </w:rPr>
        <w:t>认证后</w:t>
      </w:r>
      <w:r>
        <w:rPr>
          <w:rFonts w:hint="eastAsia"/>
          <w:sz w:val="24"/>
        </w:rPr>
        <w:t>”</w:t>
      </w:r>
      <w:r>
        <w:rPr>
          <w:sz w:val="24"/>
        </w:rPr>
        <w:t>表示对用户认证后的上网行为进行过滤。</w:t>
      </w:r>
    </w:p>
    <w:p>
      <w:pPr>
        <w:ind w:firstLine="480" w:firstLineChars="200"/>
        <w:rPr>
          <w:sz w:val="24"/>
        </w:rPr>
      </w:pPr>
      <w:r>
        <w:rPr>
          <w:sz w:val="24"/>
        </w:rPr>
        <w:t>业务行为：可选项为</w:t>
      </w:r>
      <w:r>
        <w:rPr>
          <w:rFonts w:hint="eastAsia"/>
          <w:sz w:val="24"/>
        </w:rPr>
        <w:t>“</w:t>
      </w:r>
      <w:r>
        <w:rPr>
          <w:sz w:val="24"/>
        </w:rPr>
        <w:t>丢弃</w:t>
      </w:r>
      <w:r>
        <w:rPr>
          <w:rFonts w:hint="eastAsia"/>
          <w:sz w:val="24"/>
        </w:rPr>
        <w:t>”</w:t>
      </w:r>
      <w:r>
        <w:rPr>
          <w:sz w:val="24"/>
        </w:rPr>
        <w:t>、</w:t>
      </w:r>
      <w:r>
        <w:rPr>
          <w:rFonts w:hint="eastAsia"/>
          <w:sz w:val="24"/>
        </w:rPr>
        <w:t>“</w:t>
      </w:r>
      <w:r>
        <w:rPr>
          <w:sz w:val="24"/>
        </w:rPr>
        <w:t>通过</w:t>
      </w:r>
      <w:r>
        <w:rPr>
          <w:rFonts w:hint="eastAsia"/>
          <w:sz w:val="24"/>
        </w:rPr>
        <w:t>”</w:t>
      </w:r>
      <w:r>
        <w:rPr>
          <w:sz w:val="24"/>
        </w:rPr>
        <w:t>，选择</w:t>
      </w:r>
      <w:r>
        <w:rPr>
          <w:rFonts w:hint="eastAsia"/>
          <w:sz w:val="24"/>
        </w:rPr>
        <w:t>“</w:t>
      </w:r>
      <w:r>
        <w:rPr>
          <w:sz w:val="24"/>
        </w:rPr>
        <w:t>丢弃</w:t>
      </w:r>
      <w:r>
        <w:rPr>
          <w:rFonts w:hint="eastAsia"/>
          <w:sz w:val="24"/>
        </w:rPr>
        <w:t>”</w:t>
      </w:r>
      <w:r>
        <w:rPr>
          <w:sz w:val="24"/>
        </w:rPr>
        <w:t>时对所有匹配的报文全部丢弃；选择</w:t>
      </w:r>
      <w:r>
        <w:rPr>
          <w:rFonts w:hint="eastAsia"/>
          <w:sz w:val="24"/>
        </w:rPr>
        <w:t>“</w:t>
      </w:r>
      <w:r>
        <w:rPr>
          <w:sz w:val="24"/>
        </w:rPr>
        <w:t>通过</w:t>
      </w:r>
      <w:r>
        <w:rPr>
          <w:rFonts w:hint="eastAsia"/>
          <w:sz w:val="24"/>
        </w:rPr>
        <w:t>”</w:t>
      </w:r>
      <w:r>
        <w:rPr>
          <w:sz w:val="24"/>
        </w:rPr>
        <w:t>时对所有匹配的报文正常转发。</w:t>
      </w:r>
    </w:p>
    <w:p>
      <w:pPr>
        <w:ind w:firstLine="480" w:firstLineChars="200"/>
        <w:rPr>
          <w:sz w:val="24"/>
        </w:rPr>
      </w:pPr>
      <w:r>
        <w:rPr>
          <w:sz w:val="24"/>
        </w:rPr>
        <w:t>【示例1】添加一条IP协议规则的ACL条目</w:t>
      </w:r>
    </w:p>
    <w:p>
      <w:pPr>
        <w:rPr>
          <w:sz w:val="24"/>
        </w:rPr>
      </w:pPr>
      <w:r>
        <w:rPr>
          <w:sz w:val="24"/>
        </w:rPr>
        <w:t>单击</w:t>
      </w:r>
      <w:r>
        <w:rPr>
          <w:rFonts w:hint="eastAsia"/>
          <w:sz w:val="24"/>
        </w:rPr>
        <w:t>“</w:t>
      </w:r>
      <w:r>
        <w:rPr>
          <w:sz w:val="24"/>
        </w:rPr>
        <w:t>添加</w:t>
      </w:r>
      <w:r>
        <w:rPr>
          <w:rFonts w:hint="eastAsia"/>
          <w:sz w:val="24"/>
        </w:rPr>
        <w:t>”</w:t>
      </w:r>
      <w:r>
        <w:rPr>
          <w:sz w:val="24"/>
        </w:rPr>
        <w:t>按钮，填写ACL用户名称，选择协议号，填写用户网络、目的网络、源端口、目的端口信息，然后配置作用时期及业务行为，单击</w:t>
      </w:r>
      <w:r>
        <w:rPr>
          <w:rFonts w:hint="eastAsia"/>
          <w:sz w:val="24"/>
        </w:rPr>
        <w:t>“</w:t>
      </w:r>
      <w:r>
        <w:rPr>
          <w:sz w:val="24"/>
        </w:rPr>
        <w:t>应用</w:t>
      </w:r>
      <w:r>
        <w:rPr>
          <w:rFonts w:hint="eastAsia"/>
          <w:sz w:val="24"/>
        </w:rPr>
        <w:t>”</w:t>
      </w:r>
      <w:r>
        <w:rPr>
          <w:sz w:val="24"/>
        </w:rPr>
        <w:t>，即配置完成。</w:t>
      </w:r>
    </w:p>
    <w:p>
      <w:pPr>
        <w:rPr>
          <w:sz w:val="24"/>
        </w:rPr>
      </w:pPr>
      <w:r>
        <w:drawing>
          <wp:inline distT="0" distB="0" distL="0" distR="0">
            <wp:extent cx="5363210" cy="1019810"/>
            <wp:effectExtent l="0" t="0" r="8890" b="889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a:xfrm>
                      <a:off x="0" y="0"/>
                      <a:ext cx="5363210" cy="1019810"/>
                    </a:xfrm>
                    <a:prstGeom prst="rect">
                      <a:avLst/>
                    </a:prstGeom>
                    <a:noFill/>
                    <a:ln>
                      <a:noFill/>
                    </a:ln>
                  </pic:spPr>
                </pic:pic>
              </a:graphicData>
            </a:graphic>
          </wp:inline>
        </w:drawing>
      </w:r>
    </w:p>
    <w:p>
      <w:pPr>
        <w:ind w:firstLine="480" w:firstLineChars="200"/>
        <w:rPr>
          <w:sz w:val="24"/>
        </w:rPr>
      </w:pPr>
      <w:r>
        <w:rPr>
          <w:sz w:val="24"/>
        </w:rPr>
        <w:t>【示例2】删除ACL条目</w:t>
      </w:r>
    </w:p>
    <w:p>
      <w:pPr>
        <w:ind w:firstLine="480" w:firstLineChars="200"/>
        <w:rPr>
          <w:sz w:val="24"/>
        </w:rPr>
      </w:pPr>
      <w:r>
        <w:rPr>
          <w:sz w:val="24"/>
        </w:rPr>
        <w:t>选中指定的一个、多个或全部</w:t>
      </w:r>
      <w:r>
        <w:rPr>
          <w:rFonts w:hint="eastAsia"/>
          <w:sz w:val="24"/>
        </w:rPr>
        <w:t>ACL条目</w:t>
      </w:r>
      <w:r>
        <w:rPr>
          <w:sz w:val="24"/>
        </w:rPr>
        <w:t>，单击</w:t>
      </w:r>
      <w:r>
        <w:rPr>
          <w:rFonts w:hint="eastAsia"/>
          <w:sz w:val="24"/>
        </w:rPr>
        <w:t>“</w:t>
      </w:r>
      <w:r>
        <w:rPr>
          <w:sz w:val="24"/>
        </w:rPr>
        <w:t>删除</w:t>
      </w:r>
      <w:r>
        <w:rPr>
          <w:rFonts w:hint="eastAsia"/>
          <w:sz w:val="24"/>
        </w:rPr>
        <w:t>”</w:t>
      </w:r>
      <w:r>
        <w:rPr>
          <w:sz w:val="24"/>
        </w:rPr>
        <w:t>，即完成删除ACL条目的操作。</w:t>
      </w:r>
    </w:p>
    <w:bookmarkEnd w:id="763"/>
    <w:p>
      <w:pPr>
        <w:pStyle w:val="5"/>
      </w:pPr>
      <w:bookmarkStart w:id="793" w:name="_Toc460249118"/>
      <w:bookmarkStart w:id="794" w:name="_Toc8439"/>
      <w:r>
        <w:rPr>
          <w:rFonts w:hint="eastAsia"/>
        </w:rPr>
        <w:t>17.7 交换机管理</w:t>
      </w:r>
      <w:bookmarkEnd w:id="793"/>
      <w:bookmarkEnd w:id="794"/>
    </w:p>
    <w:p>
      <w:pPr>
        <w:ind w:firstLine="480" w:firstLineChars="200"/>
        <w:rPr>
          <w:sz w:val="24"/>
        </w:rPr>
      </w:pPr>
      <w:r>
        <w:rPr>
          <w:sz w:val="24"/>
        </w:rPr>
        <w:t>交换机管理主要用于管理交换机，可对内网</w:t>
      </w:r>
      <w:r>
        <w:rPr>
          <w:rFonts w:hint="eastAsia"/>
          <w:sz w:val="24"/>
        </w:rPr>
        <w:t>中</w:t>
      </w:r>
      <w:r>
        <w:rPr>
          <w:sz w:val="24"/>
        </w:rPr>
        <w:t>云管理key与</w:t>
      </w:r>
      <w:r>
        <w:rPr>
          <w:rFonts w:hint="eastAsia"/>
          <w:sz w:val="24"/>
        </w:rPr>
        <w:t>AC</w:t>
      </w:r>
      <w:r>
        <w:rPr>
          <w:sz w:val="24"/>
        </w:rPr>
        <w:t>管理密钥相同的交换机进行管理。</w:t>
      </w:r>
    </w:p>
    <w:p>
      <w:pPr>
        <w:pStyle w:val="3"/>
        <w:spacing w:line="160" w:lineRule="atLeast"/>
        <w:ind w:firstLine="0" w:firstLineChars="0"/>
        <w:jc w:val="center"/>
        <w:rPr>
          <w:rFonts w:ascii="Times New Roman" w:hAnsi="Times New Roman" w:eastAsia="宋体"/>
          <w:b w:val="0"/>
        </w:rPr>
      </w:pPr>
      <w:r>
        <w:drawing>
          <wp:inline distT="0" distB="0" distL="0" distR="0">
            <wp:extent cx="5363210" cy="2075180"/>
            <wp:effectExtent l="0" t="0" r="8890" b="127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a:xfrm>
                      <a:off x="0" y="0"/>
                      <a:ext cx="5363210" cy="2075180"/>
                    </a:xfrm>
                    <a:prstGeom prst="rect">
                      <a:avLst/>
                    </a:prstGeom>
                    <a:noFill/>
                    <a:ln>
                      <a:noFill/>
                    </a:ln>
                  </pic:spPr>
                </pic:pic>
              </a:graphicData>
            </a:graphic>
          </wp:inline>
        </w:drawing>
      </w:r>
    </w:p>
    <w:p>
      <w:pPr>
        <w:pStyle w:val="6"/>
      </w:pPr>
      <w:bookmarkStart w:id="795" w:name="_Toc15597"/>
      <w:bookmarkStart w:id="796" w:name="_Toc438631029"/>
      <w:r>
        <w:rPr>
          <w:rFonts w:hint="eastAsia"/>
        </w:rPr>
        <w:t>17.7.1 系统配置</w:t>
      </w:r>
      <w:bookmarkEnd w:id="795"/>
      <w:bookmarkEnd w:id="796"/>
      <w:r>
        <w:rPr>
          <w:rFonts w:hint="eastAsia"/>
        </w:rPr>
        <w:tab/>
      </w:r>
    </w:p>
    <w:p>
      <w:pPr>
        <w:ind w:firstLine="480" w:firstLineChars="200"/>
        <w:rPr>
          <w:sz w:val="24"/>
        </w:rPr>
      </w:pPr>
      <w:r>
        <w:rPr>
          <w:sz w:val="24"/>
        </w:rPr>
        <w:t>系统配置页面。系统开关功能，可配置交换机管理开启、禁用，修改</w:t>
      </w:r>
      <w:r>
        <w:rPr>
          <w:rFonts w:hint="eastAsia"/>
          <w:sz w:val="24"/>
        </w:rPr>
        <w:t>AC</w:t>
      </w:r>
      <w:r>
        <w:rPr>
          <w:sz w:val="24"/>
        </w:rPr>
        <w:t>的</w:t>
      </w:r>
      <w:r>
        <w:rPr>
          <w:rFonts w:hint="eastAsia"/>
          <w:sz w:val="24"/>
        </w:rPr>
        <w:t>交换机</w:t>
      </w:r>
      <w:r>
        <w:rPr>
          <w:sz w:val="24"/>
        </w:rPr>
        <w:t>管理密钥。</w:t>
      </w:r>
      <w:r>
        <w:rPr>
          <w:rFonts w:hint="eastAsia"/>
          <w:sz w:val="24"/>
        </w:rPr>
        <w:t>交换机管理默认开启，管理密钥默认为：admin，最大可配8位字符，支持数字+英文。</w:t>
      </w:r>
    </w:p>
    <w:p>
      <w:pPr>
        <w:ind w:firstLine="480" w:firstLineChars="200"/>
        <w:rPr>
          <w:sz w:val="24"/>
        </w:rPr>
      </w:pPr>
      <w:r>
        <w:rPr>
          <w:b/>
          <w:sz w:val="24"/>
        </w:rPr>
        <w:t>注意</w:t>
      </w:r>
      <w:r>
        <w:rPr>
          <w:sz w:val="24"/>
        </w:rPr>
        <w:t>：交换机的云管理KEY必须与</w:t>
      </w:r>
      <w:r>
        <w:rPr>
          <w:rFonts w:hint="eastAsia"/>
          <w:sz w:val="24"/>
        </w:rPr>
        <w:t>AC管理</w:t>
      </w:r>
      <w:r>
        <w:rPr>
          <w:sz w:val="24"/>
        </w:rPr>
        <w:t>的管理密钥相同，否则</w:t>
      </w:r>
      <w:r>
        <w:rPr>
          <w:rFonts w:hint="eastAsia"/>
          <w:sz w:val="24"/>
        </w:rPr>
        <w:t>AC管理</w:t>
      </w:r>
      <w:r>
        <w:rPr>
          <w:sz w:val="24"/>
        </w:rPr>
        <w:t>将不能对交换机进行管理。</w:t>
      </w:r>
    </w:p>
    <w:p>
      <w:pPr>
        <w:pStyle w:val="3"/>
        <w:spacing w:line="160" w:lineRule="atLeast"/>
        <w:ind w:firstLine="0" w:firstLineChars="0"/>
        <w:jc w:val="center"/>
        <w:rPr>
          <w:rFonts w:ascii="Times New Roman" w:hAnsi="Times New Roman" w:eastAsia="宋体"/>
        </w:rPr>
      </w:pPr>
      <w:r>
        <w:drawing>
          <wp:inline distT="0" distB="0" distL="0" distR="0">
            <wp:extent cx="5363210" cy="932180"/>
            <wp:effectExtent l="0" t="0" r="8890" b="127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239">
                      <a:extLst>
                        <a:ext uri="{28A0092B-C50C-407E-A947-70E740481C1C}">
                          <a14:useLocalDpi xmlns:a14="http://schemas.microsoft.com/office/drawing/2010/main" val="0"/>
                        </a:ext>
                      </a:extLst>
                    </a:blip>
                    <a:srcRect/>
                    <a:stretch>
                      <a:fillRect/>
                    </a:stretch>
                  </pic:blipFill>
                  <pic:spPr>
                    <a:xfrm>
                      <a:off x="0" y="0"/>
                      <a:ext cx="5363210" cy="932180"/>
                    </a:xfrm>
                    <a:prstGeom prst="rect">
                      <a:avLst/>
                    </a:prstGeom>
                    <a:noFill/>
                    <a:ln>
                      <a:noFill/>
                    </a:ln>
                  </pic:spPr>
                </pic:pic>
              </a:graphicData>
            </a:graphic>
          </wp:inline>
        </w:drawing>
      </w:r>
    </w:p>
    <w:p>
      <w:pPr>
        <w:ind w:firstLine="480" w:firstLineChars="200"/>
        <w:rPr>
          <w:sz w:val="24"/>
        </w:rPr>
      </w:pPr>
      <w:r>
        <w:rPr>
          <w:sz w:val="24"/>
        </w:rPr>
        <w:t>交换机管理</w:t>
      </w:r>
      <w:r>
        <w:rPr>
          <w:rFonts w:hint="eastAsia"/>
          <w:sz w:val="24"/>
        </w:rPr>
        <w:t>设置为</w:t>
      </w:r>
      <w:r>
        <w:rPr>
          <w:sz w:val="24"/>
        </w:rPr>
        <w:t>开启，</w:t>
      </w:r>
      <w:r>
        <w:rPr>
          <w:rFonts w:hint="eastAsia"/>
          <w:sz w:val="24"/>
        </w:rPr>
        <w:t>则AC管理</w:t>
      </w:r>
      <w:r>
        <w:rPr>
          <w:sz w:val="24"/>
        </w:rPr>
        <w:t>可以管理交换机；交换机管理</w:t>
      </w:r>
      <w:r>
        <w:rPr>
          <w:rFonts w:hint="eastAsia"/>
          <w:sz w:val="24"/>
        </w:rPr>
        <w:t>设置为</w:t>
      </w:r>
      <w:r>
        <w:rPr>
          <w:sz w:val="24"/>
        </w:rPr>
        <w:t>关闭，</w:t>
      </w:r>
      <w:r>
        <w:rPr>
          <w:rFonts w:hint="eastAsia"/>
          <w:sz w:val="24"/>
        </w:rPr>
        <w:t>则AC管理无法</w:t>
      </w:r>
      <w:r>
        <w:rPr>
          <w:sz w:val="24"/>
        </w:rPr>
        <w:t>管理交换机。</w:t>
      </w:r>
    </w:p>
    <w:p>
      <w:pPr>
        <w:ind w:firstLine="480" w:firstLineChars="200"/>
        <w:rPr>
          <w:sz w:val="24"/>
        </w:rPr>
      </w:pPr>
      <w:r>
        <w:rPr>
          <w:sz w:val="24"/>
        </w:rPr>
        <w:t>管理密钥匹配，</w:t>
      </w:r>
      <w:r>
        <w:rPr>
          <w:rFonts w:hint="eastAsia"/>
          <w:sz w:val="24"/>
        </w:rPr>
        <w:t>AC</w:t>
      </w:r>
      <w:r>
        <w:rPr>
          <w:sz w:val="24"/>
        </w:rPr>
        <w:t>管理密钥与交换机的云管理key相同时，</w:t>
      </w:r>
      <w:r>
        <w:rPr>
          <w:rFonts w:hint="eastAsia"/>
          <w:sz w:val="24"/>
        </w:rPr>
        <w:t>AC</w:t>
      </w:r>
      <w:r>
        <w:rPr>
          <w:sz w:val="24"/>
        </w:rPr>
        <w:t>可以对交换机的配置进行修改操作；管理密钥不匹配，</w:t>
      </w:r>
      <w:r>
        <w:rPr>
          <w:rFonts w:hint="eastAsia"/>
          <w:sz w:val="24"/>
        </w:rPr>
        <w:t>AC</w:t>
      </w:r>
      <w:r>
        <w:rPr>
          <w:sz w:val="24"/>
        </w:rPr>
        <w:t>不能对交换机的配置进行修改操作。</w:t>
      </w:r>
    </w:p>
    <w:p>
      <w:pPr>
        <w:pStyle w:val="6"/>
      </w:pPr>
      <w:bookmarkStart w:id="797" w:name="_Toc31289"/>
      <w:bookmarkStart w:id="798" w:name="_Toc438631034"/>
      <w:r>
        <w:rPr>
          <w:rFonts w:hint="eastAsia"/>
        </w:rPr>
        <w:t>17.7.2 基本配置</w:t>
      </w:r>
      <w:bookmarkEnd w:id="797"/>
      <w:bookmarkEnd w:id="798"/>
    </w:p>
    <w:p>
      <w:pPr>
        <w:ind w:firstLine="480" w:firstLineChars="200"/>
        <w:rPr>
          <w:sz w:val="24"/>
        </w:rPr>
      </w:pPr>
      <w:r>
        <w:rPr>
          <w:rFonts w:hint="eastAsia"/>
          <w:b/>
          <w:sz w:val="24"/>
        </w:rPr>
        <w:t>基本配置</w:t>
      </w:r>
      <w:r>
        <w:rPr>
          <w:rFonts w:hint="eastAsia"/>
          <w:sz w:val="24"/>
        </w:rPr>
        <w:t>：</w:t>
      </w:r>
      <w:r>
        <w:rPr>
          <w:sz w:val="24"/>
        </w:rPr>
        <w:t>可查看交换机的设备ID、SN、MAC等信息，可配置交换机的基本信息，如交换机的设备别名、IP</w:t>
      </w:r>
      <w:r>
        <w:rPr>
          <w:rFonts w:hint="eastAsia"/>
          <w:sz w:val="24"/>
        </w:rPr>
        <w:t>地址</w:t>
      </w:r>
      <w:r>
        <w:rPr>
          <w:sz w:val="24"/>
        </w:rPr>
        <w:t>、</w:t>
      </w:r>
      <w:r>
        <w:rPr>
          <w:rFonts w:hint="eastAsia"/>
          <w:sz w:val="24"/>
        </w:rPr>
        <w:t>IP</w:t>
      </w:r>
      <w:r>
        <w:rPr>
          <w:sz w:val="24"/>
        </w:rPr>
        <w:t>掩码、用户密码等，如下图所示。</w:t>
      </w:r>
    </w:p>
    <w:p>
      <w:pPr>
        <w:rPr>
          <w:lang w:val="zh-CN"/>
        </w:rPr>
      </w:pPr>
      <w:r>
        <w:drawing>
          <wp:inline distT="0" distB="0" distL="0" distR="0">
            <wp:extent cx="5372100" cy="208407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a:xfrm>
                      <a:off x="0" y="0"/>
                      <a:ext cx="5372100" cy="2084070"/>
                    </a:xfrm>
                    <a:prstGeom prst="rect">
                      <a:avLst/>
                    </a:prstGeom>
                    <a:noFill/>
                    <a:ln>
                      <a:noFill/>
                    </a:ln>
                  </pic:spPr>
                </pic:pic>
              </a:graphicData>
            </a:graphic>
          </wp:inline>
        </w:drawing>
      </w:r>
    </w:p>
    <w:p>
      <w:pPr>
        <w:ind w:firstLine="480" w:firstLineChars="200"/>
        <w:rPr>
          <w:sz w:val="24"/>
        </w:rPr>
      </w:pPr>
      <w:r>
        <w:rPr>
          <w:sz w:val="24"/>
        </w:rPr>
        <w:t>在*行，还可批量配置设备基本信息，其中IP地址批量配置为加1递增方式，设备</w:t>
      </w:r>
      <w:r>
        <w:rPr>
          <w:rFonts w:hint="eastAsia"/>
          <w:sz w:val="24"/>
        </w:rPr>
        <w:t>别</w:t>
      </w:r>
      <w:r>
        <w:rPr>
          <w:sz w:val="24"/>
        </w:rPr>
        <w:t>名会在配置名称后加数字区分设备。</w:t>
      </w:r>
    </w:p>
    <w:p>
      <w:pPr>
        <w:spacing w:line="160" w:lineRule="atLeast"/>
        <w:jc w:val="center"/>
        <w:rPr>
          <w:rFonts w:ascii="宋体" w:hAnsi="宋体" w:cs="宋体"/>
          <w:sz w:val="21"/>
          <w:szCs w:val="21"/>
        </w:rPr>
      </w:pPr>
      <w:r>
        <w:drawing>
          <wp:inline distT="0" distB="0" distL="0" distR="0">
            <wp:extent cx="5372100" cy="1512570"/>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noChangeArrowheads="1"/>
                    </pic:cNvPicPr>
                  </pic:nvPicPr>
                  <pic:blipFill>
                    <a:blip r:embed="rId241">
                      <a:extLst>
                        <a:ext uri="{28A0092B-C50C-407E-A947-70E740481C1C}">
                          <a14:useLocalDpi xmlns:a14="http://schemas.microsoft.com/office/drawing/2010/main" val="0"/>
                        </a:ext>
                      </a:extLst>
                    </a:blip>
                    <a:srcRect/>
                    <a:stretch>
                      <a:fillRect/>
                    </a:stretch>
                  </pic:blipFill>
                  <pic:spPr>
                    <a:xfrm>
                      <a:off x="0" y="0"/>
                      <a:ext cx="5372100" cy="1512570"/>
                    </a:xfrm>
                    <a:prstGeom prst="rect">
                      <a:avLst/>
                    </a:prstGeom>
                    <a:noFill/>
                    <a:ln>
                      <a:noFill/>
                    </a:ln>
                  </pic:spPr>
                </pic:pic>
              </a:graphicData>
            </a:graphic>
          </wp:inline>
        </w:drawing>
      </w:r>
    </w:p>
    <w:p>
      <w:pPr>
        <w:ind w:firstLine="480" w:firstLineChars="200"/>
        <w:rPr>
          <w:rFonts w:ascii="宋体" w:hAnsi="宋体" w:cs="宋体"/>
          <w:sz w:val="21"/>
          <w:szCs w:val="21"/>
        </w:rPr>
      </w:pPr>
      <w:r>
        <w:rPr>
          <w:rFonts w:hint="eastAsia"/>
          <w:b/>
          <w:sz w:val="24"/>
        </w:rPr>
        <w:t>注意</w:t>
      </w:r>
      <w:r>
        <w:rPr>
          <w:rFonts w:hint="eastAsia"/>
          <w:sz w:val="24"/>
        </w:rPr>
        <w:t>：若</w:t>
      </w:r>
      <w:r>
        <w:rPr>
          <w:sz w:val="24"/>
        </w:rPr>
        <w:t>将交换机和路由器配置成同一网段，可以点击【设备型号】下的链接，登录交换机管理页面。</w:t>
      </w:r>
    </w:p>
    <w:p>
      <w:pPr>
        <w:pStyle w:val="6"/>
      </w:pPr>
      <w:bookmarkStart w:id="799" w:name="_Toc29500"/>
      <w:bookmarkStart w:id="800" w:name="_Toc438631035"/>
      <w:r>
        <w:rPr>
          <w:rFonts w:hint="eastAsia"/>
        </w:rPr>
        <w:t>17.7.3 端口管理</w:t>
      </w:r>
      <w:bookmarkEnd w:id="799"/>
      <w:bookmarkEnd w:id="800"/>
    </w:p>
    <w:p>
      <w:pPr>
        <w:ind w:firstLine="480" w:firstLineChars="200"/>
        <w:rPr>
          <w:sz w:val="24"/>
        </w:rPr>
      </w:pPr>
      <w:r>
        <w:rPr>
          <w:sz w:val="24"/>
        </w:rPr>
        <w:t>端口管理页面，可查看、设置交换机端口。</w:t>
      </w:r>
    </w:p>
    <w:p>
      <w:pPr>
        <w:spacing w:line="160" w:lineRule="atLeast"/>
        <w:jc w:val="center"/>
        <w:rPr>
          <w:sz w:val="24"/>
        </w:rPr>
      </w:pPr>
      <w:r>
        <w:drawing>
          <wp:inline distT="0" distB="0" distL="0" distR="0">
            <wp:extent cx="5372100" cy="208407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a:xfrm>
                      <a:off x="0" y="0"/>
                      <a:ext cx="5372100" cy="2084070"/>
                    </a:xfrm>
                    <a:prstGeom prst="rect">
                      <a:avLst/>
                    </a:prstGeom>
                    <a:noFill/>
                    <a:ln>
                      <a:noFill/>
                    </a:ln>
                  </pic:spPr>
                </pic:pic>
              </a:graphicData>
            </a:graphic>
          </wp:inline>
        </w:drawing>
      </w:r>
    </w:p>
    <w:p>
      <w:pPr>
        <w:ind w:firstLine="480" w:firstLineChars="200"/>
        <w:rPr>
          <w:sz w:val="24"/>
        </w:rPr>
      </w:pPr>
      <w:r>
        <w:rPr>
          <w:sz w:val="24"/>
        </w:rPr>
        <w:t>端口管理</w:t>
      </w:r>
      <w:r>
        <w:rPr>
          <w:rFonts w:hint="eastAsia"/>
          <w:sz w:val="24"/>
        </w:rPr>
        <w:t>页面顶部，展示了</w:t>
      </w:r>
      <w:r>
        <w:rPr>
          <w:sz w:val="24"/>
        </w:rPr>
        <w:t>交换机端口显示的颜色状态对应的含义。设备每个端口的状态都会</w:t>
      </w:r>
      <w:r>
        <w:rPr>
          <w:rFonts w:hint="eastAsia"/>
          <w:sz w:val="24"/>
        </w:rPr>
        <w:t>有</w:t>
      </w:r>
      <w:r>
        <w:rPr>
          <w:sz w:val="24"/>
        </w:rPr>
        <w:t>对应</w:t>
      </w:r>
      <w:r>
        <w:rPr>
          <w:rFonts w:hint="eastAsia"/>
          <w:sz w:val="24"/>
        </w:rPr>
        <w:t>的状态</w:t>
      </w:r>
      <w:r>
        <w:rPr>
          <w:sz w:val="24"/>
        </w:rPr>
        <w:t>显示</w:t>
      </w:r>
      <w:r>
        <w:rPr>
          <w:rFonts w:hint="eastAsia"/>
          <w:sz w:val="24"/>
        </w:rPr>
        <w:t>，并且会显示出内网交换机中所有端口，并标明路由器端口、AP端口、服务器端口。</w:t>
      </w:r>
    </w:p>
    <w:p>
      <w:pPr>
        <w:ind w:firstLine="440" w:firstLineChars="200"/>
        <w:rPr>
          <w:sz w:val="24"/>
        </w:rPr>
      </w:pPr>
      <w:r>
        <w:drawing>
          <wp:inline distT="0" distB="0" distL="0" distR="0">
            <wp:extent cx="246380" cy="237490"/>
            <wp:effectExtent l="0" t="0" r="127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a:xfrm>
                      <a:off x="0" y="0"/>
                      <a:ext cx="246380" cy="237490"/>
                    </a:xfrm>
                    <a:prstGeom prst="rect">
                      <a:avLst/>
                    </a:prstGeom>
                    <a:noFill/>
                    <a:ln>
                      <a:noFill/>
                    </a:ln>
                  </pic:spPr>
                </pic:pic>
              </a:graphicData>
            </a:graphic>
          </wp:inline>
        </w:drawing>
      </w:r>
      <w:r>
        <w:rPr>
          <w:rFonts w:hint="eastAsia"/>
          <w:sz w:val="24"/>
        </w:rPr>
        <w:t>为连接路由器的端口；</w:t>
      </w:r>
    </w:p>
    <w:p>
      <w:pPr>
        <w:ind w:firstLine="440" w:firstLineChars="200"/>
        <w:rPr>
          <w:sz w:val="24"/>
          <w:lang w:val="zh-CN"/>
        </w:rPr>
      </w:pPr>
      <w:r>
        <w:drawing>
          <wp:inline distT="0" distB="0" distL="0" distR="0">
            <wp:extent cx="237490" cy="201930"/>
            <wp:effectExtent l="0" t="0" r="0" b="762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a:xfrm>
                      <a:off x="0" y="0"/>
                      <a:ext cx="237490" cy="201930"/>
                    </a:xfrm>
                    <a:prstGeom prst="rect">
                      <a:avLst/>
                    </a:prstGeom>
                    <a:noFill/>
                    <a:ln>
                      <a:noFill/>
                    </a:ln>
                  </pic:spPr>
                </pic:pic>
              </a:graphicData>
            </a:graphic>
          </wp:inline>
        </w:drawing>
      </w:r>
      <w:r>
        <w:rPr>
          <w:rFonts w:hint="eastAsia"/>
          <w:sz w:val="24"/>
          <w:lang w:val="zh-CN"/>
        </w:rPr>
        <w:t>为连接</w:t>
      </w:r>
      <w:r>
        <w:rPr>
          <w:rFonts w:hint="eastAsia"/>
          <w:sz w:val="24"/>
        </w:rPr>
        <w:t>AP</w:t>
      </w:r>
      <w:r>
        <w:rPr>
          <w:rFonts w:hint="eastAsia"/>
          <w:sz w:val="24"/>
          <w:lang w:val="zh-CN"/>
        </w:rPr>
        <w:t>的端口；</w:t>
      </w:r>
    </w:p>
    <w:p>
      <w:pPr>
        <w:rPr>
          <w:sz w:val="24"/>
        </w:rPr>
      </w:pPr>
      <w:r>
        <w:rPr>
          <w:rFonts w:hint="eastAsia"/>
        </w:rPr>
        <w:t xml:space="preserve">    </w:t>
      </w:r>
      <w:r>
        <w:drawing>
          <wp:inline distT="0" distB="0" distL="0" distR="0">
            <wp:extent cx="228600" cy="21082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a:xfrm>
                      <a:off x="0" y="0"/>
                      <a:ext cx="228600" cy="210820"/>
                    </a:xfrm>
                    <a:prstGeom prst="rect">
                      <a:avLst/>
                    </a:prstGeom>
                    <a:noFill/>
                    <a:ln>
                      <a:noFill/>
                    </a:ln>
                  </pic:spPr>
                </pic:pic>
              </a:graphicData>
            </a:graphic>
          </wp:inline>
        </w:drawing>
      </w:r>
      <w:r>
        <w:rPr>
          <w:rFonts w:hint="eastAsia"/>
          <w:sz w:val="24"/>
          <w:lang w:val="zh-CN"/>
        </w:rPr>
        <w:t>为服务器端口，该端口需要用户手动设置后才会显示，用户点击连接服务器的端口，勾选“服务器端口”项，确定保存后即可。</w:t>
      </w:r>
    </w:p>
    <w:p>
      <w:pPr>
        <w:ind w:firstLine="480" w:firstLineChars="200"/>
        <w:rPr>
          <w:lang w:val="zh-CN"/>
        </w:rPr>
      </w:pPr>
      <w:r>
        <w:rPr>
          <w:sz w:val="24"/>
        </w:rPr>
        <w:t>端口管理页面，点击任一设备的任一端口，可以查看端口基本信息、接入终端的IP、MAC信息，可</w:t>
      </w:r>
      <w:r>
        <w:rPr>
          <w:rFonts w:hint="eastAsia"/>
          <w:sz w:val="24"/>
        </w:rPr>
        <w:t>设置</w:t>
      </w:r>
      <w:r>
        <w:rPr>
          <w:sz w:val="24"/>
        </w:rPr>
        <w:t>端口状态，如下图。</w:t>
      </w:r>
    </w:p>
    <w:p>
      <w:pPr>
        <w:spacing w:line="160" w:lineRule="atLeast"/>
        <w:jc w:val="center"/>
        <w:rPr>
          <w:lang w:val="zh-CN"/>
        </w:rPr>
      </w:pPr>
      <w:r>
        <w:drawing>
          <wp:inline distT="0" distB="0" distL="0" distR="0">
            <wp:extent cx="5372100" cy="3561080"/>
            <wp:effectExtent l="0" t="0" r="0" b="127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a:xfrm>
                      <a:off x="0" y="0"/>
                      <a:ext cx="5372100" cy="3561080"/>
                    </a:xfrm>
                    <a:prstGeom prst="rect">
                      <a:avLst/>
                    </a:prstGeom>
                    <a:noFill/>
                    <a:ln>
                      <a:noFill/>
                    </a:ln>
                  </pic:spPr>
                </pic:pic>
              </a:graphicData>
            </a:graphic>
          </wp:inline>
        </w:drawing>
      </w:r>
    </w:p>
    <w:p>
      <w:pPr>
        <w:ind w:firstLine="480" w:firstLineChars="200"/>
        <w:rPr>
          <w:sz w:val="24"/>
        </w:rPr>
      </w:pPr>
      <w:r>
        <w:rPr>
          <w:sz w:val="24"/>
        </w:rPr>
        <w:t xml:space="preserve">  </w:t>
      </w:r>
      <w:r>
        <w:rPr>
          <w:rFonts w:hint="eastAsia"/>
          <w:sz w:val="24"/>
        </w:rPr>
        <w:t>使能端口</w:t>
      </w:r>
      <w:r>
        <w:rPr>
          <w:sz w:val="24"/>
        </w:rPr>
        <w:t>：</w:t>
      </w:r>
      <w:r>
        <w:rPr>
          <w:rFonts w:hint="eastAsia"/>
          <w:sz w:val="24"/>
        </w:rPr>
        <w:t>开启</w:t>
      </w:r>
      <w:r>
        <w:rPr>
          <w:sz w:val="24"/>
        </w:rPr>
        <w:t>端口</w:t>
      </w:r>
      <w:r>
        <w:rPr>
          <w:rFonts w:hint="eastAsia"/>
          <w:sz w:val="24"/>
        </w:rPr>
        <w:t>状态</w:t>
      </w:r>
      <w:r>
        <w:rPr>
          <w:sz w:val="24"/>
        </w:rPr>
        <w:t>；</w:t>
      </w:r>
    </w:p>
    <w:p>
      <w:pPr>
        <w:ind w:firstLine="480" w:firstLineChars="200"/>
        <w:rPr>
          <w:sz w:val="24"/>
        </w:rPr>
      </w:pPr>
      <w:r>
        <w:rPr>
          <w:sz w:val="24"/>
        </w:rPr>
        <w:t xml:space="preserve">  </w:t>
      </w:r>
      <w:r>
        <w:rPr>
          <w:rFonts w:hint="eastAsia"/>
          <w:sz w:val="24"/>
        </w:rPr>
        <w:t>禁用端口</w:t>
      </w:r>
      <w:r>
        <w:rPr>
          <w:sz w:val="24"/>
        </w:rPr>
        <w:t>：</w:t>
      </w:r>
      <w:r>
        <w:rPr>
          <w:rFonts w:hint="eastAsia"/>
          <w:sz w:val="24"/>
        </w:rPr>
        <w:t>关闭</w:t>
      </w:r>
      <w:r>
        <w:rPr>
          <w:sz w:val="24"/>
        </w:rPr>
        <w:t>端口</w:t>
      </w:r>
      <w:r>
        <w:rPr>
          <w:rFonts w:hint="eastAsia"/>
          <w:sz w:val="24"/>
        </w:rPr>
        <w:t>状态</w:t>
      </w:r>
      <w:r>
        <w:rPr>
          <w:sz w:val="24"/>
        </w:rPr>
        <w:t>；</w:t>
      </w:r>
    </w:p>
    <w:p>
      <w:pPr>
        <w:ind w:firstLine="480" w:firstLineChars="200"/>
        <w:rPr>
          <w:sz w:val="24"/>
        </w:rPr>
      </w:pPr>
      <w:r>
        <w:rPr>
          <w:sz w:val="24"/>
        </w:rPr>
        <w:t xml:space="preserve">  端口自协商：设置端口的速率模式修改为自动协商；</w:t>
      </w:r>
    </w:p>
    <w:p>
      <w:pPr>
        <w:ind w:firstLine="480" w:firstLineChars="200"/>
        <w:rPr>
          <w:sz w:val="24"/>
        </w:rPr>
      </w:pPr>
      <w:r>
        <w:rPr>
          <w:sz w:val="24"/>
        </w:rPr>
        <w:t xml:space="preserve">  强制1000M：设置端口的速率模式为强制1000M；</w:t>
      </w:r>
    </w:p>
    <w:p>
      <w:pPr>
        <w:ind w:firstLine="480" w:firstLineChars="200"/>
        <w:rPr>
          <w:sz w:val="24"/>
        </w:rPr>
      </w:pPr>
      <w:r>
        <w:rPr>
          <w:rFonts w:hint="eastAsia"/>
          <w:sz w:val="24"/>
        </w:rPr>
        <w:t xml:space="preserve">  端口重启：重启端口；</w:t>
      </w:r>
    </w:p>
    <w:p>
      <w:pPr>
        <w:ind w:firstLine="480" w:firstLineChars="200"/>
        <w:rPr>
          <w:color w:val="FF0000"/>
          <w:sz w:val="24"/>
        </w:rPr>
      </w:pPr>
      <w:r>
        <w:rPr>
          <w:rFonts w:hint="eastAsia"/>
          <w:color w:val="FF0000"/>
          <w:sz w:val="24"/>
        </w:rPr>
        <w:t>注：POE交换机，只能重启供电端口，非供电端口不会重启；非POE交换机，可重启所有端口，请勿重启连接路由器的端口。</w:t>
      </w:r>
    </w:p>
    <w:p>
      <w:pPr>
        <w:ind w:firstLine="480" w:firstLineChars="200"/>
        <w:rPr>
          <w:sz w:val="24"/>
        </w:rPr>
      </w:pPr>
      <w:r>
        <w:rPr>
          <w:sz w:val="24"/>
        </w:rPr>
        <w:t xml:space="preserve">  </w:t>
      </w:r>
      <w:r>
        <w:rPr>
          <w:rFonts w:hint="eastAsia"/>
          <w:sz w:val="24"/>
        </w:rPr>
        <w:t>服务器</w:t>
      </w:r>
      <w:r>
        <w:rPr>
          <w:sz w:val="24"/>
        </w:rPr>
        <w:t>端口：可设置接服务器的交换机端口设置为</w:t>
      </w:r>
      <w:r>
        <w:rPr>
          <w:rFonts w:hint="eastAsia"/>
          <w:sz w:val="24"/>
        </w:rPr>
        <w:t>服务器</w:t>
      </w:r>
      <w:r>
        <w:rPr>
          <w:sz w:val="24"/>
        </w:rPr>
        <w:t>端口。</w:t>
      </w:r>
    </w:p>
    <w:p>
      <w:pPr>
        <w:pStyle w:val="6"/>
      </w:pPr>
      <w:bookmarkStart w:id="801" w:name="_Toc2099"/>
      <w:bookmarkStart w:id="802" w:name="_Toc438631036"/>
      <w:r>
        <w:rPr>
          <w:rFonts w:hint="eastAsia"/>
        </w:rPr>
        <w:t>17.7.4 POE智能应用</w:t>
      </w:r>
      <w:bookmarkEnd w:id="801"/>
    </w:p>
    <w:p>
      <w:pPr>
        <w:ind w:firstLine="480" w:firstLineChars="200"/>
        <w:rPr>
          <w:sz w:val="24"/>
        </w:rPr>
      </w:pPr>
      <w:r>
        <w:rPr>
          <w:rFonts w:hint="eastAsia"/>
          <w:sz w:val="24"/>
        </w:rPr>
        <w:t>此功能可以定时的对POE交换机进行设备重启、所有供电端口的端口供电开启/关闭操作。</w:t>
      </w:r>
    </w:p>
    <w:p>
      <w:pPr>
        <w:pStyle w:val="3"/>
        <w:ind w:firstLine="0" w:firstLineChars="0"/>
      </w:pPr>
      <w:r>
        <w:drawing>
          <wp:inline distT="0" distB="0" distL="0" distR="0">
            <wp:extent cx="5363210" cy="747395"/>
            <wp:effectExtent l="0" t="0" r="889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a:xfrm>
                      <a:off x="0" y="0"/>
                      <a:ext cx="5363210" cy="747395"/>
                    </a:xfrm>
                    <a:prstGeom prst="rect">
                      <a:avLst/>
                    </a:prstGeom>
                    <a:noFill/>
                    <a:ln>
                      <a:noFill/>
                    </a:ln>
                  </pic:spPr>
                </pic:pic>
              </a:graphicData>
            </a:graphic>
          </wp:inline>
        </w:drawing>
      </w:r>
    </w:p>
    <w:p>
      <w:pPr>
        <w:rPr>
          <w:sz w:val="24"/>
        </w:rPr>
      </w:pPr>
      <w:r>
        <w:rPr>
          <w:rFonts w:hint="eastAsia"/>
          <w:sz w:val="24"/>
        </w:rPr>
        <w:t xml:space="preserve">   设备：选择需要进行定时操作的设备</w:t>
      </w:r>
    </w:p>
    <w:p>
      <w:pPr>
        <w:rPr>
          <w:sz w:val="24"/>
        </w:rPr>
      </w:pPr>
      <w:r>
        <w:rPr>
          <w:rFonts w:hint="eastAsia"/>
          <w:sz w:val="24"/>
        </w:rPr>
        <w:t xml:space="preserve">   行为：选择需要进行的行为操作</w:t>
      </w:r>
    </w:p>
    <w:p>
      <w:pPr>
        <w:rPr>
          <w:sz w:val="24"/>
        </w:rPr>
      </w:pPr>
      <w:r>
        <w:rPr>
          <w:rFonts w:hint="eastAsia"/>
          <w:sz w:val="24"/>
        </w:rPr>
        <w:t xml:space="preserve">   设备重启：设置此行为，所选择的设备将会重启</w:t>
      </w:r>
    </w:p>
    <w:p>
      <w:pPr>
        <w:rPr>
          <w:sz w:val="24"/>
        </w:rPr>
      </w:pPr>
      <w:r>
        <w:rPr>
          <w:rFonts w:hint="eastAsia"/>
          <w:sz w:val="24"/>
        </w:rPr>
        <w:t xml:space="preserve">   端口供电开启：设置此行为，所选择的设备的所有供电端口的供电功能将会开启，即端口将能为终端设备供电</w:t>
      </w:r>
    </w:p>
    <w:p>
      <w:pPr>
        <w:rPr>
          <w:sz w:val="24"/>
        </w:rPr>
      </w:pPr>
      <w:r>
        <w:rPr>
          <w:rFonts w:hint="eastAsia"/>
          <w:sz w:val="24"/>
        </w:rPr>
        <w:t xml:space="preserve">   端口供电关闭：设置此行为，所选择的设备的所有供电端口的供电功能将会关闭，即端口将不能为终端设备供电</w:t>
      </w:r>
    </w:p>
    <w:p>
      <w:pPr>
        <w:rPr>
          <w:sz w:val="24"/>
        </w:rPr>
      </w:pPr>
      <w:r>
        <w:rPr>
          <w:rFonts w:hint="eastAsia"/>
          <w:sz w:val="24"/>
        </w:rPr>
        <w:t xml:space="preserve">   时间：设置此定时任务的执行时间</w:t>
      </w:r>
    </w:p>
    <w:p>
      <w:pPr>
        <w:rPr>
          <w:sz w:val="24"/>
        </w:rPr>
      </w:pPr>
      <w:r>
        <w:rPr>
          <w:rFonts w:hint="eastAsia"/>
          <w:sz w:val="24"/>
        </w:rPr>
        <w:t xml:space="preserve">   重复：设置此定时任务规律性执行的时间</w:t>
      </w:r>
    </w:p>
    <w:p>
      <w:pPr>
        <w:rPr>
          <w:sz w:val="24"/>
        </w:rPr>
      </w:pPr>
      <w:r>
        <w:rPr>
          <w:rFonts w:hint="eastAsia"/>
          <w:sz w:val="24"/>
        </w:rPr>
        <w:t xml:space="preserve">   使能：定时任务的开关，使能开启，定时任务生效，使能关闭，定时任务无效。</w:t>
      </w:r>
    </w:p>
    <w:p>
      <w:pPr>
        <w:rPr>
          <w:sz w:val="24"/>
        </w:rPr>
      </w:pPr>
      <w:r>
        <w:rPr>
          <w:rFonts w:hint="eastAsia"/>
          <w:sz w:val="24"/>
        </w:rPr>
        <w:t xml:space="preserve">   删除：可删除定时任务</w:t>
      </w:r>
    </w:p>
    <w:p>
      <w:pPr>
        <w:pStyle w:val="6"/>
      </w:pPr>
      <w:bookmarkStart w:id="803" w:name="_Toc20793"/>
      <w:r>
        <w:rPr>
          <w:rFonts w:hint="eastAsia"/>
        </w:rPr>
        <w:t>17.7.5 POE端口智能应用</w:t>
      </w:r>
      <w:bookmarkEnd w:id="803"/>
    </w:p>
    <w:p>
      <w:pPr>
        <w:ind w:firstLine="480" w:firstLineChars="200"/>
        <w:rPr>
          <w:sz w:val="24"/>
        </w:rPr>
      </w:pPr>
      <w:r>
        <w:rPr>
          <w:rFonts w:hint="eastAsia"/>
          <w:sz w:val="24"/>
        </w:rPr>
        <w:t>此功能可以定时的对POE交换机的端口进行定时重启、供电端口的端口供电开启/关闭、端口的使能/禁用、智能重启操作。</w:t>
      </w:r>
    </w:p>
    <w:p>
      <w:pPr>
        <w:rPr>
          <w:sz w:val="24"/>
        </w:rPr>
      </w:pPr>
      <w:r>
        <w:drawing>
          <wp:inline distT="0" distB="0" distL="0" distR="0">
            <wp:extent cx="5363210" cy="1125220"/>
            <wp:effectExtent l="0" t="0" r="889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a:xfrm>
                      <a:off x="0" y="0"/>
                      <a:ext cx="5363210" cy="1125220"/>
                    </a:xfrm>
                    <a:prstGeom prst="rect">
                      <a:avLst/>
                    </a:prstGeom>
                    <a:noFill/>
                    <a:ln>
                      <a:noFill/>
                    </a:ln>
                  </pic:spPr>
                </pic:pic>
              </a:graphicData>
            </a:graphic>
          </wp:inline>
        </w:drawing>
      </w:r>
    </w:p>
    <w:p>
      <w:pPr>
        <w:rPr>
          <w:sz w:val="24"/>
        </w:rPr>
      </w:pPr>
      <w:r>
        <w:rPr>
          <w:rFonts w:hint="eastAsia"/>
          <w:sz w:val="24"/>
        </w:rPr>
        <w:t xml:space="preserve">   定时重启：设置此行为，所选择的设备的端口，将会重启，只对供电端口生效</w:t>
      </w:r>
    </w:p>
    <w:p>
      <w:pPr>
        <w:rPr>
          <w:sz w:val="24"/>
        </w:rPr>
      </w:pPr>
      <w:r>
        <w:rPr>
          <w:rFonts w:hint="eastAsia"/>
          <w:sz w:val="24"/>
        </w:rPr>
        <w:t xml:space="preserve">   端口供电开启：设置此行为，所选择的设备的供电端口的供电功能将会开启，即端口将能为终端设备供电</w:t>
      </w:r>
    </w:p>
    <w:p>
      <w:pPr>
        <w:rPr>
          <w:sz w:val="24"/>
        </w:rPr>
      </w:pPr>
      <w:r>
        <w:rPr>
          <w:rFonts w:hint="eastAsia"/>
          <w:sz w:val="24"/>
        </w:rPr>
        <w:t xml:space="preserve">   端口供电关闭：设置此行为，所选择的设备的供电端口的供电功能将会关闭，即端口将不能为终端设备供电</w:t>
      </w:r>
    </w:p>
    <w:p>
      <w:pPr>
        <w:rPr>
          <w:sz w:val="24"/>
        </w:rPr>
      </w:pPr>
      <w:r>
        <w:rPr>
          <w:rFonts w:hint="eastAsia"/>
          <w:sz w:val="24"/>
        </w:rPr>
        <w:t xml:space="preserve">    端口使能：设置此行为，所选择的设备的端口将处于数据转发和供电状态。</w:t>
      </w:r>
    </w:p>
    <w:p>
      <w:pPr>
        <w:rPr>
          <w:sz w:val="24"/>
        </w:rPr>
      </w:pPr>
      <w:r>
        <w:rPr>
          <w:rFonts w:hint="eastAsia"/>
          <w:sz w:val="24"/>
        </w:rPr>
        <w:t xml:space="preserve">    端口禁用：设置此行为，所选择的设备的端口将无法转发数据、供电。</w:t>
      </w:r>
    </w:p>
    <w:p>
      <w:pPr>
        <w:ind w:firstLine="480" w:firstLineChars="200"/>
        <w:rPr>
          <w:sz w:val="24"/>
        </w:rPr>
      </w:pPr>
      <w:r>
        <w:rPr>
          <w:rFonts w:hint="eastAsia"/>
          <w:sz w:val="24"/>
        </w:rPr>
        <w:t>智能重启：此行为只对连接AP的端口生效，若AP连续10分钟不响应AC的报文，则会重启该接口，1天内只重启一次</w:t>
      </w:r>
    </w:p>
    <w:p>
      <w:pPr>
        <w:pStyle w:val="6"/>
      </w:pPr>
      <w:bookmarkStart w:id="804" w:name="_Toc1683"/>
      <w:r>
        <w:rPr>
          <w:rFonts w:hint="eastAsia"/>
        </w:rPr>
        <w:t xml:space="preserve">17.7.6 </w:t>
      </w:r>
      <w:bookmarkStart w:id="805" w:name="_Toc438631037"/>
      <w:bookmarkEnd w:id="802"/>
      <w:r>
        <w:rPr>
          <w:rFonts w:hint="eastAsia"/>
        </w:rPr>
        <w:t>设备重启</w:t>
      </w:r>
      <w:bookmarkEnd w:id="804"/>
      <w:bookmarkEnd w:id="805"/>
    </w:p>
    <w:p>
      <w:pPr>
        <w:ind w:firstLine="480" w:firstLineChars="200"/>
        <w:rPr>
          <w:sz w:val="24"/>
        </w:rPr>
      </w:pPr>
      <w:r>
        <w:rPr>
          <w:sz w:val="24"/>
        </w:rPr>
        <w:t>如下图，系统重启页面，可对接受</w:t>
      </w:r>
      <w:r>
        <w:rPr>
          <w:rFonts w:hint="eastAsia"/>
          <w:sz w:val="24"/>
        </w:rPr>
        <w:t>AC</w:t>
      </w:r>
      <w:r>
        <w:rPr>
          <w:sz w:val="24"/>
        </w:rPr>
        <w:t>管理的交换机进行重启操作。</w:t>
      </w:r>
    </w:p>
    <w:p>
      <w:pPr>
        <w:ind w:firstLine="480" w:firstLineChars="200"/>
        <w:rPr>
          <w:sz w:val="24"/>
        </w:rPr>
      </w:pPr>
      <w:r>
        <w:rPr>
          <w:sz w:val="24"/>
        </w:rPr>
        <w:t>支持单台或多台交换机的批量重启。</w:t>
      </w:r>
    </w:p>
    <w:p>
      <w:pPr>
        <w:pStyle w:val="3"/>
        <w:ind w:firstLine="0" w:firstLineChars="0"/>
        <w:jc w:val="both"/>
        <w:rPr>
          <w:rFonts w:ascii="Times New Roman" w:hAnsi="Times New Roman"/>
        </w:rPr>
      </w:pPr>
      <w:r>
        <w:drawing>
          <wp:inline distT="0" distB="0" distL="0" distR="0">
            <wp:extent cx="5363210" cy="1344930"/>
            <wp:effectExtent l="0" t="0" r="8890" b="762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a:xfrm>
                      <a:off x="0" y="0"/>
                      <a:ext cx="5363210" cy="1344930"/>
                    </a:xfrm>
                    <a:prstGeom prst="rect">
                      <a:avLst/>
                    </a:prstGeom>
                    <a:noFill/>
                    <a:ln>
                      <a:noFill/>
                    </a:ln>
                  </pic:spPr>
                </pic:pic>
              </a:graphicData>
            </a:graphic>
          </wp:inline>
        </w:drawing>
      </w:r>
    </w:p>
    <w:p>
      <w:pPr>
        <w:pStyle w:val="6"/>
      </w:pPr>
      <w:bookmarkStart w:id="806" w:name="_Toc438631038"/>
      <w:bookmarkStart w:id="807" w:name="_Toc31923"/>
      <w:r>
        <w:rPr>
          <w:rFonts w:hint="eastAsia"/>
        </w:rPr>
        <w:t>17.7.7 恢复出厂设置</w:t>
      </w:r>
      <w:bookmarkEnd w:id="806"/>
      <w:bookmarkEnd w:id="807"/>
    </w:p>
    <w:p>
      <w:pPr>
        <w:ind w:firstLine="480" w:firstLineChars="200"/>
        <w:rPr>
          <w:sz w:val="24"/>
        </w:rPr>
      </w:pPr>
      <w:r>
        <w:rPr>
          <w:sz w:val="24"/>
        </w:rPr>
        <w:t>恢复出厂设置页面，可对接入</w:t>
      </w:r>
      <w:r>
        <w:rPr>
          <w:rFonts w:hint="eastAsia"/>
          <w:sz w:val="24"/>
        </w:rPr>
        <w:t>AC</w:t>
      </w:r>
      <w:r>
        <w:rPr>
          <w:sz w:val="24"/>
        </w:rPr>
        <w:t>的交换机进行恢复出厂配置操作。</w:t>
      </w:r>
    </w:p>
    <w:p>
      <w:pPr>
        <w:spacing w:line="160" w:lineRule="atLeast"/>
        <w:rPr>
          <w:sz w:val="24"/>
        </w:rPr>
      </w:pPr>
      <w:r>
        <w:drawing>
          <wp:inline distT="0" distB="0" distL="0" distR="0">
            <wp:extent cx="5372100" cy="143319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a:xfrm>
                      <a:off x="0" y="0"/>
                      <a:ext cx="5372100" cy="1433195"/>
                    </a:xfrm>
                    <a:prstGeom prst="rect">
                      <a:avLst/>
                    </a:prstGeom>
                    <a:noFill/>
                    <a:ln>
                      <a:noFill/>
                    </a:ln>
                  </pic:spPr>
                </pic:pic>
              </a:graphicData>
            </a:graphic>
          </wp:inline>
        </w:drawing>
      </w:r>
    </w:p>
    <w:p>
      <w:pPr>
        <w:ind w:firstLine="480" w:firstLineChars="200"/>
        <w:rPr>
          <w:sz w:val="24"/>
        </w:rPr>
      </w:pPr>
      <w:r>
        <w:rPr>
          <w:sz w:val="24"/>
        </w:rPr>
        <w:t>支持单台或多台交换机的批量恢复出厂设置。</w:t>
      </w:r>
    </w:p>
    <w:p>
      <w:pPr>
        <w:ind w:firstLine="480" w:firstLineChars="200"/>
        <w:rPr>
          <w:sz w:val="24"/>
        </w:rPr>
      </w:pPr>
      <w:r>
        <w:rPr>
          <w:b/>
          <w:sz w:val="24"/>
        </w:rPr>
        <w:t>注意</w:t>
      </w:r>
      <w:r>
        <w:rPr>
          <w:sz w:val="24"/>
        </w:rPr>
        <w:t>：交换机恢复出厂后，除</w:t>
      </w:r>
      <w:r>
        <w:rPr>
          <w:rFonts w:hint="eastAsia"/>
          <w:sz w:val="24"/>
        </w:rPr>
        <w:t>管理</w:t>
      </w:r>
      <w:r>
        <w:rPr>
          <w:sz w:val="24"/>
        </w:rPr>
        <w:t>IP地址配置不变外，其他配置均会恢复为系统默认配置</w:t>
      </w:r>
      <w:r>
        <w:rPr>
          <w:rFonts w:hint="eastAsia"/>
          <w:sz w:val="24"/>
        </w:rPr>
        <w:t>。</w:t>
      </w:r>
      <w:r>
        <w:rPr>
          <w:sz w:val="24"/>
        </w:rPr>
        <w:t>恢复出厂设置</w:t>
      </w:r>
      <w:r>
        <w:rPr>
          <w:rFonts w:hint="eastAsia"/>
          <w:sz w:val="24"/>
        </w:rPr>
        <w:t>功能生效时</w:t>
      </w:r>
      <w:r>
        <w:rPr>
          <w:sz w:val="24"/>
        </w:rPr>
        <w:t>，交换机</w:t>
      </w:r>
      <w:r>
        <w:rPr>
          <w:rFonts w:hint="eastAsia"/>
          <w:sz w:val="24"/>
        </w:rPr>
        <w:t>将</w:t>
      </w:r>
      <w:r>
        <w:rPr>
          <w:sz w:val="24"/>
        </w:rPr>
        <w:t>会</w:t>
      </w:r>
      <w:r>
        <w:rPr>
          <w:rFonts w:hint="eastAsia"/>
          <w:sz w:val="24"/>
        </w:rPr>
        <w:t>自动</w:t>
      </w:r>
      <w:r>
        <w:rPr>
          <w:sz w:val="24"/>
        </w:rPr>
        <w:t>重启。</w:t>
      </w:r>
    </w:p>
    <w:p>
      <w:pPr>
        <w:pStyle w:val="5"/>
      </w:pPr>
      <w:bookmarkStart w:id="808" w:name="_Toc460249119"/>
      <w:bookmarkStart w:id="809" w:name="_Toc16761"/>
      <w:r>
        <w:rPr>
          <w:rFonts w:hint="eastAsia"/>
        </w:rPr>
        <w:t>17.8 系统管理</w:t>
      </w:r>
      <w:bookmarkEnd w:id="808"/>
      <w:bookmarkEnd w:id="809"/>
    </w:p>
    <w:p>
      <w:pPr>
        <w:pStyle w:val="6"/>
      </w:pPr>
      <w:bookmarkStart w:id="810" w:name="_Toc169"/>
      <w:r>
        <w:rPr>
          <w:rFonts w:hint="eastAsia"/>
        </w:rPr>
        <w:t>17.8.1 加入云端</w:t>
      </w:r>
      <w:bookmarkEnd w:id="810"/>
    </w:p>
    <w:p>
      <w:pPr>
        <w:ind w:firstLine="480" w:firstLineChars="200"/>
        <w:rPr>
          <w:sz w:val="24"/>
        </w:rPr>
      </w:pPr>
      <w:r>
        <w:rPr>
          <w:sz w:val="24"/>
        </w:rPr>
        <w:t>云端管理，通过虚拟化技术，可让每个客户远程管理自己分布在各地的</w:t>
      </w:r>
      <w:r>
        <w:rPr>
          <w:rFonts w:hint="eastAsia"/>
          <w:sz w:val="24"/>
        </w:rPr>
        <w:t>路由器</w:t>
      </w:r>
      <w:r>
        <w:rPr>
          <w:sz w:val="24"/>
        </w:rPr>
        <w:t>，</w:t>
      </w:r>
      <w:r>
        <w:rPr>
          <w:rFonts w:hint="eastAsia"/>
          <w:sz w:val="24"/>
        </w:rPr>
        <w:t>路由器</w:t>
      </w:r>
      <w:r>
        <w:rPr>
          <w:sz w:val="24"/>
        </w:rPr>
        <w:t>加入云端后，就可以实现真正意义上的集中智能化管理，就像独享一个云端一样。</w:t>
      </w:r>
    </w:p>
    <w:p>
      <w:pPr>
        <w:ind w:firstLine="480" w:firstLineChars="200"/>
        <w:rPr>
          <w:color w:val="000000"/>
          <w:sz w:val="24"/>
        </w:rPr>
      </w:pPr>
      <w:r>
        <w:rPr>
          <w:b/>
          <w:bCs/>
          <w:color w:val="FF0000"/>
          <w:sz w:val="24"/>
        </w:rPr>
        <w:t>加入云端的条件：</w:t>
      </w:r>
      <w:r>
        <w:rPr>
          <w:rFonts w:hint="eastAsia"/>
          <w:sz w:val="24"/>
        </w:rPr>
        <w:t>路由器可访问公网</w:t>
      </w:r>
      <w:r>
        <w:rPr>
          <w:color w:val="000000"/>
          <w:sz w:val="24"/>
        </w:rPr>
        <w:t>。</w:t>
      </w:r>
    </w:p>
    <w:p>
      <w:pPr>
        <w:ind w:firstLine="480" w:firstLineChars="200"/>
        <w:rPr>
          <w:sz w:val="24"/>
        </w:rPr>
      </w:pPr>
      <w:r>
        <w:rPr>
          <w:sz w:val="24"/>
        </w:rPr>
        <w:t>加入云端主要步骤：注册账号——加入云端——云端管理。下面将详细介绍。</w:t>
      </w:r>
    </w:p>
    <w:p>
      <w:pPr>
        <w:pStyle w:val="6"/>
      </w:pPr>
      <w:bookmarkStart w:id="811" w:name="_Toc438631062"/>
      <w:bookmarkStart w:id="812" w:name="_Toc20925"/>
      <w:r>
        <w:rPr>
          <w:rFonts w:hint="eastAsia"/>
        </w:rPr>
        <w:t>17.8.1.1 注册云端账号</w:t>
      </w:r>
      <w:bookmarkEnd w:id="811"/>
      <w:bookmarkEnd w:id="812"/>
    </w:p>
    <w:p>
      <w:pPr>
        <w:ind w:firstLine="480" w:firstLineChars="200"/>
        <w:rPr>
          <w:sz w:val="24"/>
        </w:rPr>
      </w:pPr>
      <w:r>
        <w:rPr>
          <w:rFonts w:hint="eastAsia"/>
          <w:sz w:val="24"/>
        </w:rPr>
        <w:t>在AC管理</w:t>
      </w:r>
      <w:r>
        <w:rPr>
          <w:sz w:val="24"/>
        </w:rPr>
        <w:t>页面，</w:t>
      </w:r>
      <w:r>
        <w:rPr>
          <w:rFonts w:hint="eastAsia"/>
          <w:sz w:val="24"/>
        </w:rPr>
        <w:t>在“</w:t>
      </w:r>
      <w:r>
        <w:rPr>
          <w:sz w:val="24"/>
        </w:rPr>
        <w:t>加入云端</w:t>
      </w:r>
      <w:r>
        <w:rPr>
          <w:rFonts w:hint="eastAsia"/>
          <w:sz w:val="24"/>
        </w:rPr>
        <w:t>”菜单</w:t>
      </w:r>
      <w:r>
        <w:rPr>
          <w:sz w:val="24"/>
        </w:rPr>
        <w:t>。</w:t>
      </w:r>
      <w:r>
        <w:rPr>
          <w:rFonts w:hint="eastAsia"/>
          <w:sz w:val="24"/>
        </w:rPr>
        <w:t>在登录</w:t>
      </w:r>
      <w:r>
        <w:rPr>
          <w:sz w:val="24"/>
        </w:rPr>
        <w:t>页面，可以看到这里需要填写加入云端的用户名、密码。</w:t>
      </w:r>
    </w:p>
    <w:p>
      <w:pPr>
        <w:jc w:val="center"/>
        <w:rPr>
          <w:sz w:val="24"/>
        </w:rPr>
      </w:pPr>
      <w:r>
        <w:drawing>
          <wp:inline distT="0" distB="0" distL="0" distR="0">
            <wp:extent cx="5372100" cy="1714500"/>
            <wp:effectExtent l="0" t="0" r="0" b="0"/>
            <wp:docPr id="19" name="图片 1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2"/>
                    <pic:cNvPicPr>
                      <a:picLocks noChangeAspect="1" noChangeArrowheads="1"/>
                    </pic:cNvPicPr>
                  </pic:nvPicPr>
                  <pic:blipFill>
                    <a:blip r:embed="rId251" cstate="print">
                      <a:extLst>
                        <a:ext uri="{28A0092B-C50C-407E-A947-70E740481C1C}">
                          <a14:useLocalDpi xmlns:a14="http://schemas.microsoft.com/office/drawing/2010/main" val="0"/>
                        </a:ext>
                      </a:extLst>
                    </a:blip>
                    <a:srcRect/>
                    <a:stretch>
                      <a:fillRect/>
                    </a:stretch>
                  </pic:blipFill>
                  <pic:spPr>
                    <a:xfrm>
                      <a:off x="0" y="0"/>
                      <a:ext cx="5372100" cy="1714500"/>
                    </a:xfrm>
                    <a:prstGeom prst="rect">
                      <a:avLst/>
                    </a:prstGeom>
                    <a:noFill/>
                    <a:ln>
                      <a:noFill/>
                    </a:ln>
                  </pic:spPr>
                </pic:pic>
              </a:graphicData>
            </a:graphic>
          </wp:inline>
        </w:drawing>
      </w:r>
    </w:p>
    <w:p>
      <w:pPr>
        <w:ind w:firstLine="480" w:firstLineChars="200"/>
        <w:rPr>
          <w:sz w:val="24"/>
        </w:rPr>
      </w:pPr>
      <w:r>
        <w:rPr>
          <w:sz w:val="24"/>
        </w:rPr>
        <w:t>点击</w:t>
      </w:r>
      <w:r>
        <w:rPr>
          <w:rFonts w:hint="eastAsia"/>
          <w:sz w:val="24"/>
        </w:rPr>
        <w:t>“欢迎访问万网博科云端管理系统”链接</w:t>
      </w:r>
      <w:r>
        <w:rPr>
          <w:sz w:val="24"/>
        </w:rPr>
        <w:t>，</w:t>
      </w:r>
      <w:r>
        <w:rPr>
          <w:rFonts w:hint="eastAsia"/>
          <w:sz w:val="24"/>
        </w:rPr>
        <w:t>访问云端网站</w:t>
      </w:r>
      <w:r>
        <w:rPr>
          <w:sz w:val="24"/>
        </w:rPr>
        <w:t>。</w:t>
      </w:r>
    </w:p>
    <w:p>
      <w:pPr>
        <w:jc w:val="center"/>
        <w:rPr>
          <w:sz w:val="24"/>
        </w:rPr>
      </w:pPr>
      <w:r>
        <w:drawing>
          <wp:inline distT="0" distB="0" distL="0" distR="0">
            <wp:extent cx="5363210" cy="2418080"/>
            <wp:effectExtent l="0" t="0" r="8890" b="127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252" cstate="print">
                      <a:extLst>
                        <a:ext uri="{28A0092B-C50C-407E-A947-70E740481C1C}">
                          <a14:useLocalDpi xmlns:a14="http://schemas.microsoft.com/office/drawing/2010/main" val="0"/>
                        </a:ext>
                      </a:extLst>
                    </a:blip>
                    <a:srcRect/>
                    <a:stretch>
                      <a:fillRect/>
                    </a:stretch>
                  </pic:blipFill>
                  <pic:spPr>
                    <a:xfrm>
                      <a:off x="0" y="0"/>
                      <a:ext cx="5363210" cy="2418080"/>
                    </a:xfrm>
                    <a:prstGeom prst="rect">
                      <a:avLst/>
                    </a:prstGeom>
                    <a:noFill/>
                    <a:ln>
                      <a:noFill/>
                    </a:ln>
                  </pic:spPr>
                </pic:pic>
              </a:graphicData>
            </a:graphic>
          </wp:inline>
        </w:drawing>
      </w:r>
    </w:p>
    <w:p>
      <w:pPr>
        <w:ind w:firstLine="480" w:firstLineChars="200"/>
        <w:rPr>
          <w:sz w:val="24"/>
        </w:rPr>
      </w:pPr>
      <w:r>
        <w:rPr>
          <w:rFonts w:hint="eastAsia"/>
          <w:sz w:val="24"/>
        </w:rPr>
        <w:t>点击立即注册，进行账号注册，</w:t>
      </w:r>
      <w:r>
        <w:rPr>
          <w:sz w:val="24"/>
        </w:rPr>
        <w:t>进入云端用户注册页面，请按照提示信息，按实际情况填写注册信息，填写完成后，提交即完成云端账号注册。</w:t>
      </w:r>
    </w:p>
    <w:p>
      <w:pPr>
        <w:rPr>
          <w:sz w:val="24"/>
        </w:rPr>
      </w:pPr>
      <w:r>
        <w:drawing>
          <wp:inline distT="0" distB="0" distL="0" distR="0">
            <wp:extent cx="5363210" cy="2919095"/>
            <wp:effectExtent l="0" t="0" r="889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253" cstate="print">
                      <a:extLst>
                        <a:ext uri="{28A0092B-C50C-407E-A947-70E740481C1C}">
                          <a14:useLocalDpi xmlns:a14="http://schemas.microsoft.com/office/drawing/2010/main" val="0"/>
                        </a:ext>
                      </a:extLst>
                    </a:blip>
                    <a:srcRect/>
                    <a:stretch>
                      <a:fillRect/>
                    </a:stretch>
                  </pic:blipFill>
                  <pic:spPr>
                    <a:xfrm>
                      <a:off x="0" y="0"/>
                      <a:ext cx="5363210" cy="2919095"/>
                    </a:xfrm>
                    <a:prstGeom prst="rect">
                      <a:avLst/>
                    </a:prstGeom>
                    <a:noFill/>
                    <a:ln>
                      <a:noFill/>
                    </a:ln>
                  </pic:spPr>
                </pic:pic>
              </a:graphicData>
            </a:graphic>
          </wp:inline>
        </w:drawing>
      </w:r>
    </w:p>
    <w:p>
      <w:pPr>
        <w:ind w:firstLine="480" w:firstLineChars="200"/>
        <w:rPr>
          <w:sz w:val="24"/>
        </w:rPr>
      </w:pPr>
      <w:r>
        <w:rPr>
          <w:sz w:val="24"/>
        </w:rPr>
        <w:t>注意：请填写真实信息，特别要注意及时保存、备份用户名、密码</w:t>
      </w:r>
      <w:r>
        <w:rPr>
          <w:rFonts w:hint="eastAsia"/>
          <w:sz w:val="24"/>
        </w:rPr>
        <w:t>、手机号/</w:t>
      </w:r>
      <w:r>
        <w:rPr>
          <w:sz w:val="24"/>
        </w:rPr>
        <w:t>邮箱（如果忘记用户名、密码，可通过</w:t>
      </w:r>
      <w:r>
        <w:rPr>
          <w:rFonts w:hint="eastAsia"/>
          <w:sz w:val="24"/>
        </w:rPr>
        <w:t>手机号或</w:t>
      </w:r>
      <w:r>
        <w:rPr>
          <w:sz w:val="24"/>
        </w:rPr>
        <w:t>邮箱方式找回密码）信息，以方便在您的网络出现问题时，网络运维商能及时联系并解决您的问题。</w:t>
      </w:r>
    </w:p>
    <w:p>
      <w:pPr>
        <w:pStyle w:val="6"/>
        <w:numPr>
          <w:ilvl w:val="255"/>
          <w:numId w:val="0"/>
        </w:numPr>
      </w:pPr>
      <w:bookmarkStart w:id="813" w:name="_Toc19720"/>
      <w:bookmarkStart w:id="814" w:name="_Toc438631063"/>
      <w:r>
        <w:rPr>
          <w:rFonts w:hint="eastAsia"/>
        </w:rPr>
        <w:t>17.8.1.2 加入云端</w:t>
      </w:r>
      <w:bookmarkEnd w:id="813"/>
      <w:bookmarkEnd w:id="814"/>
    </w:p>
    <w:p>
      <w:pPr>
        <w:ind w:firstLine="480" w:firstLineChars="200"/>
        <w:rPr>
          <w:sz w:val="24"/>
        </w:rPr>
      </w:pPr>
      <w:r>
        <w:rPr>
          <w:sz w:val="24"/>
        </w:rPr>
        <w:t>注册云端账号成功后，在</w:t>
      </w:r>
      <w:r>
        <w:rPr>
          <w:rFonts w:hint="eastAsia"/>
          <w:sz w:val="24"/>
        </w:rPr>
        <w:t>“</w:t>
      </w:r>
      <w:r>
        <w:rPr>
          <w:sz w:val="24"/>
        </w:rPr>
        <w:t>加入云端</w:t>
      </w:r>
      <w:r>
        <w:rPr>
          <w:rFonts w:hint="eastAsia"/>
          <w:sz w:val="24"/>
        </w:rPr>
        <w:t>”</w:t>
      </w:r>
      <w:r>
        <w:rPr>
          <w:sz w:val="24"/>
        </w:rPr>
        <w:t>页面，用已注册的用户名、密码，登</w:t>
      </w:r>
      <w:r>
        <w:rPr>
          <w:rFonts w:hint="eastAsia"/>
          <w:sz w:val="24"/>
        </w:rPr>
        <w:t>录</w:t>
      </w:r>
      <w:r>
        <w:rPr>
          <w:sz w:val="24"/>
        </w:rPr>
        <w:t>，会弹出的</w:t>
      </w:r>
      <w:r>
        <w:rPr>
          <w:rFonts w:hint="eastAsia"/>
          <w:sz w:val="24"/>
        </w:rPr>
        <w:t>“</w:t>
      </w:r>
      <w:r>
        <w:rPr>
          <w:sz w:val="24"/>
        </w:rPr>
        <w:t>加入云端</w:t>
      </w:r>
      <w:r>
        <w:rPr>
          <w:rFonts w:hint="eastAsia"/>
          <w:sz w:val="24"/>
        </w:rPr>
        <w:t>”</w:t>
      </w:r>
      <w:r>
        <w:rPr>
          <w:sz w:val="24"/>
        </w:rPr>
        <w:t xml:space="preserve">信息页面，远程管理和上传告警建议均勾选。项目名称可按需设置中文、数字、字母等，联系人、联系电话、联系地址请填写真实信息，便于您对项目的管理、维护。 </w:t>
      </w:r>
    </w:p>
    <w:p>
      <w:pPr>
        <w:ind w:firstLine="480" w:firstLineChars="200"/>
        <w:rPr>
          <w:sz w:val="24"/>
        </w:rPr>
      </w:pPr>
      <w:r>
        <w:rPr>
          <w:sz w:val="24"/>
        </w:rPr>
        <w:t>填写完成后，点击确定，会提示保存成功，再确定即加入云端。</w:t>
      </w:r>
    </w:p>
    <w:p>
      <w:pPr>
        <w:rPr>
          <w:sz w:val="24"/>
        </w:rPr>
      </w:pPr>
      <w:r>
        <w:drawing>
          <wp:inline distT="0" distB="0" distL="0" distR="0">
            <wp:extent cx="5363210" cy="1468120"/>
            <wp:effectExtent l="0" t="0" r="889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254">
                      <a:extLst>
                        <a:ext uri="{28A0092B-C50C-407E-A947-70E740481C1C}">
                          <a14:useLocalDpi xmlns:a14="http://schemas.microsoft.com/office/drawing/2010/main" val="0"/>
                        </a:ext>
                      </a:extLst>
                    </a:blip>
                    <a:srcRect/>
                    <a:stretch>
                      <a:fillRect/>
                    </a:stretch>
                  </pic:blipFill>
                  <pic:spPr>
                    <a:xfrm>
                      <a:off x="0" y="0"/>
                      <a:ext cx="5363210" cy="1468120"/>
                    </a:xfrm>
                    <a:prstGeom prst="rect">
                      <a:avLst/>
                    </a:prstGeom>
                    <a:noFill/>
                    <a:ln>
                      <a:noFill/>
                    </a:ln>
                  </pic:spPr>
                </pic:pic>
              </a:graphicData>
            </a:graphic>
          </wp:inline>
        </w:drawing>
      </w:r>
    </w:p>
    <w:p>
      <w:pPr>
        <w:ind w:firstLine="480" w:firstLineChars="200"/>
        <w:rPr>
          <w:sz w:val="24"/>
        </w:rPr>
      </w:pPr>
      <w:r>
        <w:rPr>
          <w:b/>
          <w:sz w:val="24"/>
        </w:rPr>
        <w:t>注意</w:t>
      </w:r>
      <w:r>
        <w:rPr>
          <w:sz w:val="24"/>
        </w:rPr>
        <w:t>：普通用户授权ID可为空，非必填项。</w:t>
      </w:r>
    </w:p>
    <w:p>
      <w:pPr>
        <w:ind w:firstLine="480" w:firstLineChars="200"/>
        <w:rPr>
          <w:sz w:val="24"/>
        </w:rPr>
      </w:pPr>
      <w:r>
        <w:rPr>
          <w:sz w:val="24"/>
        </w:rPr>
        <w:t>加入云端后，加入云端按钮会</w:t>
      </w:r>
      <w:r>
        <w:rPr>
          <w:rFonts w:hint="eastAsia"/>
          <w:sz w:val="24"/>
        </w:rPr>
        <w:t>更改</w:t>
      </w:r>
      <w:r>
        <w:rPr>
          <w:sz w:val="24"/>
        </w:rPr>
        <w:t>为退出云端。</w:t>
      </w:r>
    </w:p>
    <w:p>
      <w:pPr>
        <w:jc w:val="center"/>
        <w:rPr>
          <w:sz w:val="24"/>
        </w:rPr>
      </w:pPr>
      <w:r>
        <w:drawing>
          <wp:inline distT="0" distB="0" distL="0" distR="0">
            <wp:extent cx="5363210" cy="1459230"/>
            <wp:effectExtent l="0" t="0" r="8890" b="762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255">
                      <a:extLst>
                        <a:ext uri="{28A0092B-C50C-407E-A947-70E740481C1C}">
                          <a14:useLocalDpi xmlns:a14="http://schemas.microsoft.com/office/drawing/2010/main" val="0"/>
                        </a:ext>
                      </a:extLst>
                    </a:blip>
                    <a:srcRect/>
                    <a:stretch>
                      <a:fillRect/>
                    </a:stretch>
                  </pic:blipFill>
                  <pic:spPr>
                    <a:xfrm>
                      <a:off x="0" y="0"/>
                      <a:ext cx="5363210" cy="1459230"/>
                    </a:xfrm>
                    <a:prstGeom prst="rect">
                      <a:avLst/>
                    </a:prstGeom>
                    <a:noFill/>
                    <a:ln>
                      <a:noFill/>
                    </a:ln>
                  </pic:spPr>
                </pic:pic>
              </a:graphicData>
            </a:graphic>
          </wp:inline>
        </w:drawing>
      </w:r>
    </w:p>
    <w:p>
      <w:pPr>
        <w:ind w:firstLine="480" w:firstLineChars="200"/>
        <w:rPr>
          <w:sz w:val="24"/>
        </w:rPr>
      </w:pPr>
      <w:r>
        <w:rPr>
          <w:sz w:val="24"/>
        </w:rPr>
        <w:t>此时，点击退出云端图标，确认后，</w:t>
      </w:r>
      <w:r>
        <w:rPr>
          <w:rFonts w:hint="eastAsia"/>
          <w:sz w:val="24"/>
        </w:rPr>
        <w:t>路由器</w:t>
      </w:r>
      <w:r>
        <w:rPr>
          <w:sz w:val="24"/>
        </w:rPr>
        <w:t>即退出云端。再点击加入，可以重新加入云端。</w:t>
      </w:r>
    </w:p>
    <w:p>
      <w:pPr>
        <w:pStyle w:val="6"/>
        <w:numPr>
          <w:ilvl w:val="255"/>
          <w:numId w:val="0"/>
        </w:numPr>
      </w:pPr>
      <w:bookmarkStart w:id="815" w:name="_Toc73"/>
      <w:bookmarkStart w:id="816" w:name="_Toc438631064"/>
      <w:r>
        <w:rPr>
          <w:rFonts w:hint="eastAsia"/>
        </w:rPr>
        <w:t>17.8.1.3 云端管理</w:t>
      </w:r>
      <w:bookmarkEnd w:id="815"/>
      <w:bookmarkEnd w:id="816"/>
    </w:p>
    <w:p>
      <w:pPr>
        <w:ind w:firstLine="480" w:firstLineChars="200"/>
        <w:rPr>
          <w:sz w:val="24"/>
        </w:rPr>
      </w:pPr>
      <w:r>
        <w:rPr>
          <w:rFonts w:hint="eastAsia"/>
          <w:sz w:val="24"/>
        </w:rPr>
        <w:t>路由器</w:t>
      </w:r>
      <w:r>
        <w:rPr>
          <w:sz w:val="24"/>
        </w:rPr>
        <w:t>成功加入云端后，可以从外网，访问</w:t>
      </w:r>
      <w:r>
        <w:rPr>
          <w:rFonts w:hint="eastAsia"/>
          <w:sz w:val="24"/>
        </w:rPr>
        <w:t>http://cloud.wanbroad.com/</w:t>
      </w:r>
      <w:r>
        <w:rPr>
          <w:sz w:val="24"/>
        </w:rPr>
        <w:t>，进入云端管理系统登录页面，如下图，填写云端登</w:t>
      </w:r>
      <w:r>
        <w:rPr>
          <w:rFonts w:hint="eastAsia"/>
          <w:sz w:val="24"/>
        </w:rPr>
        <w:t>录</w:t>
      </w:r>
      <w:r>
        <w:rPr>
          <w:sz w:val="24"/>
        </w:rPr>
        <w:t>用户名</w:t>
      </w:r>
      <w:r>
        <w:rPr>
          <w:rFonts w:hint="eastAsia"/>
          <w:sz w:val="24"/>
        </w:rPr>
        <w:t>（或手机号/邮箱）</w:t>
      </w:r>
      <w:r>
        <w:rPr>
          <w:sz w:val="24"/>
        </w:rPr>
        <w:t>、密码（即注册的</w:t>
      </w:r>
      <w:r>
        <w:rPr>
          <w:rFonts w:hint="eastAsia"/>
          <w:sz w:val="24"/>
        </w:rPr>
        <w:t>用户名/手机号/邮箱</w:t>
      </w:r>
      <w:r>
        <w:rPr>
          <w:sz w:val="24"/>
        </w:rPr>
        <w:t>、密码），登</w:t>
      </w:r>
      <w:r>
        <w:rPr>
          <w:rFonts w:hint="eastAsia"/>
          <w:sz w:val="24"/>
        </w:rPr>
        <w:t>录</w:t>
      </w:r>
      <w:r>
        <w:rPr>
          <w:sz w:val="24"/>
        </w:rPr>
        <w:t>。若用户忘记云端用户名、密码，可通过注册时使用的</w:t>
      </w:r>
      <w:r>
        <w:rPr>
          <w:rFonts w:hint="eastAsia"/>
          <w:sz w:val="24"/>
        </w:rPr>
        <w:t>手机号/</w:t>
      </w:r>
      <w:r>
        <w:rPr>
          <w:sz w:val="24"/>
        </w:rPr>
        <w:t>邮箱方式找回。</w:t>
      </w:r>
    </w:p>
    <w:p>
      <w:pPr>
        <w:jc w:val="center"/>
        <w:rPr>
          <w:sz w:val="24"/>
        </w:rPr>
      </w:pPr>
      <w:r>
        <w:drawing>
          <wp:inline distT="0" distB="0" distL="0" distR="0">
            <wp:extent cx="5372100" cy="274320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256" cstate="print">
                      <a:extLst>
                        <a:ext uri="{28A0092B-C50C-407E-A947-70E740481C1C}">
                          <a14:useLocalDpi xmlns:a14="http://schemas.microsoft.com/office/drawing/2010/main" val="0"/>
                        </a:ext>
                      </a:extLst>
                    </a:blip>
                    <a:srcRect/>
                    <a:stretch>
                      <a:fillRect/>
                    </a:stretch>
                  </pic:blipFill>
                  <pic:spPr>
                    <a:xfrm>
                      <a:off x="0" y="0"/>
                      <a:ext cx="5372100" cy="2743200"/>
                    </a:xfrm>
                    <a:prstGeom prst="rect">
                      <a:avLst/>
                    </a:prstGeom>
                    <a:noFill/>
                    <a:ln>
                      <a:noFill/>
                    </a:ln>
                  </pic:spPr>
                </pic:pic>
              </a:graphicData>
            </a:graphic>
          </wp:inline>
        </w:drawing>
      </w:r>
    </w:p>
    <w:p>
      <w:pPr>
        <w:ind w:firstLine="480" w:firstLineChars="200"/>
        <w:rPr>
          <w:sz w:val="24"/>
        </w:rPr>
      </w:pPr>
      <w:r>
        <w:rPr>
          <w:sz w:val="24"/>
        </w:rPr>
        <w:t>登</w:t>
      </w:r>
      <w:r>
        <w:rPr>
          <w:rFonts w:hint="eastAsia"/>
          <w:sz w:val="24"/>
        </w:rPr>
        <w:t>录</w:t>
      </w:r>
      <w:r>
        <w:rPr>
          <w:sz w:val="24"/>
        </w:rPr>
        <w:t>云端管理系统后，</w:t>
      </w:r>
      <w:r>
        <w:rPr>
          <w:rFonts w:hint="eastAsia"/>
          <w:sz w:val="24"/>
        </w:rPr>
        <w:t>在商家列表中</w:t>
      </w:r>
      <w:r>
        <w:rPr>
          <w:sz w:val="24"/>
        </w:rPr>
        <w:t>点击自己对应项目名称的</w:t>
      </w:r>
      <w:r>
        <w:rPr>
          <w:rFonts w:hint="eastAsia"/>
          <w:sz w:val="24"/>
        </w:rPr>
        <w:t>“远程管理”</w:t>
      </w:r>
      <w:r>
        <w:rPr>
          <w:sz w:val="24"/>
        </w:rPr>
        <w:t>，即可对该名称的</w:t>
      </w:r>
      <w:r>
        <w:rPr>
          <w:rFonts w:hint="eastAsia"/>
          <w:sz w:val="24"/>
        </w:rPr>
        <w:t>路由器</w:t>
      </w:r>
      <w:r>
        <w:rPr>
          <w:sz w:val="24"/>
        </w:rPr>
        <w:t>进行远程访问管理。</w:t>
      </w:r>
    </w:p>
    <w:p>
      <w:pPr>
        <w:jc w:val="center"/>
        <w:rPr>
          <w:sz w:val="24"/>
        </w:rPr>
      </w:pPr>
      <w:r>
        <w:drawing>
          <wp:inline distT="0" distB="0" distL="0" distR="0">
            <wp:extent cx="5363210" cy="1819910"/>
            <wp:effectExtent l="0" t="0" r="8890"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a:xfrm>
                      <a:off x="0" y="0"/>
                      <a:ext cx="5363210" cy="1819910"/>
                    </a:xfrm>
                    <a:prstGeom prst="rect">
                      <a:avLst/>
                    </a:prstGeom>
                    <a:noFill/>
                    <a:ln>
                      <a:noFill/>
                    </a:ln>
                  </pic:spPr>
                </pic:pic>
              </a:graphicData>
            </a:graphic>
          </wp:inline>
        </w:drawing>
      </w:r>
    </w:p>
    <w:p>
      <w:pPr>
        <w:pStyle w:val="6"/>
        <w:numPr>
          <w:ilvl w:val="255"/>
          <w:numId w:val="0"/>
        </w:numPr>
      </w:pPr>
      <w:bookmarkStart w:id="817" w:name="_Toc25868"/>
      <w:bookmarkStart w:id="818" w:name="_Toc438631065"/>
      <w:r>
        <w:rPr>
          <w:rFonts w:hint="eastAsia"/>
        </w:rPr>
        <w:t>17.8.1.4 找回密码</w:t>
      </w:r>
      <w:bookmarkEnd w:id="817"/>
      <w:bookmarkEnd w:id="818"/>
    </w:p>
    <w:p>
      <w:r>
        <w:rPr>
          <w:rFonts w:hint="eastAsia"/>
          <w:sz w:val="24"/>
        </w:rPr>
        <w:t xml:space="preserve">   在云端管理登录页面，</w:t>
      </w:r>
      <w:r>
        <w:rPr>
          <w:sz w:val="24"/>
        </w:rPr>
        <w:t>点击</w:t>
      </w:r>
      <w:r>
        <w:rPr>
          <w:rFonts w:hint="eastAsia"/>
          <w:sz w:val="24"/>
        </w:rPr>
        <w:t>忘记</w:t>
      </w:r>
      <w:r>
        <w:rPr>
          <w:sz w:val="24"/>
        </w:rPr>
        <w:t>密码按钮，进入云端找回密码页面，输入注册时的用户名</w:t>
      </w:r>
      <w:r>
        <w:rPr>
          <w:rFonts w:hint="eastAsia"/>
          <w:sz w:val="24"/>
        </w:rPr>
        <w:t>或邮箱</w:t>
      </w:r>
      <w:r>
        <w:rPr>
          <w:sz w:val="24"/>
        </w:rPr>
        <w:t>，输入验证码</w:t>
      </w:r>
      <w:r>
        <w:rPr>
          <w:rFonts w:hint="eastAsia"/>
          <w:sz w:val="24"/>
        </w:rPr>
        <w:t>，点击下一步；</w:t>
      </w:r>
      <w:r>
        <w:rPr>
          <w:sz w:val="24"/>
        </w:rPr>
        <w:t xml:space="preserve">  </w:t>
      </w:r>
      <w:r>
        <w:drawing>
          <wp:inline distT="0" distB="0" distL="0" distR="0">
            <wp:extent cx="5363210" cy="2180590"/>
            <wp:effectExtent l="0" t="0" r="889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258" cstate="print">
                      <a:extLst>
                        <a:ext uri="{28A0092B-C50C-407E-A947-70E740481C1C}">
                          <a14:useLocalDpi xmlns:a14="http://schemas.microsoft.com/office/drawing/2010/main" val="0"/>
                        </a:ext>
                      </a:extLst>
                    </a:blip>
                    <a:srcRect/>
                    <a:stretch>
                      <a:fillRect/>
                    </a:stretch>
                  </pic:blipFill>
                  <pic:spPr>
                    <a:xfrm>
                      <a:off x="0" y="0"/>
                      <a:ext cx="5363210" cy="2180590"/>
                    </a:xfrm>
                    <a:prstGeom prst="rect">
                      <a:avLst/>
                    </a:prstGeom>
                    <a:noFill/>
                    <a:ln>
                      <a:noFill/>
                    </a:ln>
                  </pic:spPr>
                </pic:pic>
              </a:graphicData>
            </a:graphic>
          </wp:inline>
        </w:drawing>
      </w:r>
    </w:p>
    <w:p>
      <w:pPr>
        <w:spacing w:line="160" w:lineRule="atLeast"/>
        <w:jc w:val="both"/>
        <w:rPr>
          <w:sz w:val="24"/>
        </w:rPr>
      </w:pPr>
      <w:r>
        <w:rPr>
          <w:rFonts w:hint="eastAsia"/>
          <w:sz w:val="24"/>
        </w:rPr>
        <w:t xml:space="preserve">     点击获取验证码，输入获取的验证码，点击下一步；</w:t>
      </w:r>
    </w:p>
    <w:p>
      <w:pPr>
        <w:spacing w:line="160" w:lineRule="atLeast"/>
        <w:jc w:val="both"/>
      </w:pPr>
      <w:r>
        <w:drawing>
          <wp:inline distT="0" distB="0" distL="0" distR="0">
            <wp:extent cx="5354320" cy="1890395"/>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259" cstate="print">
                      <a:extLst>
                        <a:ext uri="{28A0092B-C50C-407E-A947-70E740481C1C}">
                          <a14:useLocalDpi xmlns:a14="http://schemas.microsoft.com/office/drawing/2010/main" val="0"/>
                        </a:ext>
                      </a:extLst>
                    </a:blip>
                    <a:srcRect/>
                    <a:stretch>
                      <a:fillRect/>
                    </a:stretch>
                  </pic:blipFill>
                  <pic:spPr>
                    <a:xfrm>
                      <a:off x="0" y="0"/>
                      <a:ext cx="5354320" cy="1890395"/>
                    </a:xfrm>
                    <a:prstGeom prst="rect">
                      <a:avLst/>
                    </a:prstGeom>
                    <a:noFill/>
                    <a:ln>
                      <a:noFill/>
                    </a:ln>
                  </pic:spPr>
                </pic:pic>
              </a:graphicData>
            </a:graphic>
          </wp:inline>
        </w:drawing>
      </w:r>
    </w:p>
    <w:p>
      <w:pPr>
        <w:spacing w:line="160" w:lineRule="atLeast"/>
        <w:jc w:val="both"/>
      </w:pPr>
      <w:r>
        <w:rPr>
          <w:rFonts w:hint="eastAsia"/>
        </w:rPr>
        <w:t xml:space="preserve">    </w:t>
      </w:r>
      <w:r>
        <w:rPr>
          <w:rFonts w:hint="eastAsia"/>
          <w:sz w:val="24"/>
        </w:rPr>
        <w:t xml:space="preserve"> 设置您的新密码，即可使用该密码登录。</w:t>
      </w:r>
    </w:p>
    <w:p>
      <w:pPr>
        <w:spacing w:line="160" w:lineRule="atLeast"/>
        <w:jc w:val="both"/>
      </w:pPr>
      <w:r>
        <w:drawing>
          <wp:inline distT="0" distB="0" distL="0" distR="0">
            <wp:extent cx="5354320" cy="190817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260" cstate="print">
                      <a:extLst>
                        <a:ext uri="{28A0092B-C50C-407E-A947-70E740481C1C}">
                          <a14:useLocalDpi xmlns:a14="http://schemas.microsoft.com/office/drawing/2010/main" val="0"/>
                        </a:ext>
                      </a:extLst>
                    </a:blip>
                    <a:srcRect/>
                    <a:stretch>
                      <a:fillRect/>
                    </a:stretch>
                  </pic:blipFill>
                  <pic:spPr>
                    <a:xfrm>
                      <a:off x="0" y="0"/>
                      <a:ext cx="5354320" cy="1908175"/>
                    </a:xfrm>
                    <a:prstGeom prst="rect">
                      <a:avLst/>
                    </a:prstGeom>
                    <a:noFill/>
                    <a:ln>
                      <a:noFill/>
                    </a:ln>
                  </pic:spPr>
                </pic:pic>
              </a:graphicData>
            </a:graphic>
          </wp:inline>
        </w:drawing>
      </w:r>
    </w:p>
    <w:p>
      <w:pPr>
        <w:pStyle w:val="6"/>
      </w:pPr>
      <w:bookmarkStart w:id="819" w:name="_Toc12635"/>
      <w:r>
        <w:rPr>
          <w:rFonts w:hint="eastAsia"/>
        </w:rPr>
        <w:t>17.8.2 配置管理</w:t>
      </w:r>
      <w:bookmarkEnd w:id="819"/>
    </w:p>
    <w:p>
      <w:pPr>
        <w:ind w:firstLine="480" w:firstLineChars="200"/>
        <w:rPr>
          <w:sz w:val="24"/>
        </w:rPr>
      </w:pPr>
      <w:r>
        <w:rPr>
          <w:sz w:val="24"/>
        </w:rPr>
        <w:t>配置</w:t>
      </w:r>
      <w:r>
        <w:rPr>
          <w:rFonts w:hint="eastAsia"/>
          <w:sz w:val="24"/>
        </w:rPr>
        <w:t>管理</w:t>
      </w:r>
      <w:r>
        <w:rPr>
          <w:sz w:val="24"/>
        </w:rPr>
        <w:t>页面，可进行</w:t>
      </w:r>
      <w:r>
        <w:rPr>
          <w:rFonts w:hint="eastAsia"/>
          <w:sz w:val="24"/>
        </w:rPr>
        <w:t>AC管理</w:t>
      </w:r>
      <w:r>
        <w:rPr>
          <w:sz w:val="24"/>
        </w:rPr>
        <w:t>配置的导入/导出。</w:t>
      </w:r>
    </w:p>
    <w:p>
      <w:pPr>
        <w:ind w:firstLine="480" w:firstLineChars="200"/>
      </w:pPr>
      <w:r>
        <w:rPr>
          <w:sz w:val="24"/>
        </w:rPr>
        <w:t>单击</w:t>
      </w:r>
      <w:r>
        <w:rPr>
          <w:rFonts w:hint="eastAsia"/>
          <w:sz w:val="24"/>
        </w:rPr>
        <w:t>“</w:t>
      </w:r>
      <w:r>
        <w:rPr>
          <w:sz w:val="24"/>
        </w:rPr>
        <w:t>导出</w:t>
      </w:r>
      <w:r>
        <w:rPr>
          <w:rFonts w:hint="eastAsia"/>
          <w:sz w:val="24"/>
        </w:rPr>
        <w:t>”</w:t>
      </w:r>
      <w:r>
        <w:rPr>
          <w:sz w:val="24"/>
        </w:rPr>
        <w:t>按钮选择保存文件即可保存当前配置文件。如需导入配置文件，单击浏览按钮选择需要导入的正确的配置文件，单击</w:t>
      </w:r>
      <w:r>
        <w:rPr>
          <w:rFonts w:hint="eastAsia"/>
          <w:sz w:val="24"/>
        </w:rPr>
        <w:t>“</w:t>
      </w:r>
      <w:r>
        <w:rPr>
          <w:sz w:val="24"/>
        </w:rPr>
        <w:t>导入</w:t>
      </w:r>
      <w:r>
        <w:rPr>
          <w:rFonts w:hint="eastAsia"/>
          <w:sz w:val="24"/>
        </w:rPr>
        <w:t>”</w:t>
      </w:r>
      <w:r>
        <w:rPr>
          <w:sz w:val="24"/>
        </w:rPr>
        <w:t>按钮执行导入操作，导入配置文件后，需</w:t>
      </w:r>
      <w:r>
        <w:rPr>
          <w:rFonts w:hint="eastAsia"/>
          <w:sz w:val="24"/>
        </w:rPr>
        <w:t>手动重启路由器，使其</w:t>
      </w:r>
      <w:r>
        <w:rPr>
          <w:sz w:val="24"/>
        </w:rPr>
        <w:t>配置生效，</w:t>
      </w:r>
      <w:r>
        <w:rPr>
          <w:rFonts w:hint="eastAsia"/>
          <w:sz w:val="24"/>
        </w:rPr>
        <w:t>路由器启动后</w:t>
      </w:r>
      <w:r>
        <w:rPr>
          <w:sz w:val="24"/>
        </w:rPr>
        <w:t xml:space="preserve">，导入配置成功。 </w:t>
      </w:r>
    </w:p>
    <w:p>
      <w:pPr>
        <w:jc w:val="center"/>
      </w:pPr>
      <w:r>
        <w:drawing>
          <wp:inline distT="0" distB="0" distL="0" distR="0">
            <wp:extent cx="5372100" cy="181102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261" cstate="print">
                      <a:extLst>
                        <a:ext uri="{28A0092B-C50C-407E-A947-70E740481C1C}">
                          <a14:useLocalDpi xmlns:a14="http://schemas.microsoft.com/office/drawing/2010/main" val="0"/>
                        </a:ext>
                      </a:extLst>
                    </a:blip>
                    <a:srcRect/>
                    <a:stretch>
                      <a:fillRect/>
                    </a:stretch>
                  </pic:blipFill>
                  <pic:spPr>
                    <a:xfrm>
                      <a:off x="0" y="0"/>
                      <a:ext cx="5372100" cy="1811020"/>
                    </a:xfrm>
                    <a:prstGeom prst="rect">
                      <a:avLst/>
                    </a:prstGeom>
                    <a:noFill/>
                    <a:ln>
                      <a:noFill/>
                    </a:ln>
                  </pic:spPr>
                </pic:pic>
              </a:graphicData>
            </a:graphic>
          </wp:inline>
        </w:drawing>
      </w:r>
    </w:p>
    <w:p>
      <w:pPr>
        <w:ind w:firstLine="480" w:firstLineChars="200"/>
        <w:rPr>
          <w:sz w:val="24"/>
        </w:rPr>
      </w:pPr>
      <w:r>
        <w:rPr>
          <w:rFonts w:hint="eastAsia"/>
          <w:sz w:val="24"/>
        </w:rPr>
        <w:t>注：交换机管理中的POE智能应用与POE端口智能应用的配置，暂不支持导入/导出。</w:t>
      </w:r>
    </w:p>
    <w:p>
      <w:pPr>
        <w:pStyle w:val="6"/>
      </w:pPr>
      <w:bookmarkStart w:id="820" w:name="_Toc14869"/>
      <w:bookmarkStart w:id="821" w:name="_Toc447187868"/>
      <w:bookmarkStart w:id="822" w:name="_Toc425925450"/>
      <w:r>
        <w:rPr>
          <w:rFonts w:hint="eastAsia"/>
        </w:rPr>
        <w:t>17.8.3网络拓扑</w:t>
      </w:r>
      <w:bookmarkEnd w:id="820"/>
      <w:bookmarkEnd w:id="821"/>
    </w:p>
    <w:p>
      <w:pPr>
        <w:pStyle w:val="3"/>
        <w:spacing w:line="360" w:lineRule="auto"/>
        <w:rPr>
          <w:rFonts w:ascii="Times New Roman" w:hAnsi="Times New Roman" w:eastAsia="宋体"/>
          <w:b w:val="0"/>
        </w:rPr>
      </w:pPr>
      <w:r>
        <w:rPr>
          <w:rFonts w:hint="eastAsia" w:ascii="Times New Roman" w:hAnsi="Times New Roman" w:eastAsia="宋体"/>
          <w:b w:val="0"/>
        </w:rPr>
        <w:t>通过自动侦测网络拓扑的方式，并以图形化方式显示出网络所有交换机实际连接结构；自动生成网络实际拓扑图，直观方便的管理界面使人对网络运行状况一目了然；丰富的图示信息，简单明了的显示了交换机端口的各种工作状态。</w:t>
      </w:r>
    </w:p>
    <w:p>
      <w:pPr>
        <w:pStyle w:val="3"/>
        <w:spacing w:line="360" w:lineRule="auto"/>
        <w:ind w:firstLine="0" w:firstLineChars="0"/>
        <w:rPr>
          <w:rFonts w:ascii="Times New Roman" w:hAnsi="Times New Roman" w:eastAsia="宋体"/>
          <w:b w:val="0"/>
        </w:rPr>
      </w:pPr>
      <w:r>
        <w:rPr>
          <w:rFonts w:hint="eastAsia" w:ascii="Times New Roman" w:hAnsi="Times New Roman" w:eastAsia="宋体"/>
          <w:b w:val="0"/>
        </w:rPr>
        <w:t xml:space="preserve">    该拓扑简单明了的展示了各设备的接入关系，界面默认为最小缩略图，如下图：</w:t>
      </w:r>
    </w:p>
    <w:p>
      <w:pPr>
        <w:pStyle w:val="3"/>
        <w:spacing w:line="360" w:lineRule="auto"/>
        <w:ind w:firstLine="0" w:firstLineChars="0"/>
        <w:rPr>
          <w:lang w:val="zh-CN"/>
        </w:rPr>
      </w:pPr>
      <w:r>
        <w:drawing>
          <wp:inline distT="0" distB="0" distL="0" distR="0">
            <wp:extent cx="5372100" cy="183769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a:xfrm>
                      <a:off x="0" y="0"/>
                      <a:ext cx="5372100" cy="1837690"/>
                    </a:xfrm>
                    <a:prstGeom prst="rect">
                      <a:avLst/>
                    </a:prstGeom>
                    <a:noFill/>
                    <a:ln>
                      <a:noFill/>
                    </a:ln>
                  </pic:spPr>
                </pic:pic>
              </a:graphicData>
            </a:graphic>
          </wp:inline>
        </w:drawing>
      </w:r>
    </w:p>
    <w:p>
      <w:pPr>
        <w:pStyle w:val="3"/>
        <w:spacing w:line="360" w:lineRule="auto"/>
        <w:rPr>
          <w:rFonts w:ascii="Times New Roman" w:hAnsi="Times New Roman" w:eastAsia="宋体"/>
          <w:b w:val="0"/>
        </w:rPr>
      </w:pPr>
      <w:r>
        <w:rPr>
          <w:rFonts w:hint="eastAsia" w:ascii="Times New Roman" w:hAnsi="Times New Roman" w:eastAsia="宋体"/>
          <w:b w:val="0"/>
        </w:rPr>
        <w:t>滚动鼠标，或者点击右上角“+”可以逐步放大拓扑图，查看详细拓扑，如下图：</w:t>
      </w:r>
    </w:p>
    <w:p>
      <w:pPr>
        <w:pStyle w:val="3"/>
        <w:spacing w:line="360" w:lineRule="auto"/>
        <w:ind w:firstLine="0" w:firstLineChars="0"/>
        <w:rPr>
          <w:lang w:val="zh-CN"/>
        </w:rPr>
      </w:pPr>
      <w:r>
        <w:drawing>
          <wp:inline distT="0" distB="0" distL="0" distR="0">
            <wp:extent cx="5372100" cy="2444115"/>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63" cstate="print">
                      <a:extLst>
                        <a:ext uri="{28A0092B-C50C-407E-A947-70E740481C1C}">
                          <a14:useLocalDpi xmlns:a14="http://schemas.microsoft.com/office/drawing/2010/main" val="0"/>
                        </a:ext>
                      </a:extLst>
                    </a:blip>
                    <a:srcRect/>
                    <a:stretch>
                      <a:fillRect/>
                    </a:stretch>
                  </pic:blipFill>
                  <pic:spPr>
                    <a:xfrm>
                      <a:off x="0" y="0"/>
                      <a:ext cx="5372100" cy="2444115"/>
                    </a:xfrm>
                    <a:prstGeom prst="rect">
                      <a:avLst/>
                    </a:prstGeom>
                    <a:noFill/>
                    <a:ln>
                      <a:noFill/>
                    </a:ln>
                  </pic:spPr>
                </pic:pic>
              </a:graphicData>
            </a:graphic>
          </wp:inline>
        </w:drawing>
      </w:r>
    </w:p>
    <w:p>
      <w:pPr>
        <w:pStyle w:val="3"/>
        <w:spacing w:line="360" w:lineRule="auto"/>
        <w:rPr>
          <w:rFonts w:ascii="Times New Roman" w:hAnsi="Times New Roman" w:eastAsia="宋体"/>
          <w:b w:val="0"/>
        </w:rPr>
      </w:pPr>
      <w:r>
        <w:rPr>
          <w:rFonts w:hint="eastAsia" w:ascii="Times New Roman" w:hAnsi="Times New Roman" w:eastAsia="宋体"/>
          <w:b w:val="0"/>
        </w:rPr>
        <w:t>放大拓扑图后，若拓扑图超出界面显示范围，可长按鼠标拖动拓扑图，且界面右下角会显示缩略拓扑图标。</w:t>
      </w:r>
    </w:p>
    <w:p>
      <w:pPr>
        <w:pStyle w:val="3"/>
        <w:spacing w:line="360" w:lineRule="auto"/>
        <w:rPr>
          <w:rFonts w:ascii="Times New Roman" w:hAnsi="Times New Roman" w:eastAsia="宋体"/>
          <w:b w:val="0"/>
        </w:rPr>
      </w:pPr>
      <w:r>
        <w:rPr>
          <w:rFonts w:hint="eastAsia" w:ascii="Times New Roman" w:hAnsi="Times New Roman" w:eastAsia="宋体"/>
          <w:b w:val="0"/>
        </w:rPr>
        <w:t>单击交换机设备名称或者图片，可以查看设备基本信息，修改设备名称，如下图：</w:t>
      </w:r>
    </w:p>
    <w:p>
      <w:pPr>
        <w:pStyle w:val="3"/>
        <w:spacing w:line="360" w:lineRule="auto"/>
        <w:ind w:firstLine="0" w:firstLineChars="0"/>
        <w:rPr>
          <w:lang w:val="zh-CN"/>
        </w:rPr>
      </w:pPr>
      <w:r>
        <w:drawing>
          <wp:inline distT="0" distB="0" distL="0" distR="0">
            <wp:extent cx="5372100" cy="283972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a:xfrm>
                      <a:off x="0" y="0"/>
                      <a:ext cx="5372100" cy="2839720"/>
                    </a:xfrm>
                    <a:prstGeom prst="rect">
                      <a:avLst/>
                    </a:prstGeom>
                    <a:noFill/>
                    <a:ln>
                      <a:noFill/>
                    </a:ln>
                  </pic:spPr>
                </pic:pic>
              </a:graphicData>
            </a:graphic>
          </wp:inline>
        </w:drawing>
      </w:r>
    </w:p>
    <w:p>
      <w:pPr>
        <w:pStyle w:val="3"/>
        <w:spacing w:line="360" w:lineRule="auto"/>
        <w:rPr>
          <w:rFonts w:ascii="Times New Roman" w:hAnsi="Times New Roman" w:eastAsia="宋体"/>
          <w:b w:val="0"/>
        </w:rPr>
      </w:pPr>
      <w:r>
        <w:rPr>
          <w:rFonts w:hint="eastAsia" w:ascii="Times New Roman" w:hAnsi="Times New Roman" w:eastAsia="宋体"/>
          <w:b w:val="0"/>
        </w:rPr>
        <w:t>在放大的拓扑图中，点击端口，可查看端口基本信息，并设置端口状态、服务器端口，如下图：</w:t>
      </w:r>
    </w:p>
    <w:p>
      <w:pPr>
        <w:pStyle w:val="3"/>
        <w:spacing w:line="360" w:lineRule="auto"/>
        <w:ind w:firstLine="0" w:firstLineChars="0"/>
        <w:rPr>
          <w:rFonts w:ascii="Times New Roman" w:hAnsi="Times New Roman" w:eastAsia="宋体"/>
          <w:b w:val="0"/>
        </w:rPr>
      </w:pPr>
      <w:r>
        <w:drawing>
          <wp:inline distT="0" distB="0" distL="0" distR="0">
            <wp:extent cx="5363210" cy="2251075"/>
            <wp:effectExtent l="0" t="0" r="889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a:xfrm>
                      <a:off x="0" y="0"/>
                      <a:ext cx="5363210" cy="2251075"/>
                    </a:xfrm>
                    <a:prstGeom prst="rect">
                      <a:avLst/>
                    </a:prstGeom>
                    <a:noFill/>
                    <a:ln>
                      <a:noFill/>
                    </a:ln>
                  </pic:spPr>
                </pic:pic>
              </a:graphicData>
            </a:graphic>
          </wp:inline>
        </w:drawing>
      </w:r>
    </w:p>
    <w:p>
      <w:pPr>
        <w:ind w:firstLine="330" w:firstLineChars="150"/>
        <w:rPr>
          <w:b/>
          <w:bCs/>
        </w:rPr>
      </w:pPr>
      <w:bookmarkStart w:id="823" w:name="_Toc447187870"/>
      <w:r>
        <w:rPr>
          <w:rFonts w:hint="eastAsia"/>
          <w:b/>
          <w:bCs/>
        </w:rPr>
        <w:t>保存拓扑与重置拓扑</w:t>
      </w:r>
      <w:bookmarkEnd w:id="823"/>
    </w:p>
    <w:p>
      <w:pPr>
        <w:ind w:firstLine="360" w:firstLineChars="150"/>
        <w:rPr>
          <w:sz w:val="24"/>
        </w:rPr>
      </w:pPr>
      <w:r>
        <w:rPr>
          <w:rFonts w:hint="eastAsia"/>
          <w:sz w:val="24"/>
        </w:rPr>
        <w:t>保存拓扑：可以保存当前拓扑图中的设备，保存成功后，AC将不会再学习新接入的设备；</w:t>
      </w:r>
    </w:p>
    <w:p>
      <w:pPr>
        <w:ind w:firstLine="360" w:firstLineChars="150"/>
        <w:rPr>
          <w:sz w:val="24"/>
        </w:rPr>
      </w:pPr>
      <w:r>
        <w:rPr>
          <w:rFonts w:hint="eastAsia"/>
          <w:sz w:val="24"/>
        </w:rPr>
        <w:t>重置拓扑：可以取消当前的保存拓扑功能，让AC重</w:t>
      </w:r>
      <w:bookmarkStart w:id="826" w:name="_GoBack"/>
      <w:bookmarkEnd w:id="826"/>
      <w:r>
        <w:rPr>
          <w:rFonts w:hint="eastAsia"/>
          <w:sz w:val="24"/>
        </w:rPr>
        <w:t>新学习并生成拓扑图；</w:t>
      </w:r>
    </w:p>
    <w:p>
      <w:pPr>
        <w:pStyle w:val="6"/>
      </w:pPr>
      <w:bookmarkStart w:id="824" w:name="_Toc32422"/>
      <w:r>
        <w:rPr>
          <w:rFonts w:hint="eastAsia"/>
        </w:rPr>
        <w:t>17.8.4 系统信息</w:t>
      </w:r>
      <w:bookmarkEnd w:id="824"/>
    </w:p>
    <w:p>
      <w:pPr>
        <w:rPr>
          <w:b/>
          <w:bCs/>
          <w:sz w:val="24"/>
        </w:rPr>
      </w:pPr>
      <w:r>
        <w:rPr>
          <w:rFonts w:hint="eastAsia"/>
          <w:b/>
          <w:bCs/>
          <w:sz w:val="24"/>
        </w:rPr>
        <w:t xml:space="preserve"> </w:t>
      </w:r>
      <w:r>
        <w:rPr>
          <w:rFonts w:hint="eastAsia"/>
          <w:sz w:val="24"/>
        </w:rPr>
        <w:t xml:space="preserve">   可查看AC管理支持的AP数，以及AC管理的版本信息。</w:t>
      </w:r>
    </w:p>
    <w:p>
      <w:pPr>
        <w:rPr>
          <w:rFonts w:hint="eastAsia"/>
          <w:b/>
          <w:bCs/>
          <w:sz w:val="24"/>
        </w:rPr>
      </w:pPr>
      <w:r>
        <w:drawing>
          <wp:inline distT="0" distB="0" distL="0" distR="0">
            <wp:extent cx="5372100" cy="18288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266" cstate="print">
                      <a:extLst>
                        <a:ext uri="{28A0092B-C50C-407E-A947-70E740481C1C}">
                          <a14:useLocalDpi xmlns:a14="http://schemas.microsoft.com/office/drawing/2010/main" val="0"/>
                        </a:ext>
                      </a:extLst>
                    </a:blip>
                    <a:srcRect/>
                    <a:stretch>
                      <a:fillRect/>
                    </a:stretch>
                  </pic:blipFill>
                  <pic:spPr>
                    <a:xfrm>
                      <a:off x="0" y="0"/>
                      <a:ext cx="5372100" cy="1828800"/>
                    </a:xfrm>
                    <a:prstGeom prst="rect">
                      <a:avLst/>
                    </a:prstGeom>
                    <a:noFill/>
                    <a:ln>
                      <a:noFill/>
                    </a:ln>
                  </pic:spPr>
                </pic:pic>
              </a:graphicData>
            </a:graphic>
          </wp:inline>
        </w:drawing>
      </w:r>
      <w:bookmarkEnd w:id="822"/>
    </w:p>
    <w:p>
      <w:pPr>
        <w:pStyle w:val="2"/>
      </w:pPr>
      <w:bookmarkStart w:id="825" w:name="_Toc460249120"/>
      <w:r>
        <w:rPr>
          <w:rFonts w:hint="eastAsia"/>
        </w:rPr>
        <w:t>十八 、退出</w:t>
      </w:r>
      <w:bookmarkEnd w:id="745"/>
      <w:bookmarkEnd w:id="746"/>
      <w:bookmarkEnd w:id="747"/>
      <w:bookmarkEnd w:id="825"/>
    </w:p>
    <w:p>
      <w:r>
        <w:rPr>
          <w:rFonts w:hint="eastAsia"/>
        </w:rPr>
        <w:t xml:space="preserve">  退出本次登陆，返回到登陆界面。</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both"/>
      <w:rPr>
        <w:sz w:val="22"/>
        <w:szCs w:val="24"/>
        <w:u w:val="single"/>
      </w:rPr>
    </w:pPr>
    <w:r>
      <w:rPr>
        <w:rFonts w:hint="eastAsia"/>
        <w:sz w:val="22"/>
        <w:szCs w:val="24"/>
        <w:u w:val="single"/>
      </w:rPr>
      <w:t>万网博通科技有限公司</w:t>
    </w:r>
    <w:r>
      <w:rPr>
        <w:rFonts w:hint="eastAsia"/>
        <w:sz w:val="16"/>
        <w:u w:val="single"/>
      </w:rPr>
      <w:t xml:space="preserve">     </w:t>
    </w:r>
    <w:r>
      <w:rPr>
        <w:rFonts w:hint="eastAsia"/>
        <w:sz w:val="22"/>
        <w:szCs w:val="24"/>
        <w:u w:val="single"/>
      </w:rPr>
      <w:t xml:space="preserve">          </w:t>
    </w:r>
    <w:r>
      <w:rPr>
        <w:sz w:val="22"/>
        <w:szCs w:val="24"/>
        <w:u w:val="single"/>
      </w:rPr>
      <w:t>www.</w:t>
    </w:r>
    <w:r>
      <w:rPr>
        <w:rFonts w:hint="eastAsia"/>
        <w:sz w:val="22"/>
        <w:szCs w:val="24"/>
        <w:u w:val="single"/>
      </w:rPr>
      <w:t>tg-net.cn              400-088-7500</w:t>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ascii="微软雅黑" w:hAnsi="微软雅黑"/>
        <w:sz w:val="24"/>
        <w:szCs w:val="24"/>
      </w:rPr>
    </w:pPr>
    <w:r>
      <w:rPr>
        <w:rFonts w:hint="eastAsia"/>
      </w:rPr>
      <w:t xml:space="preserve"> </w:t>
    </w:r>
    <w:r>
      <w:rPr>
        <w:rFonts w:hint="eastAsia"/>
      </w:rPr>
      <w:drawing>
        <wp:inline distT="0" distB="0" distL="114300" distR="114300">
          <wp:extent cx="715010" cy="371475"/>
          <wp:effectExtent l="0" t="0" r="8890" b="9525"/>
          <wp:docPr id="257" name="图片 257" descr="TG_logo20170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图片 257" descr="TG_logo20170101"/>
                  <pic:cNvPicPr>
                    <a:picLocks noChangeAspect="1"/>
                  </pic:cNvPicPr>
                </pic:nvPicPr>
                <pic:blipFill>
                  <a:blip r:embed="rId1"/>
                  <a:stretch>
                    <a:fillRect/>
                  </a:stretch>
                </pic:blipFill>
                <pic:spPr>
                  <a:xfrm>
                    <a:off x="0" y="0"/>
                    <a:ext cx="715010" cy="371475"/>
                  </a:xfrm>
                  <a:prstGeom prst="rect">
                    <a:avLst/>
                  </a:prstGeom>
                </pic:spPr>
              </pic:pic>
            </a:graphicData>
          </a:graphic>
        </wp:inline>
      </w:drawing>
    </w:r>
    <w:r>
      <w:rPr>
        <w:rFonts w:hint="eastAsia"/>
      </w:rPr>
      <w:t xml:space="preserve">                               </w:t>
    </w:r>
    <w:r>
      <w:rPr>
        <w:rFonts w:hint="eastAsia"/>
        <w:lang w:val="en-US" w:eastAsia="zh-CN"/>
      </w:rPr>
      <w:t xml:space="preserve">         </w:t>
    </w:r>
    <w:r>
      <w:rPr>
        <w:rFonts w:hint="eastAsia" w:ascii="微软雅黑" w:hAnsi="微软雅黑"/>
        <w:sz w:val="24"/>
        <w:szCs w:val="24"/>
      </w:rPr>
      <w:t>TG_路由器用户手册</w:t>
    </w:r>
    <w:r>
      <w:rPr>
        <w:rFonts w:hint="eastAsia" w:ascii="微软雅黑" w:hAnsi="微软雅黑"/>
        <w:sz w:val="24"/>
        <w:szCs w:val="24"/>
        <w:lang w:val="en-US" w:eastAsia="zh-CN"/>
      </w:rPr>
      <w:t>V3.2（AC</w:t>
    </w:r>
    <w:r>
      <w:rPr>
        <w:rFonts w:hint="eastAsia" w:ascii="微软雅黑" w:hAnsi="微软雅黑"/>
        <w:sz w:val="24"/>
        <w:szCs w:val="24"/>
      </w:rPr>
      <w:t>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lvl w:ilvl="0" w:tentative="0">
      <w:start w:val="3"/>
      <w:numFmt w:val="chineseCounting"/>
      <w:suff w:val="nothing"/>
      <w:lvlText w:val="%1、"/>
      <w:lvlJc w:val="left"/>
    </w:lvl>
  </w:abstractNum>
  <w:abstractNum w:abstractNumId="1">
    <w:nsid w:val="0000000B"/>
    <w:multiLevelType w:val="singleLevel"/>
    <w:tmpl w:val="0000000B"/>
    <w:lvl w:ilvl="0" w:tentative="0">
      <w:start w:val="9"/>
      <w:numFmt w:val="chineseCounting"/>
      <w:suff w:val="nothing"/>
      <w:lvlText w:val="%1、"/>
      <w:lvlJc w:val="left"/>
    </w:lvl>
  </w:abstractNum>
  <w:abstractNum w:abstractNumId="2">
    <w:nsid w:val="12D8206D"/>
    <w:multiLevelType w:val="multilevel"/>
    <w:tmpl w:val="12D8206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69D35C4"/>
    <w:multiLevelType w:val="multilevel"/>
    <w:tmpl w:val="169D35C4"/>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4245921"/>
    <w:multiLevelType w:val="multilevel"/>
    <w:tmpl w:val="4424592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56E35B8"/>
    <w:multiLevelType w:val="multilevel"/>
    <w:tmpl w:val="556E35B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556E76BC"/>
    <w:multiLevelType w:val="singleLevel"/>
    <w:tmpl w:val="556E76BC"/>
    <w:lvl w:ilvl="0" w:tentative="0">
      <w:start w:val="3"/>
      <w:numFmt w:val="decimal"/>
      <w:suff w:val="nothing"/>
      <w:lvlText w:val="%1."/>
      <w:lvlJc w:val="left"/>
    </w:lvl>
  </w:abstractNum>
  <w:abstractNum w:abstractNumId="7">
    <w:nsid w:val="556EA718"/>
    <w:multiLevelType w:val="singleLevel"/>
    <w:tmpl w:val="556EA718"/>
    <w:lvl w:ilvl="0" w:tentative="0">
      <w:start w:val="9"/>
      <w:numFmt w:val="decimal"/>
      <w:suff w:val="nothing"/>
      <w:lvlText w:val="%1."/>
      <w:lvlJc w:val="left"/>
    </w:lvl>
  </w:abstractNum>
  <w:abstractNum w:abstractNumId="8">
    <w:nsid w:val="557054A2"/>
    <w:multiLevelType w:val="multilevel"/>
    <w:tmpl w:val="557054A2"/>
    <w:lvl w:ilvl="0" w:tentative="0">
      <w:start w:val="1"/>
      <w:numFmt w:val="decimal"/>
      <w:lvlText w:val="%1."/>
      <w:lvlJc w:val="left"/>
      <w:pPr>
        <w:ind w:left="360" w:hanging="360"/>
      </w:pPr>
      <w:rPr>
        <w:rFonts w:hint="default"/>
      </w:rPr>
    </w:lvl>
    <w:lvl w:ilvl="1" w:tentative="0">
      <w:start w:val="1"/>
      <w:numFmt w:val="decimal"/>
      <w:isLgl/>
      <w:lvlText w:val="%1.%2"/>
      <w:lvlJc w:val="left"/>
      <w:pPr>
        <w:ind w:left="720" w:hanging="72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440" w:hanging="1440"/>
      </w:pPr>
      <w:rPr>
        <w:rFonts w:hint="default"/>
      </w:rPr>
    </w:lvl>
    <w:lvl w:ilvl="6" w:tentative="0">
      <w:start w:val="1"/>
      <w:numFmt w:val="decimal"/>
      <w:isLgl/>
      <w:lvlText w:val="%1.%2.%3.%4.%5.%6.%7"/>
      <w:lvlJc w:val="left"/>
      <w:pPr>
        <w:ind w:left="1800" w:hanging="1800"/>
      </w:pPr>
      <w:rPr>
        <w:rFonts w:hint="default"/>
      </w:rPr>
    </w:lvl>
    <w:lvl w:ilvl="7" w:tentative="0">
      <w:start w:val="1"/>
      <w:numFmt w:val="decimal"/>
      <w:isLgl/>
      <w:lvlText w:val="%1.%2.%3.%4.%5.%6.%7.%8"/>
      <w:lvlJc w:val="left"/>
      <w:pPr>
        <w:ind w:left="1800" w:hanging="1800"/>
      </w:pPr>
      <w:rPr>
        <w:rFonts w:hint="default"/>
      </w:rPr>
    </w:lvl>
    <w:lvl w:ilvl="8" w:tentative="0">
      <w:start w:val="1"/>
      <w:numFmt w:val="decimal"/>
      <w:isLgl/>
      <w:lvlText w:val="%1.%2.%3.%4.%5.%6.%7.%8.%9"/>
      <w:lvlJc w:val="left"/>
      <w:pPr>
        <w:ind w:left="2160" w:hanging="2160"/>
      </w:pPr>
      <w:rPr>
        <w:rFonts w:hint="default"/>
      </w:rPr>
    </w:lvl>
  </w:abstractNum>
  <w:abstractNum w:abstractNumId="9">
    <w:nsid w:val="55705C69"/>
    <w:multiLevelType w:val="multilevel"/>
    <w:tmpl w:val="55705C69"/>
    <w:lvl w:ilvl="0" w:tentative="0">
      <w:start w:val="1"/>
      <w:numFmt w:val="decimal"/>
      <w:lvlText w:val="%1."/>
      <w:lvlJc w:val="left"/>
      <w:pPr>
        <w:ind w:left="360" w:hanging="360"/>
      </w:pPr>
      <w:rPr>
        <w:rFonts w:hint="default"/>
      </w:rPr>
    </w:lvl>
    <w:lvl w:ilvl="1" w:tentative="0">
      <w:start w:val="5"/>
      <w:numFmt w:val="decimal"/>
      <w:isLgl/>
      <w:lvlText w:val="%1.%2"/>
      <w:lvlJc w:val="left"/>
      <w:pPr>
        <w:ind w:left="720" w:hanging="720"/>
      </w:pPr>
      <w:rPr>
        <w:rFonts w:hint="default"/>
      </w:rPr>
    </w:lvl>
    <w:lvl w:ilvl="2" w:tentative="0">
      <w:start w:val="1"/>
      <w:numFmt w:val="decimal"/>
      <w:isLgl/>
      <w:lvlText w:val="%1.%2.%3"/>
      <w:lvlJc w:val="left"/>
      <w:pPr>
        <w:ind w:left="720" w:hanging="72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080" w:hanging="1080"/>
      </w:pPr>
      <w:rPr>
        <w:rFonts w:hint="default"/>
      </w:rPr>
    </w:lvl>
    <w:lvl w:ilvl="5" w:tentative="0">
      <w:start w:val="1"/>
      <w:numFmt w:val="decimal"/>
      <w:isLgl/>
      <w:lvlText w:val="%1.%2.%3.%4.%5.%6"/>
      <w:lvlJc w:val="left"/>
      <w:pPr>
        <w:ind w:left="1440" w:hanging="1440"/>
      </w:pPr>
      <w:rPr>
        <w:rFonts w:hint="default"/>
      </w:rPr>
    </w:lvl>
    <w:lvl w:ilvl="6" w:tentative="0">
      <w:start w:val="1"/>
      <w:numFmt w:val="decimal"/>
      <w:isLgl/>
      <w:lvlText w:val="%1.%2.%3.%4.%5.%6.%7"/>
      <w:lvlJc w:val="left"/>
      <w:pPr>
        <w:ind w:left="1800" w:hanging="1800"/>
      </w:pPr>
      <w:rPr>
        <w:rFonts w:hint="default"/>
      </w:rPr>
    </w:lvl>
    <w:lvl w:ilvl="7" w:tentative="0">
      <w:start w:val="1"/>
      <w:numFmt w:val="decimal"/>
      <w:isLgl/>
      <w:lvlText w:val="%1.%2.%3.%4.%5.%6.%7.%8"/>
      <w:lvlJc w:val="left"/>
      <w:pPr>
        <w:ind w:left="1800" w:hanging="1800"/>
      </w:pPr>
      <w:rPr>
        <w:rFonts w:hint="default"/>
      </w:rPr>
    </w:lvl>
    <w:lvl w:ilvl="8" w:tentative="0">
      <w:start w:val="1"/>
      <w:numFmt w:val="decimal"/>
      <w:isLgl/>
      <w:lvlText w:val="%1.%2.%3.%4.%5.%6.%7.%8.%9"/>
      <w:lvlJc w:val="left"/>
      <w:pPr>
        <w:ind w:left="2160" w:hanging="2160"/>
      </w:pPr>
      <w:rPr>
        <w:rFonts w:hint="default"/>
      </w:rPr>
    </w:lvl>
  </w:abstractNum>
  <w:abstractNum w:abstractNumId="10">
    <w:nsid w:val="55705D47"/>
    <w:multiLevelType w:val="multilevel"/>
    <w:tmpl w:val="55705D47"/>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557438AF"/>
    <w:multiLevelType w:val="singleLevel"/>
    <w:tmpl w:val="557438AF"/>
    <w:lvl w:ilvl="0" w:tentative="0">
      <w:start w:val="1"/>
      <w:numFmt w:val="decimal"/>
      <w:suff w:val="space"/>
      <w:lvlText w:val="%1."/>
      <w:lvlJc w:val="left"/>
    </w:lvl>
  </w:abstractNum>
  <w:abstractNum w:abstractNumId="12">
    <w:nsid w:val="55743929"/>
    <w:multiLevelType w:val="singleLevel"/>
    <w:tmpl w:val="55743929"/>
    <w:lvl w:ilvl="0" w:tentative="0">
      <w:start w:val="14"/>
      <w:numFmt w:val="chineseCounting"/>
      <w:suff w:val="nothing"/>
      <w:lvlText w:val="%1、"/>
      <w:lvlJc w:val="left"/>
    </w:lvl>
  </w:abstractNum>
  <w:abstractNum w:abstractNumId="13">
    <w:nsid w:val="55BA0DFD"/>
    <w:multiLevelType w:val="singleLevel"/>
    <w:tmpl w:val="55BA0DFD"/>
    <w:lvl w:ilvl="0" w:tentative="0">
      <w:start w:val="1"/>
      <w:numFmt w:val="decimal"/>
      <w:suff w:val="space"/>
      <w:lvlText w:val="%1."/>
      <w:lvlJc w:val="left"/>
    </w:lvl>
  </w:abstractNum>
  <w:abstractNum w:abstractNumId="14">
    <w:nsid w:val="55BA2BC9"/>
    <w:multiLevelType w:val="singleLevel"/>
    <w:tmpl w:val="55BA2BC9"/>
    <w:lvl w:ilvl="0" w:tentative="0">
      <w:start w:val="1"/>
      <w:numFmt w:val="decimal"/>
      <w:suff w:val="space"/>
      <w:lvlText w:val="%1."/>
      <w:lvlJc w:val="left"/>
    </w:lvl>
  </w:abstractNum>
  <w:abstractNum w:abstractNumId="15">
    <w:nsid w:val="56CBFBED"/>
    <w:multiLevelType w:val="singleLevel"/>
    <w:tmpl w:val="56CBFBED"/>
    <w:lvl w:ilvl="0" w:tentative="0">
      <w:start w:val="8"/>
      <w:numFmt w:val="decimal"/>
      <w:suff w:val="nothing"/>
      <w:lvlText w:val="（%1）"/>
      <w:lvlJc w:val="left"/>
    </w:lvl>
  </w:abstractNum>
  <w:abstractNum w:abstractNumId="16">
    <w:nsid w:val="56CD0C00"/>
    <w:multiLevelType w:val="singleLevel"/>
    <w:tmpl w:val="56CD0C00"/>
    <w:lvl w:ilvl="0" w:tentative="0">
      <w:start w:val="1"/>
      <w:numFmt w:val="decimal"/>
      <w:suff w:val="nothing"/>
      <w:lvlText w:val="（%1）"/>
      <w:lvlJc w:val="left"/>
    </w:lvl>
  </w:abstractNum>
  <w:abstractNum w:abstractNumId="17">
    <w:nsid w:val="570B004A"/>
    <w:multiLevelType w:val="singleLevel"/>
    <w:tmpl w:val="570B004A"/>
    <w:lvl w:ilvl="0" w:tentative="0">
      <w:start w:val="4"/>
      <w:numFmt w:val="decimal"/>
      <w:suff w:val="nothing"/>
      <w:lvlText w:val="（%1）"/>
      <w:lvlJc w:val="left"/>
    </w:lvl>
  </w:abstractNum>
  <w:abstractNum w:abstractNumId="18">
    <w:nsid w:val="6C6D4DB6"/>
    <w:multiLevelType w:val="multilevel"/>
    <w:tmpl w:val="6C6D4DB6"/>
    <w:lvl w:ilvl="0" w:tentative="0">
      <w:start w:val="1"/>
      <w:numFmt w:val="decimal"/>
      <w:lvlText w:val="%1."/>
      <w:lvlJc w:val="left"/>
      <w:pPr>
        <w:ind w:left="690" w:hanging="360"/>
      </w:pPr>
      <w:rPr>
        <w:rFonts w:hint="default"/>
      </w:rPr>
    </w:lvl>
    <w:lvl w:ilvl="1" w:tentative="0">
      <w:start w:val="1"/>
      <w:numFmt w:val="lowerLetter"/>
      <w:lvlText w:val="%2)"/>
      <w:lvlJc w:val="left"/>
      <w:pPr>
        <w:ind w:left="1170" w:hanging="420"/>
      </w:pPr>
    </w:lvl>
    <w:lvl w:ilvl="2" w:tentative="0">
      <w:start w:val="1"/>
      <w:numFmt w:val="lowerRoman"/>
      <w:lvlText w:val="%3."/>
      <w:lvlJc w:val="right"/>
      <w:pPr>
        <w:ind w:left="1590" w:hanging="420"/>
      </w:pPr>
    </w:lvl>
    <w:lvl w:ilvl="3" w:tentative="0">
      <w:start w:val="1"/>
      <w:numFmt w:val="decimal"/>
      <w:lvlText w:val="%4."/>
      <w:lvlJc w:val="left"/>
      <w:pPr>
        <w:ind w:left="2010" w:hanging="420"/>
      </w:pPr>
    </w:lvl>
    <w:lvl w:ilvl="4" w:tentative="0">
      <w:start w:val="1"/>
      <w:numFmt w:val="lowerLetter"/>
      <w:lvlText w:val="%5)"/>
      <w:lvlJc w:val="left"/>
      <w:pPr>
        <w:ind w:left="2430" w:hanging="420"/>
      </w:pPr>
    </w:lvl>
    <w:lvl w:ilvl="5" w:tentative="0">
      <w:start w:val="1"/>
      <w:numFmt w:val="lowerRoman"/>
      <w:lvlText w:val="%6."/>
      <w:lvlJc w:val="right"/>
      <w:pPr>
        <w:ind w:left="2850" w:hanging="420"/>
      </w:pPr>
    </w:lvl>
    <w:lvl w:ilvl="6" w:tentative="0">
      <w:start w:val="1"/>
      <w:numFmt w:val="decimal"/>
      <w:lvlText w:val="%7."/>
      <w:lvlJc w:val="left"/>
      <w:pPr>
        <w:ind w:left="3270" w:hanging="420"/>
      </w:pPr>
    </w:lvl>
    <w:lvl w:ilvl="7" w:tentative="0">
      <w:start w:val="1"/>
      <w:numFmt w:val="lowerLetter"/>
      <w:lvlText w:val="%8)"/>
      <w:lvlJc w:val="left"/>
      <w:pPr>
        <w:ind w:left="3690" w:hanging="420"/>
      </w:pPr>
    </w:lvl>
    <w:lvl w:ilvl="8" w:tentative="0">
      <w:start w:val="1"/>
      <w:numFmt w:val="lowerRoman"/>
      <w:lvlText w:val="%9."/>
      <w:lvlJc w:val="right"/>
      <w:pPr>
        <w:ind w:left="4110" w:hanging="420"/>
      </w:pPr>
    </w:lvl>
  </w:abstractNum>
  <w:abstractNum w:abstractNumId="19">
    <w:nsid w:val="7DC373D3"/>
    <w:multiLevelType w:val="multilevel"/>
    <w:tmpl w:val="7DC373D3"/>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9"/>
  </w:num>
  <w:num w:numId="2">
    <w:abstractNumId w:val="5"/>
  </w:num>
  <w:num w:numId="3">
    <w:abstractNumId w:val="0"/>
  </w:num>
  <w:num w:numId="4">
    <w:abstractNumId w:val="2"/>
  </w:num>
  <w:num w:numId="5">
    <w:abstractNumId w:val="18"/>
  </w:num>
  <w:num w:numId="6">
    <w:abstractNumId w:val="4"/>
  </w:num>
  <w:num w:numId="7">
    <w:abstractNumId w:val="8"/>
  </w:num>
  <w:num w:numId="8">
    <w:abstractNumId w:val="9"/>
  </w:num>
  <w:num w:numId="9">
    <w:abstractNumId w:val="10"/>
  </w:num>
  <w:num w:numId="10">
    <w:abstractNumId w:val="1"/>
  </w:num>
  <w:num w:numId="11">
    <w:abstractNumId w:val="11"/>
  </w:num>
  <w:num w:numId="12">
    <w:abstractNumId w:val="12"/>
  </w:num>
  <w:num w:numId="13">
    <w:abstractNumId w:val="14"/>
  </w:num>
  <w:num w:numId="14">
    <w:abstractNumId w:val="3"/>
  </w:num>
  <w:num w:numId="15">
    <w:abstractNumId w:val="13"/>
  </w:num>
  <w:num w:numId="16">
    <w:abstractNumId w:val="16"/>
  </w:num>
  <w:num w:numId="17">
    <w:abstractNumId w:val="17"/>
  </w:num>
  <w:num w:numId="18">
    <w:abstractNumId w:val="6"/>
  </w:num>
  <w:num w:numId="19">
    <w:abstractNumId w:val="15"/>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22CB"/>
    <w:rsid w:val="001E5FA6"/>
    <w:rsid w:val="00443DE1"/>
    <w:rsid w:val="00574F6C"/>
    <w:rsid w:val="006A32FB"/>
    <w:rsid w:val="006A6F71"/>
    <w:rsid w:val="006B2A57"/>
    <w:rsid w:val="00711D09"/>
    <w:rsid w:val="007F22CB"/>
    <w:rsid w:val="009E622C"/>
    <w:rsid w:val="00C1735D"/>
    <w:rsid w:val="00F2632F"/>
    <w:rsid w:val="33D37D08"/>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qFormat="1"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360" w:lineRule="auto"/>
    </w:pPr>
    <w:rPr>
      <w:rFonts w:ascii="Tahoma" w:hAnsi="Tahoma" w:eastAsia="微软雅黑" w:cs="Times New Roman"/>
      <w:kern w:val="0"/>
      <w:sz w:val="22"/>
      <w:szCs w:val="22"/>
      <w:lang w:val="en-US" w:eastAsia="zh-CN" w:bidi="ar-SA"/>
    </w:rPr>
  </w:style>
  <w:style w:type="paragraph" w:styleId="2">
    <w:name w:val="heading 1"/>
    <w:basedOn w:val="1"/>
    <w:next w:val="3"/>
    <w:link w:val="31"/>
    <w:qFormat/>
    <w:uiPriority w:val="0"/>
    <w:pPr>
      <w:keepNext/>
      <w:keepLines/>
      <w:spacing w:before="340" w:after="330" w:line="576" w:lineRule="auto"/>
      <w:outlineLvl w:val="0"/>
    </w:pPr>
    <w:rPr>
      <w:rFonts w:eastAsia="宋体"/>
      <w:b/>
      <w:bCs/>
      <w:kern w:val="44"/>
      <w:sz w:val="44"/>
      <w:szCs w:val="44"/>
    </w:rPr>
  </w:style>
  <w:style w:type="paragraph" w:styleId="4">
    <w:name w:val="heading 2"/>
    <w:basedOn w:val="1"/>
    <w:next w:val="3"/>
    <w:link w:val="32"/>
    <w:qFormat/>
    <w:uiPriority w:val="0"/>
    <w:pPr>
      <w:keepNext/>
      <w:keepLines/>
      <w:spacing w:before="260" w:after="260" w:line="413" w:lineRule="auto"/>
      <w:outlineLvl w:val="1"/>
    </w:pPr>
    <w:rPr>
      <w:rFonts w:ascii="Cambria" w:hAnsi="Cambria" w:eastAsia="宋体"/>
      <w:b/>
      <w:bCs/>
      <w:sz w:val="32"/>
      <w:szCs w:val="32"/>
    </w:rPr>
  </w:style>
  <w:style w:type="paragraph" w:styleId="5">
    <w:name w:val="heading 3"/>
    <w:basedOn w:val="1"/>
    <w:next w:val="3"/>
    <w:link w:val="33"/>
    <w:qFormat/>
    <w:uiPriority w:val="0"/>
    <w:pPr>
      <w:keepNext/>
      <w:keepLines/>
      <w:spacing w:before="260" w:after="260" w:line="413" w:lineRule="auto"/>
      <w:outlineLvl w:val="2"/>
    </w:pPr>
    <w:rPr>
      <w:rFonts w:eastAsia="宋体"/>
      <w:b/>
      <w:bCs/>
      <w:sz w:val="32"/>
      <w:szCs w:val="32"/>
    </w:rPr>
  </w:style>
  <w:style w:type="paragraph" w:styleId="6">
    <w:name w:val="heading 4"/>
    <w:basedOn w:val="1"/>
    <w:next w:val="3"/>
    <w:link w:val="34"/>
    <w:qFormat/>
    <w:uiPriority w:val="0"/>
    <w:pPr>
      <w:keepNext/>
      <w:keepLines/>
      <w:spacing w:before="280" w:after="290" w:line="372" w:lineRule="auto"/>
      <w:outlineLvl w:val="3"/>
    </w:pPr>
    <w:rPr>
      <w:rFonts w:ascii="Cambria" w:hAnsi="Cambria" w:eastAsia="宋体"/>
      <w:b/>
      <w:bCs/>
      <w:sz w:val="28"/>
      <w:szCs w:val="28"/>
    </w:rPr>
  </w:style>
  <w:style w:type="paragraph" w:styleId="7">
    <w:name w:val="heading 5"/>
    <w:basedOn w:val="1"/>
    <w:next w:val="1"/>
    <w:link w:val="35"/>
    <w:qFormat/>
    <w:uiPriority w:val="0"/>
    <w:pPr>
      <w:keepNext/>
      <w:keepLines/>
      <w:spacing w:before="280" w:after="290" w:line="372" w:lineRule="auto"/>
      <w:outlineLvl w:val="4"/>
    </w:pPr>
    <w:rPr>
      <w:rFonts w:eastAsia="宋体"/>
      <w:b/>
      <w:bCs/>
      <w:sz w:val="28"/>
      <w:szCs w:val="28"/>
    </w:rPr>
  </w:style>
  <w:style w:type="character" w:default="1" w:styleId="23">
    <w:name w:val="Default Paragraph Font"/>
    <w:unhideWhenUsed/>
    <w:uiPriority w:val="1"/>
  </w:style>
  <w:style w:type="table" w:default="1" w:styleId="27">
    <w:name w:val="Normal Table"/>
    <w:unhideWhenUsed/>
    <w:uiPriority w:val="99"/>
    <w:tblPr>
      <w:tblLayout w:type="fixed"/>
      <w:tblCellMar>
        <w:top w:w="0" w:type="dxa"/>
        <w:left w:w="108" w:type="dxa"/>
        <w:bottom w:w="0" w:type="dxa"/>
        <w:right w:w="108" w:type="dxa"/>
      </w:tblCellMar>
    </w:tblPr>
  </w:style>
  <w:style w:type="paragraph" w:customStyle="1" w:styleId="3">
    <w:name w:val="正文1"/>
    <w:basedOn w:val="1"/>
    <w:qFormat/>
    <w:uiPriority w:val="0"/>
    <w:pPr>
      <w:spacing w:after="200" w:line="240" w:lineRule="auto"/>
      <w:ind w:firstLine="480" w:firstLineChars="200"/>
    </w:pPr>
    <w:rPr>
      <w:rFonts w:ascii="微软雅黑" w:hAnsi="微软雅黑"/>
      <w:b/>
      <w:sz w:val="24"/>
    </w:rPr>
  </w:style>
  <w:style w:type="paragraph" w:styleId="8">
    <w:name w:val="toc 7"/>
    <w:basedOn w:val="1"/>
    <w:next w:val="1"/>
    <w:qFormat/>
    <w:uiPriority w:val="39"/>
    <w:pPr>
      <w:widowControl w:val="0"/>
      <w:adjustRightInd/>
      <w:snapToGrid/>
      <w:spacing w:line="240" w:lineRule="auto"/>
      <w:ind w:left="2520" w:leftChars="1200"/>
      <w:jc w:val="both"/>
    </w:pPr>
    <w:rPr>
      <w:rFonts w:ascii="Calibri" w:hAnsi="Calibri" w:eastAsia="宋体"/>
      <w:kern w:val="2"/>
      <w:sz w:val="21"/>
    </w:rPr>
  </w:style>
  <w:style w:type="paragraph" w:styleId="9">
    <w:name w:val="toc 5"/>
    <w:basedOn w:val="1"/>
    <w:next w:val="1"/>
    <w:qFormat/>
    <w:uiPriority w:val="39"/>
    <w:pPr>
      <w:widowControl w:val="0"/>
      <w:adjustRightInd/>
      <w:snapToGrid/>
      <w:spacing w:line="240" w:lineRule="auto"/>
      <w:ind w:left="1680" w:leftChars="800"/>
      <w:jc w:val="both"/>
    </w:pPr>
    <w:rPr>
      <w:rFonts w:ascii="Calibri" w:hAnsi="Calibri" w:eastAsia="宋体"/>
      <w:kern w:val="2"/>
      <w:sz w:val="21"/>
    </w:rPr>
  </w:style>
  <w:style w:type="paragraph" w:styleId="10">
    <w:name w:val="toc 3"/>
    <w:basedOn w:val="1"/>
    <w:next w:val="1"/>
    <w:qFormat/>
    <w:uiPriority w:val="39"/>
    <w:pPr>
      <w:spacing w:after="200" w:line="240" w:lineRule="auto"/>
      <w:ind w:left="840" w:leftChars="400"/>
    </w:pPr>
  </w:style>
  <w:style w:type="paragraph" w:styleId="11">
    <w:name w:val="toc 8"/>
    <w:basedOn w:val="1"/>
    <w:next w:val="1"/>
    <w:qFormat/>
    <w:uiPriority w:val="39"/>
    <w:pPr>
      <w:widowControl w:val="0"/>
      <w:adjustRightInd/>
      <w:snapToGrid/>
      <w:spacing w:line="240" w:lineRule="auto"/>
      <w:ind w:left="2940" w:leftChars="1400"/>
      <w:jc w:val="both"/>
    </w:pPr>
    <w:rPr>
      <w:rFonts w:ascii="Calibri" w:hAnsi="Calibri" w:eastAsia="宋体"/>
      <w:kern w:val="2"/>
      <w:sz w:val="21"/>
    </w:rPr>
  </w:style>
  <w:style w:type="paragraph" w:styleId="12">
    <w:name w:val="Balloon Text"/>
    <w:basedOn w:val="1"/>
    <w:link w:val="28"/>
    <w:unhideWhenUsed/>
    <w:qFormat/>
    <w:uiPriority w:val="0"/>
    <w:pPr>
      <w:spacing w:line="240" w:lineRule="auto"/>
    </w:pPr>
    <w:rPr>
      <w:sz w:val="18"/>
      <w:szCs w:val="18"/>
    </w:rPr>
  </w:style>
  <w:style w:type="paragraph" w:styleId="13">
    <w:name w:val="footer"/>
    <w:basedOn w:val="1"/>
    <w:link w:val="30"/>
    <w:unhideWhenUsed/>
    <w:qFormat/>
    <w:uiPriority w:val="0"/>
    <w:pPr>
      <w:tabs>
        <w:tab w:val="center" w:pos="4153"/>
        <w:tab w:val="right" w:pos="8306"/>
      </w:tabs>
      <w:spacing w:line="240" w:lineRule="auto"/>
    </w:pPr>
    <w:rPr>
      <w:sz w:val="18"/>
      <w:szCs w:val="18"/>
    </w:rPr>
  </w:style>
  <w:style w:type="paragraph" w:styleId="14">
    <w:name w:val="header"/>
    <w:basedOn w:val="1"/>
    <w:link w:val="29"/>
    <w:unhideWhenUsed/>
    <w:qFormat/>
    <w:uiPriority w:val="0"/>
    <w:pPr>
      <w:pBdr>
        <w:bottom w:val="single" w:color="auto" w:sz="6" w:space="1"/>
      </w:pBdr>
      <w:tabs>
        <w:tab w:val="center" w:pos="4153"/>
        <w:tab w:val="right" w:pos="8306"/>
      </w:tabs>
      <w:spacing w:line="240" w:lineRule="auto"/>
      <w:jc w:val="center"/>
    </w:pPr>
    <w:rPr>
      <w:sz w:val="18"/>
      <w:szCs w:val="18"/>
    </w:rPr>
  </w:style>
  <w:style w:type="paragraph" w:styleId="15">
    <w:name w:val="toc 1"/>
    <w:basedOn w:val="1"/>
    <w:next w:val="1"/>
    <w:qFormat/>
    <w:uiPriority w:val="39"/>
    <w:pPr>
      <w:spacing w:after="200" w:line="240" w:lineRule="auto"/>
    </w:pPr>
  </w:style>
  <w:style w:type="paragraph" w:styleId="16">
    <w:name w:val="toc 4"/>
    <w:basedOn w:val="1"/>
    <w:next w:val="1"/>
    <w:qFormat/>
    <w:uiPriority w:val="39"/>
    <w:pPr>
      <w:widowControl w:val="0"/>
      <w:adjustRightInd/>
      <w:snapToGrid/>
      <w:spacing w:line="240" w:lineRule="auto"/>
      <w:ind w:left="1260" w:leftChars="600"/>
      <w:jc w:val="both"/>
    </w:pPr>
    <w:rPr>
      <w:rFonts w:ascii="Calibri" w:hAnsi="Calibri" w:eastAsia="宋体"/>
      <w:kern w:val="2"/>
      <w:sz w:val="21"/>
    </w:rPr>
  </w:style>
  <w:style w:type="paragraph" w:styleId="17">
    <w:name w:val="Subtitle"/>
    <w:basedOn w:val="1"/>
    <w:next w:val="1"/>
    <w:link w:val="36"/>
    <w:qFormat/>
    <w:uiPriority w:val="0"/>
    <w:pPr>
      <w:spacing w:before="240" w:after="60" w:line="312" w:lineRule="auto"/>
      <w:jc w:val="center"/>
      <w:outlineLvl w:val="1"/>
    </w:pPr>
    <w:rPr>
      <w:rFonts w:ascii="Cambria" w:hAnsi="Cambria" w:eastAsia="宋体"/>
      <w:b/>
      <w:bCs/>
      <w:kern w:val="28"/>
      <w:sz w:val="32"/>
      <w:szCs w:val="32"/>
    </w:rPr>
  </w:style>
  <w:style w:type="paragraph" w:styleId="18">
    <w:name w:val="toc 6"/>
    <w:basedOn w:val="1"/>
    <w:next w:val="1"/>
    <w:link w:val="49"/>
    <w:qFormat/>
    <w:uiPriority w:val="39"/>
    <w:pPr>
      <w:widowControl w:val="0"/>
      <w:adjustRightInd/>
      <w:snapToGrid/>
      <w:spacing w:line="240" w:lineRule="auto"/>
      <w:ind w:left="2100" w:leftChars="1000"/>
      <w:jc w:val="both"/>
    </w:pPr>
    <w:rPr>
      <w:rFonts w:ascii="Calibri" w:hAnsi="Calibri" w:eastAsia="宋体"/>
      <w:kern w:val="2"/>
      <w:sz w:val="21"/>
    </w:rPr>
  </w:style>
  <w:style w:type="paragraph" w:styleId="19">
    <w:name w:val="table of figures"/>
    <w:basedOn w:val="1"/>
    <w:next w:val="1"/>
    <w:unhideWhenUsed/>
    <w:qFormat/>
    <w:uiPriority w:val="0"/>
    <w:pPr>
      <w:spacing w:after="200" w:line="240" w:lineRule="auto"/>
      <w:ind w:left="200" w:leftChars="200" w:hanging="200" w:hangingChars="200"/>
    </w:pPr>
  </w:style>
  <w:style w:type="paragraph" w:styleId="20">
    <w:name w:val="toc 2"/>
    <w:basedOn w:val="1"/>
    <w:next w:val="1"/>
    <w:qFormat/>
    <w:uiPriority w:val="39"/>
    <w:pPr>
      <w:spacing w:after="200" w:line="240" w:lineRule="auto"/>
      <w:ind w:left="420" w:leftChars="200"/>
    </w:pPr>
  </w:style>
  <w:style w:type="paragraph" w:styleId="21">
    <w:name w:val="toc 9"/>
    <w:basedOn w:val="1"/>
    <w:next w:val="1"/>
    <w:qFormat/>
    <w:uiPriority w:val="39"/>
    <w:pPr>
      <w:widowControl w:val="0"/>
      <w:adjustRightInd/>
      <w:snapToGrid/>
      <w:spacing w:line="240" w:lineRule="auto"/>
      <w:ind w:left="3360" w:leftChars="1600"/>
      <w:jc w:val="both"/>
    </w:pPr>
    <w:rPr>
      <w:rFonts w:ascii="Calibri" w:hAnsi="Calibri" w:eastAsia="宋体"/>
      <w:kern w:val="2"/>
      <w:sz w:val="21"/>
    </w:rPr>
  </w:style>
  <w:style w:type="paragraph" w:styleId="22">
    <w:name w:val="Title"/>
    <w:basedOn w:val="1"/>
    <w:next w:val="1"/>
    <w:link w:val="37"/>
    <w:qFormat/>
    <w:uiPriority w:val="0"/>
    <w:pPr>
      <w:spacing w:before="240" w:after="60" w:line="240" w:lineRule="auto"/>
      <w:jc w:val="center"/>
      <w:outlineLvl w:val="0"/>
    </w:pPr>
    <w:rPr>
      <w:rFonts w:ascii="Cambria" w:hAnsi="Cambria" w:eastAsia="宋体"/>
      <w:b/>
      <w:bCs/>
      <w:sz w:val="32"/>
      <w:szCs w:val="32"/>
    </w:rPr>
  </w:style>
  <w:style w:type="character" w:styleId="24">
    <w:name w:val="Strong"/>
    <w:qFormat/>
    <w:uiPriority w:val="0"/>
    <w:rPr>
      <w:b/>
      <w:bCs/>
    </w:rPr>
  </w:style>
  <w:style w:type="character" w:styleId="25">
    <w:name w:val="Emphasis"/>
    <w:qFormat/>
    <w:uiPriority w:val="0"/>
    <w:rPr>
      <w:i/>
      <w:iCs/>
    </w:rPr>
  </w:style>
  <w:style w:type="character" w:styleId="26">
    <w:name w:val="Hyperlink"/>
    <w:qFormat/>
    <w:uiPriority w:val="99"/>
    <w:rPr>
      <w:color w:val="0000FF"/>
      <w:u w:val="single"/>
    </w:rPr>
  </w:style>
  <w:style w:type="character" w:customStyle="1" w:styleId="28">
    <w:name w:val="批注框文本 Char"/>
    <w:basedOn w:val="23"/>
    <w:link w:val="12"/>
    <w:qFormat/>
    <w:uiPriority w:val="0"/>
    <w:rPr>
      <w:rFonts w:ascii="Tahoma" w:hAnsi="Tahoma" w:eastAsia="微软雅黑" w:cs="Times New Roman"/>
      <w:kern w:val="0"/>
      <w:sz w:val="18"/>
      <w:szCs w:val="18"/>
    </w:rPr>
  </w:style>
  <w:style w:type="character" w:customStyle="1" w:styleId="29">
    <w:name w:val="页眉 Char"/>
    <w:basedOn w:val="23"/>
    <w:link w:val="14"/>
    <w:qFormat/>
    <w:uiPriority w:val="0"/>
    <w:rPr>
      <w:rFonts w:ascii="Tahoma" w:hAnsi="Tahoma" w:eastAsia="微软雅黑" w:cs="Times New Roman"/>
      <w:kern w:val="0"/>
      <w:sz w:val="18"/>
      <w:szCs w:val="18"/>
    </w:rPr>
  </w:style>
  <w:style w:type="character" w:customStyle="1" w:styleId="30">
    <w:name w:val="页脚 Char"/>
    <w:basedOn w:val="23"/>
    <w:link w:val="13"/>
    <w:qFormat/>
    <w:uiPriority w:val="0"/>
    <w:rPr>
      <w:rFonts w:ascii="Tahoma" w:hAnsi="Tahoma" w:eastAsia="微软雅黑" w:cs="Times New Roman"/>
      <w:kern w:val="0"/>
      <w:sz w:val="18"/>
      <w:szCs w:val="18"/>
    </w:rPr>
  </w:style>
  <w:style w:type="character" w:customStyle="1" w:styleId="31">
    <w:name w:val="标题 1 Char"/>
    <w:basedOn w:val="23"/>
    <w:link w:val="2"/>
    <w:qFormat/>
    <w:uiPriority w:val="0"/>
    <w:rPr>
      <w:rFonts w:ascii="Tahoma" w:hAnsi="Tahoma" w:eastAsia="宋体" w:cs="Times New Roman"/>
      <w:b/>
      <w:bCs/>
      <w:kern w:val="44"/>
      <w:sz w:val="44"/>
      <w:szCs w:val="44"/>
    </w:rPr>
  </w:style>
  <w:style w:type="character" w:customStyle="1" w:styleId="32">
    <w:name w:val="标题 2 Char"/>
    <w:basedOn w:val="23"/>
    <w:link w:val="4"/>
    <w:qFormat/>
    <w:uiPriority w:val="0"/>
    <w:rPr>
      <w:rFonts w:ascii="Cambria" w:hAnsi="Cambria" w:eastAsia="宋体" w:cs="Times New Roman"/>
      <w:b/>
      <w:bCs/>
      <w:kern w:val="0"/>
      <w:sz w:val="32"/>
      <w:szCs w:val="32"/>
    </w:rPr>
  </w:style>
  <w:style w:type="character" w:customStyle="1" w:styleId="33">
    <w:name w:val="标题 3 Char"/>
    <w:basedOn w:val="23"/>
    <w:link w:val="5"/>
    <w:qFormat/>
    <w:uiPriority w:val="0"/>
    <w:rPr>
      <w:rFonts w:ascii="Tahoma" w:hAnsi="Tahoma" w:eastAsia="宋体" w:cs="Times New Roman"/>
      <w:b/>
      <w:bCs/>
      <w:kern w:val="0"/>
      <w:sz w:val="32"/>
      <w:szCs w:val="32"/>
    </w:rPr>
  </w:style>
  <w:style w:type="character" w:customStyle="1" w:styleId="34">
    <w:name w:val="标题 4 Char"/>
    <w:basedOn w:val="23"/>
    <w:link w:val="6"/>
    <w:qFormat/>
    <w:uiPriority w:val="0"/>
    <w:rPr>
      <w:rFonts w:ascii="Cambria" w:hAnsi="Cambria" w:eastAsia="宋体" w:cs="Times New Roman"/>
      <w:b/>
      <w:bCs/>
      <w:kern w:val="0"/>
      <w:sz w:val="28"/>
      <w:szCs w:val="28"/>
    </w:rPr>
  </w:style>
  <w:style w:type="character" w:customStyle="1" w:styleId="35">
    <w:name w:val="标题 5 Char"/>
    <w:basedOn w:val="23"/>
    <w:link w:val="7"/>
    <w:qFormat/>
    <w:uiPriority w:val="0"/>
    <w:rPr>
      <w:rFonts w:ascii="Tahoma" w:hAnsi="Tahoma" w:eastAsia="宋体" w:cs="Times New Roman"/>
      <w:b/>
      <w:bCs/>
      <w:kern w:val="0"/>
      <w:sz w:val="28"/>
      <w:szCs w:val="28"/>
    </w:rPr>
  </w:style>
  <w:style w:type="character" w:customStyle="1" w:styleId="36">
    <w:name w:val="副标题 Char"/>
    <w:basedOn w:val="23"/>
    <w:link w:val="17"/>
    <w:qFormat/>
    <w:uiPriority w:val="0"/>
    <w:rPr>
      <w:rFonts w:ascii="Cambria" w:hAnsi="Cambria" w:eastAsia="宋体" w:cs="Times New Roman"/>
      <w:b/>
      <w:bCs/>
      <w:kern w:val="28"/>
      <w:sz w:val="32"/>
      <w:szCs w:val="32"/>
    </w:rPr>
  </w:style>
  <w:style w:type="character" w:customStyle="1" w:styleId="37">
    <w:name w:val="标题 Char"/>
    <w:basedOn w:val="23"/>
    <w:link w:val="22"/>
    <w:qFormat/>
    <w:uiPriority w:val="0"/>
    <w:rPr>
      <w:rFonts w:ascii="Cambria" w:hAnsi="Cambria" w:eastAsia="宋体" w:cs="Times New Roman"/>
      <w:b/>
      <w:bCs/>
      <w:kern w:val="0"/>
      <w:sz w:val="32"/>
      <w:szCs w:val="32"/>
    </w:rPr>
  </w:style>
  <w:style w:type="paragraph" w:customStyle="1" w:styleId="38">
    <w:name w:val="日期1"/>
    <w:basedOn w:val="1"/>
    <w:next w:val="1"/>
    <w:link w:val="46"/>
    <w:qFormat/>
    <w:uiPriority w:val="0"/>
    <w:pPr>
      <w:spacing w:after="200" w:line="240" w:lineRule="auto"/>
      <w:ind w:left="100" w:leftChars="2500"/>
    </w:pPr>
    <w:rPr>
      <w:rFonts w:eastAsia="宋体"/>
      <w:sz w:val="20"/>
      <w:szCs w:val="20"/>
    </w:rPr>
  </w:style>
  <w:style w:type="paragraph" w:customStyle="1" w:styleId="39">
    <w:name w:val="列出段落1"/>
    <w:basedOn w:val="1"/>
    <w:qFormat/>
    <w:uiPriority w:val="0"/>
    <w:pPr>
      <w:spacing w:after="200" w:line="240" w:lineRule="auto"/>
      <w:ind w:firstLine="420" w:firstLineChars="200"/>
    </w:pPr>
  </w:style>
  <w:style w:type="paragraph" w:customStyle="1" w:styleId="40">
    <w:name w:val="常规"/>
    <w:basedOn w:val="1"/>
    <w:link w:val="45"/>
    <w:qFormat/>
    <w:uiPriority w:val="0"/>
    <w:pPr>
      <w:widowControl w:val="0"/>
      <w:adjustRightInd/>
      <w:snapToGrid/>
      <w:spacing w:beforeLines="100" w:after="200" w:afterLines="100" w:line="240" w:lineRule="auto"/>
      <w:ind w:left="1701"/>
      <w:jc w:val="both"/>
    </w:pPr>
    <w:rPr>
      <w:rFonts w:ascii="Times New Roman" w:hAnsi="Times New Roman" w:eastAsia="宋体"/>
      <w:kern w:val="2"/>
      <w:sz w:val="21"/>
      <w:szCs w:val="21"/>
    </w:rPr>
  </w:style>
  <w:style w:type="paragraph" w:customStyle="1" w:styleId="41">
    <w:name w:val="文档结构图1"/>
    <w:basedOn w:val="1"/>
    <w:link w:val="47"/>
    <w:qFormat/>
    <w:uiPriority w:val="0"/>
    <w:pPr>
      <w:spacing w:after="200" w:line="240" w:lineRule="auto"/>
    </w:pPr>
    <w:rPr>
      <w:rFonts w:ascii="宋体" w:eastAsia="宋体"/>
      <w:sz w:val="18"/>
      <w:szCs w:val="18"/>
    </w:rPr>
  </w:style>
  <w:style w:type="paragraph" w:customStyle="1" w:styleId="42">
    <w:name w:val="普通(网站)1"/>
    <w:basedOn w:val="1"/>
    <w:qFormat/>
    <w:uiPriority w:val="0"/>
    <w:pPr>
      <w:adjustRightInd/>
      <w:snapToGrid/>
      <w:spacing w:before="100" w:beforeAutospacing="1" w:after="100" w:afterAutospacing="1" w:line="240" w:lineRule="auto"/>
    </w:pPr>
    <w:rPr>
      <w:rFonts w:ascii="宋体" w:hAnsi="宋体" w:eastAsia="宋体" w:cs="宋体"/>
      <w:sz w:val="24"/>
      <w:szCs w:val="24"/>
    </w:rPr>
  </w:style>
  <w:style w:type="paragraph" w:customStyle="1" w:styleId="43">
    <w:name w:val="文件名"/>
    <w:basedOn w:val="1"/>
    <w:next w:val="40"/>
    <w:qFormat/>
    <w:uiPriority w:val="0"/>
    <w:pPr>
      <w:widowControl w:val="0"/>
      <w:adjustRightInd/>
      <w:snapToGrid/>
      <w:spacing w:before="600" w:after="360" w:line="480" w:lineRule="auto"/>
      <w:jc w:val="center"/>
    </w:pPr>
    <w:rPr>
      <w:rFonts w:ascii="Times New Roman" w:hAnsi="Times New Roman" w:eastAsia="楷体_GB2312"/>
      <w:kern w:val="2"/>
      <w:sz w:val="52"/>
      <w:szCs w:val="44"/>
    </w:rPr>
  </w:style>
  <w:style w:type="paragraph" w:customStyle="1" w:styleId="44">
    <w:name w:val="列出段落2"/>
    <w:basedOn w:val="1"/>
    <w:qFormat/>
    <w:uiPriority w:val="99"/>
    <w:pPr>
      <w:spacing w:after="200" w:line="240" w:lineRule="auto"/>
      <w:ind w:firstLine="420" w:firstLineChars="200"/>
    </w:pPr>
  </w:style>
  <w:style w:type="character" w:customStyle="1" w:styleId="45">
    <w:name w:val="常规 Char"/>
    <w:link w:val="40"/>
    <w:qFormat/>
    <w:uiPriority w:val="0"/>
    <w:rPr>
      <w:rFonts w:ascii="Times New Roman" w:hAnsi="Times New Roman" w:eastAsia="宋体" w:cs="Times New Roman"/>
      <w:szCs w:val="21"/>
    </w:rPr>
  </w:style>
  <w:style w:type="character" w:customStyle="1" w:styleId="46">
    <w:name w:val="日期 Char"/>
    <w:link w:val="38"/>
    <w:qFormat/>
    <w:uiPriority w:val="0"/>
    <w:rPr>
      <w:rFonts w:ascii="Tahoma" w:hAnsi="Tahoma" w:eastAsia="宋体" w:cs="Times New Roman"/>
      <w:kern w:val="0"/>
      <w:sz w:val="20"/>
      <w:szCs w:val="20"/>
    </w:rPr>
  </w:style>
  <w:style w:type="character" w:customStyle="1" w:styleId="47">
    <w:name w:val="文档结构图 Char"/>
    <w:link w:val="41"/>
    <w:qFormat/>
    <w:uiPriority w:val="0"/>
    <w:rPr>
      <w:rFonts w:ascii="宋体" w:hAnsi="Tahoma" w:eastAsia="宋体" w:cs="Times New Roman"/>
      <w:kern w:val="0"/>
      <w:sz w:val="18"/>
      <w:szCs w:val="18"/>
    </w:rPr>
  </w:style>
  <w:style w:type="character" w:customStyle="1" w:styleId="48">
    <w:name w:val="apple-converted-space"/>
    <w:basedOn w:val="23"/>
    <w:qFormat/>
    <w:uiPriority w:val="0"/>
  </w:style>
  <w:style w:type="character" w:customStyle="1" w:styleId="49">
    <w:name w:val="目录 6 Char"/>
    <w:link w:val="18"/>
    <w:qFormat/>
    <w:uiPriority w:val="39"/>
    <w:rPr>
      <w:rFonts w:ascii="Calibri" w:hAnsi="Calibri" w:eastAsia="宋体" w:cs="Times New Roman"/>
    </w:rPr>
  </w:style>
  <w:style w:type="paragraph" w:customStyle="1" w:styleId="50">
    <w:name w:val="样式1"/>
    <w:basedOn w:val="20"/>
    <w:next w:val="19"/>
    <w:qFormat/>
    <w:uiPriority w:val="0"/>
  </w:style>
</w:styles>
</file>

<file path=word/_rels/document.xml.rels><?xml version="1.0" encoding="UTF-8" standalone="yes"?>
<Relationships xmlns="http://schemas.openxmlformats.org/package/2006/relationships"><Relationship Id="rId99" Type="http://schemas.openxmlformats.org/officeDocument/2006/relationships/image" Target="media/image94.png"/><Relationship Id="rId98" Type="http://schemas.openxmlformats.org/officeDocument/2006/relationships/image" Target="media/image93.png"/><Relationship Id="rId97" Type="http://schemas.openxmlformats.org/officeDocument/2006/relationships/image" Target="media/image92.png"/><Relationship Id="rId96" Type="http://schemas.openxmlformats.org/officeDocument/2006/relationships/image" Target="media/image91.png"/><Relationship Id="rId95" Type="http://schemas.openxmlformats.org/officeDocument/2006/relationships/image" Target="media/image90.png"/><Relationship Id="rId94" Type="http://schemas.openxmlformats.org/officeDocument/2006/relationships/image" Target="media/image89.png"/><Relationship Id="rId93" Type="http://schemas.openxmlformats.org/officeDocument/2006/relationships/image" Target="media/image88.png"/><Relationship Id="rId92" Type="http://schemas.openxmlformats.org/officeDocument/2006/relationships/image" Target="media/image87.png"/><Relationship Id="rId91" Type="http://schemas.openxmlformats.org/officeDocument/2006/relationships/image" Target="media/image86.png"/><Relationship Id="rId90" Type="http://schemas.openxmlformats.org/officeDocument/2006/relationships/image" Target="media/image85.png"/><Relationship Id="rId9" Type="http://schemas.openxmlformats.org/officeDocument/2006/relationships/image" Target="media/image4.png"/><Relationship Id="rId89" Type="http://schemas.openxmlformats.org/officeDocument/2006/relationships/image" Target="media/image84.png"/><Relationship Id="rId88" Type="http://schemas.openxmlformats.org/officeDocument/2006/relationships/image" Target="media/image83.png"/><Relationship Id="rId87" Type="http://schemas.openxmlformats.org/officeDocument/2006/relationships/image" Target="media/image82.png"/><Relationship Id="rId86" Type="http://schemas.openxmlformats.org/officeDocument/2006/relationships/image" Target="media/image81.png"/><Relationship Id="rId85" Type="http://schemas.openxmlformats.org/officeDocument/2006/relationships/image" Target="media/image80.png"/><Relationship Id="rId84" Type="http://schemas.openxmlformats.org/officeDocument/2006/relationships/image" Target="media/image79.png"/><Relationship Id="rId83" Type="http://schemas.openxmlformats.org/officeDocument/2006/relationships/image" Target="media/image78.png"/><Relationship Id="rId82" Type="http://schemas.openxmlformats.org/officeDocument/2006/relationships/image" Target="media/image77.png"/><Relationship Id="rId81" Type="http://schemas.openxmlformats.org/officeDocument/2006/relationships/image" Target="media/image76.png"/><Relationship Id="rId80" Type="http://schemas.openxmlformats.org/officeDocument/2006/relationships/image" Target="media/image75.png"/><Relationship Id="rId8" Type="http://schemas.openxmlformats.org/officeDocument/2006/relationships/image" Target="media/image3.png"/><Relationship Id="rId79" Type="http://schemas.openxmlformats.org/officeDocument/2006/relationships/image" Target="media/image74.png"/><Relationship Id="rId78" Type="http://schemas.openxmlformats.org/officeDocument/2006/relationships/image" Target="media/image73.png"/><Relationship Id="rId77" Type="http://schemas.openxmlformats.org/officeDocument/2006/relationships/image" Target="media/image72.png"/><Relationship Id="rId76" Type="http://schemas.openxmlformats.org/officeDocument/2006/relationships/image" Target="media/image71.png"/><Relationship Id="rId75" Type="http://schemas.openxmlformats.org/officeDocument/2006/relationships/image" Target="media/image70.png"/><Relationship Id="rId74" Type="http://schemas.openxmlformats.org/officeDocument/2006/relationships/image" Target="media/image69.png"/><Relationship Id="rId73" Type="http://schemas.openxmlformats.org/officeDocument/2006/relationships/image" Target="media/image68.png"/><Relationship Id="rId72" Type="http://schemas.openxmlformats.org/officeDocument/2006/relationships/image" Target="media/image67.png"/><Relationship Id="rId71" Type="http://schemas.openxmlformats.org/officeDocument/2006/relationships/image" Target="media/image66.png"/><Relationship Id="rId70" Type="http://schemas.openxmlformats.org/officeDocument/2006/relationships/image" Target="media/image65.png"/><Relationship Id="rId7" Type="http://schemas.openxmlformats.org/officeDocument/2006/relationships/image" Target="media/image2.png"/><Relationship Id="rId69" Type="http://schemas.openxmlformats.org/officeDocument/2006/relationships/image" Target="media/image64.jpeg"/><Relationship Id="rId68" Type="http://schemas.openxmlformats.org/officeDocument/2006/relationships/image" Target="media/image63.png"/><Relationship Id="rId67" Type="http://schemas.openxmlformats.org/officeDocument/2006/relationships/image" Target="media/image62.png"/><Relationship Id="rId66" Type="http://schemas.openxmlformats.org/officeDocument/2006/relationships/image" Target="media/image61.png"/><Relationship Id="rId65" Type="http://schemas.openxmlformats.org/officeDocument/2006/relationships/image" Target="media/image60.png"/><Relationship Id="rId64" Type="http://schemas.openxmlformats.org/officeDocument/2006/relationships/image" Target="media/image59.png"/><Relationship Id="rId63" Type="http://schemas.openxmlformats.org/officeDocument/2006/relationships/image" Target="media/image58.png"/><Relationship Id="rId62" Type="http://schemas.openxmlformats.org/officeDocument/2006/relationships/image" Target="media/image57.png"/><Relationship Id="rId61" Type="http://schemas.openxmlformats.org/officeDocument/2006/relationships/image" Target="media/image56.png"/><Relationship Id="rId60" Type="http://schemas.openxmlformats.org/officeDocument/2006/relationships/image" Target="media/image55.png"/><Relationship Id="rId6" Type="http://schemas.openxmlformats.org/officeDocument/2006/relationships/image" Target="media/image1.png"/><Relationship Id="rId59" Type="http://schemas.openxmlformats.org/officeDocument/2006/relationships/image" Target="media/image54.png"/><Relationship Id="rId58" Type="http://schemas.openxmlformats.org/officeDocument/2006/relationships/image" Target="media/image53.png"/><Relationship Id="rId57" Type="http://schemas.openxmlformats.org/officeDocument/2006/relationships/image" Target="media/image52.png"/><Relationship Id="rId56" Type="http://schemas.openxmlformats.org/officeDocument/2006/relationships/image" Target="media/image51.png"/><Relationship Id="rId55" Type="http://schemas.openxmlformats.org/officeDocument/2006/relationships/image" Target="media/image50.png"/><Relationship Id="rId54" Type="http://schemas.openxmlformats.org/officeDocument/2006/relationships/image" Target="media/image49.png"/><Relationship Id="rId53" Type="http://schemas.openxmlformats.org/officeDocument/2006/relationships/image" Target="media/image48.png"/><Relationship Id="rId52" Type="http://schemas.openxmlformats.org/officeDocument/2006/relationships/image" Target="media/image47.png"/><Relationship Id="rId51" Type="http://schemas.openxmlformats.org/officeDocument/2006/relationships/image" Target="media/image46.png"/><Relationship Id="rId50" Type="http://schemas.openxmlformats.org/officeDocument/2006/relationships/image" Target="media/image45.png"/><Relationship Id="rId5" Type="http://schemas.openxmlformats.org/officeDocument/2006/relationships/theme" Target="theme/theme1.xml"/><Relationship Id="rId49" Type="http://schemas.openxmlformats.org/officeDocument/2006/relationships/image" Target="media/image44.png"/><Relationship Id="rId48" Type="http://schemas.openxmlformats.org/officeDocument/2006/relationships/image" Target="media/image43.png"/><Relationship Id="rId47" Type="http://schemas.openxmlformats.org/officeDocument/2006/relationships/image" Target="media/image42.png"/><Relationship Id="rId46" Type="http://schemas.openxmlformats.org/officeDocument/2006/relationships/image" Target="media/image41.png"/><Relationship Id="rId45" Type="http://schemas.openxmlformats.org/officeDocument/2006/relationships/image" Target="media/image40.png"/><Relationship Id="rId44" Type="http://schemas.openxmlformats.org/officeDocument/2006/relationships/image" Target="media/image39.png"/><Relationship Id="rId43" Type="http://schemas.openxmlformats.org/officeDocument/2006/relationships/image" Target="media/image38.png"/><Relationship Id="rId42" Type="http://schemas.openxmlformats.org/officeDocument/2006/relationships/image" Target="media/image37.png"/><Relationship Id="rId41" Type="http://schemas.openxmlformats.org/officeDocument/2006/relationships/image" Target="media/image36.png"/><Relationship Id="rId40" Type="http://schemas.openxmlformats.org/officeDocument/2006/relationships/image" Target="media/image35.png"/><Relationship Id="rId4" Type="http://schemas.openxmlformats.org/officeDocument/2006/relationships/footer" Target="footer1.xml"/><Relationship Id="rId39" Type="http://schemas.openxmlformats.org/officeDocument/2006/relationships/image" Target="media/image34.png"/><Relationship Id="rId38" Type="http://schemas.openxmlformats.org/officeDocument/2006/relationships/image" Target="media/image33.png"/><Relationship Id="rId37" Type="http://schemas.openxmlformats.org/officeDocument/2006/relationships/image" Target="media/image32.png"/><Relationship Id="rId36" Type="http://schemas.openxmlformats.org/officeDocument/2006/relationships/image" Target="media/image31.png"/><Relationship Id="rId35" Type="http://schemas.openxmlformats.org/officeDocument/2006/relationships/image" Target="media/image30.png"/><Relationship Id="rId34" Type="http://schemas.openxmlformats.org/officeDocument/2006/relationships/image" Target="media/image29.png"/><Relationship Id="rId33" Type="http://schemas.openxmlformats.org/officeDocument/2006/relationships/image" Target="media/image28.png"/><Relationship Id="rId32" Type="http://schemas.openxmlformats.org/officeDocument/2006/relationships/image" Target="media/image27.png"/><Relationship Id="rId31" Type="http://schemas.openxmlformats.org/officeDocument/2006/relationships/image" Target="media/image26.png"/><Relationship Id="rId30" Type="http://schemas.openxmlformats.org/officeDocument/2006/relationships/image" Target="media/image25.png"/><Relationship Id="rId3" Type="http://schemas.openxmlformats.org/officeDocument/2006/relationships/header" Target="header1.xml"/><Relationship Id="rId29" Type="http://schemas.openxmlformats.org/officeDocument/2006/relationships/image" Target="media/image24.png"/><Relationship Id="rId28" Type="http://schemas.openxmlformats.org/officeDocument/2006/relationships/image" Target="media/image23.png"/><Relationship Id="rId27" Type="http://schemas.openxmlformats.org/officeDocument/2006/relationships/image" Target="media/image22.png"/><Relationship Id="rId269" Type="http://schemas.openxmlformats.org/officeDocument/2006/relationships/fontTable" Target="fontTable.xml"/><Relationship Id="rId268" Type="http://schemas.openxmlformats.org/officeDocument/2006/relationships/numbering" Target="numbering.xml"/><Relationship Id="rId267" Type="http://schemas.openxmlformats.org/officeDocument/2006/relationships/customXml" Target="../customXml/item1.xml"/><Relationship Id="rId266" Type="http://schemas.openxmlformats.org/officeDocument/2006/relationships/image" Target="media/image261.png"/><Relationship Id="rId265" Type="http://schemas.openxmlformats.org/officeDocument/2006/relationships/image" Target="media/image260.png"/><Relationship Id="rId264" Type="http://schemas.openxmlformats.org/officeDocument/2006/relationships/image" Target="media/image259.png"/><Relationship Id="rId263" Type="http://schemas.openxmlformats.org/officeDocument/2006/relationships/image" Target="media/image258.png"/><Relationship Id="rId262" Type="http://schemas.openxmlformats.org/officeDocument/2006/relationships/image" Target="media/image257.png"/><Relationship Id="rId261" Type="http://schemas.openxmlformats.org/officeDocument/2006/relationships/image" Target="media/image256.png"/><Relationship Id="rId260" Type="http://schemas.openxmlformats.org/officeDocument/2006/relationships/image" Target="media/image255.png"/><Relationship Id="rId26" Type="http://schemas.openxmlformats.org/officeDocument/2006/relationships/image" Target="media/image21.png"/><Relationship Id="rId259" Type="http://schemas.openxmlformats.org/officeDocument/2006/relationships/image" Target="media/image254.png"/><Relationship Id="rId258" Type="http://schemas.openxmlformats.org/officeDocument/2006/relationships/image" Target="media/image253.png"/><Relationship Id="rId257" Type="http://schemas.openxmlformats.org/officeDocument/2006/relationships/image" Target="media/image252.png"/><Relationship Id="rId256" Type="http://schemas.openxmlformats.org/officeDocument/2006/relationships/image" Target="media/image251.png"/><Relationship Id="rId255" Type="http://schemas.openxmlformats.org/officeDocument/2006/relationships/image" Target="media/image250.png"/><Relationship Id="rId254" Type="http://schemas.openxmlformats.org/officeDocument/2006/relationships/image" Target="media/image249.png"/><Relationship Id="rId253" Type="http://schemas.openxmlformats.org/officeDocument/2006/relationships/image" Target="media/image248.png"/><Relationship Id="rId252" Type="http://schemas.openxmlformats.org/officeDocument/2006/relationships/image" Target="media/image247.png"/><Relationship Id="rId251" Type="http://schemas.openxmlformats.org/officeDocument/2006/relationships/image" Target="media/image246.jpeg"/><Relationship Id="rId250" Type="http://schemas.openxmlformats.org/officeDocument/2006/relationships/image" Target="media/image245.png"/><Relationship Id="rId25" Type="http://schemas.openxmlformats.org/officeDocument/2006/relationships/image" Target="media/image20.png"/><Relationship Id="rId249" Type="http://schemas.openxmlformats.org/officeDocument/2006/relationships/image" Target="media/image244.png"/><Relationship Id="rId248" Type="http://schemas.openxmlformats.org/officeDocument/2006/relationships/image" Target="media/image243.png"/><Relationship Id="rId247" Type="http://schemas.openxmlformats.org/officeDocument/2006/relationships/image" Target="media/image242.png"/><Relationship Id="rId246" Type="http://schemas.openxmlformats.org/officeDocument/2006/relationships/image" Target="media/image241.png"/><Relationship Id="rId245" Type="http://schemas.openxmlformats.org/officeDocument/2006/relationships/image" Target="media/image240.png"/><Relationship Id="rId244" Type="http://schemas.openxmlformats.org/officeDocument/2006/relationships/image" Target="media/image239.png"/><Relationship Id="rId243" Type="http://schemas.openxmlformats.org/officeDocument/2006/relationships/image" Target="media/image238.png"/><Relationship Id="rId242" Type="http://schemas.openxmlformats.org/officeDocument/2006/relationships/image" Target="media/image237.png"/><Relationship Id="rId241" Type="http://schemas.openxmlformats.org/officeDocument/2006/relationships/image" Target="media/image236.png"/><Relationship Id="rId240" Type="http://schemas.openxmlformats.org/officeDocument/2006/relationships/image" Target="media/image235.png"/><Relationship Id="rId24" Type="http://schemas.openxmlformats.org/officeDocument/2006/relationships/image" Target="media/image19.png"/><Relationship Id="rId239" Type="http://schemas.openxmlformats.org/officeDocument/2006/relationships/image" Target="media/image234.png"/><Relationship Id="rId238" Type="http://schemas.openxmlformats.org/officeDocument/2006/relationships/image" Target="media/image233.png"/><Relationship Id="rId237" Type="http://schemas.openxmlformats.org/officeDocument/2006/relationships/image" Target="media/image232.png"/><Relationship Id="rId236" Type="http://schemas.openxmlformats.org/officeDocument/2006/relationships/image" Target="media/image231.png"/><Relationship Id="rId235" Type="http://schemas.openxmlformats.org/officeDocument/2006/relationships/image" Target="media/image230.png"/><Relationship Id="rId234" Type="http://schemas.openxmlformats.org/officeDocument/2006/relationships/image" Target="media/image229.png"/><Relationship Id="rId233" Type="http://schemas.openxmlformats.org/officeDocument/2006/relationships/image" Target="media/image228.png"/><Relationship Id="rId232" Type="http://schemas.openxmlformats.org/officeDocument/2006/relationships/image" Target="media/image227.png"/><Relationship Id="rId231" Type="http://schemas.openxmlformats.org/officeDocument/2006/relationships/image" Target="media/image226.png"/><Relationship Id="rId230" Type="http://schemas.openxmlformats.org/officeDocument/2006/relationships/image" Target="media/image225.png"/><Relationship Id="rId23" Type="http://schemas.openxmlformats.org/officeDocument/2006/relationships/image" Target="media/image18.png"/><Relationship Id="rId229" Type="http://schemas.openxmlformats.org/officeDocument/2006/relationships/image" Target="media/image224.png"/><Relationship Id="rId228" Type="http://schemas.openxmlformats.org/officeDocument/2006/relationships/image" Target="media/image223.png"/><Relationship Id="rId227" Type="http://schemas.openxmlformats.org/officeDocument/2006/relationships/image" Target="media/image222.png"/><Relationship Id="rId226" Type="http://schemas.openxmlformats.org/officeDocument/2006/relationships/image" Target="media/image221.png"/><Relationship Id="rId225" Type="http://schemas.openxmlformats.org/officeDocument/2006/relationships/image" Target="media/image220.png"/><Relationship Id="rId224" Type="http://schemas.openxmlformats.org/officeDocument/2006/relationships/image" Target="media/image219.png"/><Relationship Id="rId223" Type="http://schemas.openxmlformats.org/officeDocument/2006/relationships/image" Target="media/image218.png"/><Relationship Id="rId222" Type="http://schemas.openxmlformats.org/officeDocument/2006/relationships/image" Target="media/image217.png"/><Relationship Id="rId221" Type="http://schemas.openxmlformats.org/officeDocument/2006/relationships/image" Target="media/image216.png"/><Relationship Id="rId220" Type="http://schemas.openxmlformats.org/officeDocument/2006/relationships/image" Target="media/image215.png"/><Relationship Id="rId22" Type="http://schemas.openxmlformats.org/officeDocument/2006/relationships/image" Target="media/image17.png"/><Relationship Id="rId219" Type="http://schemas.openxmlformats.org/officeDocument/2006/relationships/image" Target="media/image214.png"/><Relationship Id="rId218" Type="http://schemas.openxmlformats.org/officeDocument/2006/relationships/image" Target="media/image213.png"/><Relationship Id="rId217" Type="http://schemas.openxmlformats.org/officeDocument/2006/relationships/image" Target="media/image212.png"/><Relationship Id="rId216" Type="http://schemas.openxmlformats.org/officeDocument/2006/relationships/image" Target="media/image211.png"/><Relationship Id="rId215" Type="http://schemas.openxmlformats.org/officeDocument/2006/relationships/image" Target="media/image210.png"/><Relationship Id="rId214" Type="http://schemas.openxmlformats.org/officeDocument/2006/relationships/image" Target="media/image209.png"/><Relationship Id="rId213" Type="http://schemas.openxmlformats.org/officeDocument/2006/relationships/image" Target="media/image208.png"/><Relationship Id="rId212" Type="http://schemas.openxmlformats.org/officeDocument/2006/relationships/image" Target="media/image207.png"/><Relationship Id="rId211" Type="http://schemas.openxmlformats.org/officeDocument/2006/relationships/image" Target="media/image206.png"/><Relationship Id="rId210" Type="http://schemas.openxmlformats.org/officeDocument/2006/relationships/image" Target="media/image205.png"/><Relationship Id="rId21" Type="http://schemas.openxmlformats.org/officeDocument/2006/relationships/image" Target="media/image16.png"/><Relationship Id="rId209" Type="http://schemas.openxmlformats.org/officeDocument/2006/relationships/image" Target="media/image204.png"/><Relationship Id="rId208" Type="http://schemas.openxmlformats.org/officeDocument/2006/relationships/image" Target="media/image203.png"/><Relationship Id="rId207" Type="http://schemas.openxmlformats.org/officeDocument/2006/relationships/image" Target="media/image202.png"/><Relationship Id="rId206" Type="http://schemas.openxmlformats.org/officeDocument/2006/relationships/image" Target="media/image201.png"/><Relationship Id="rId205" Type="http://schemas.openxmlformats.org/officeDocument/2006/relationships/image" Target="media/image200.jpeg"/><Relationship Id="rId204" Type="http://schemas.openxmlformats.org/officeDocument/2006/relationships/image" Target="media/image199.png"/><Relationship Id="rId203" Type="http://schemas.openxmlformats.org/officeDocument/2006/relationships/image" Target="media/image198.png"/><Relationship Id="rId202" Type="http://schemas.openxmlformats.org/officeDocument/2006/relationships/image" Target="media/image197.png"/><Relationship Id="rId201" Type="http://schemas.openxmlformats.org/officeDocument/2006/relationships/image" Target="media/image196.png"/><Relationship Id="rId200" Type="http://schemas.openxmlformats.org/officeDocument/2006/relationships/image" Target="media/image195.png"/><Relationship Id="rId20" Type="http://schemas.openxmlformats.org/officeDocument/2006/relationships/image" Target="media/image15.png"/><Relationship Id="rId2" Type="http://schemas.openxmlformats.org/officeDocument/2006/relationships/settings" Target="settings.xml"/><Relationship Id="rId199" Type="http://schemas.openxmlformats.org/officeDocument/2006/relationships/image" Target="media/image194.png"/><Relationship Id="rId198" Type="http://schemas.openxmlformats.org/officeDocument/2006/relationships/image" Target="media/image193.png"/><Relationship Id="rId197" Type="http://schemas.openxmlformats.org/officeDocument/2006/relationships/image" Target="media/image192.png"/><Relationship Id="rId196" Type="http://schemas.openxmlformats.org/officeDocument/2006/relationships/image" Target="media/image191.png"/><Relationship Id="rId195" Type="http://schemas.openxmlformats.org/officeDocument/2006/relationships/image" Target="media/image190.png"/><Relationship Id="rId194" Type="http://schemas.openxmlformats.org/officeDocument/2006/relationships/image" Target="media/image189.png"/><Relationship Id="rId193" Type="http://schemas.openxmlformats.org/officeDocument/2006/relationships/image" Target="media/image188.png"/><Relationship Id="rId192" Type="http://schemas.openxmlformats.org/officeDocument/2006/relationships/image" Target="media/image187.png"/><Relationship Id="rId191" Type="http://schemas.openxmlformats.org/officeDocument/2006/relationships/image" Target="media/image186.png"/><Relationship Id="rId190" Type="http://schemas.openxmlformats.org/officeDocument/2006/relationships/image" Target="media/image185.png"/><Relationship Id="rId19" Type="http://schemas.openxmlformats.org/officeDocument/2006/relationships/image" Target="media/image14.png"/><Relationship Id="rId189" Type="http://schemas.openxmlformats.org/officeDocument/2006/relationships/image" Target="media/image184.png"/><Relationship Id="rId188" Type="http://schemas.openxmlformats.org/officeDocument/2006/relationships/image" Target="media/image183.png"/><Relationship Id="rId187" Type="http://schemas.openxmlformats.org/officeDocument/2006/relationships/image" Target="media/image182.png"/><Relationship Id="rId186" Type="http://schemas.openxmlformats.org/officeDocument/2006/relationships/image" Target="media/image181.png"/><Relationship Id="rId185" Type="http://schemas.openxmlformats.org/officeDocument/2006/relationships/image" Target="media/image180.png"/><Relationship Id="rId184" Type="http://schemas.openxmlformats.org/officeDocument/2006/relationships/image" Target="media/image179.png"/><Relationship Id="rId183" Type="http://schemas.openxmlformats.org/officeDocument/2006/relationships/image" Target="media/image178.png"/><Relationship Id="rId182" Type="http://schemas.openxmlformats.org/officeDocument/2006/relationships/image" Target="media/image177.png"/><Relationship Id="rId181" Type="http://schemas.openxmlformats.org/officeDocument/2006/relationships/image" Target="media/image176.png"/><Relationship Id="rId180" Type="http://schemas.openxmlformats.org/officeDocument/2006/relationships/image" Target="media/image175.png"/><Relationship Id="rId18" Type="http://schemas.openxmlformats.org/officeDocument/2006/relationships/image" Target="media/image13.png"/><Relationship Id="rId179" Type="http://schemas.openxmlformats.org/officeDocument/2006/relationships/image" Target="media/image174.png"/><Relationship Id="rId178" Type="http://schemas.openxmlformats.org/officeDocument/2006/relationships/image" Target="media/image173.png"/><Relationship Id="rId177" Type="http://schemas.openxmlformats.org/officeDocument/2006/relationships/image" Target="media/image172.png"/><Relationship Id="rId176" Type="http://schemas.openxmlformats.org/officeDocument/2006/relationships/image" Target="media/image171.png"/><Relationship Id="rId175" Type="http://schemas.openxmlformats.org/officeDocument/2006/relationships/image" Target="media/image170.png"/><Relationship Id="rId174" Type="http://schemas.openxmlformats.org/officeDocument/2006/relationships/image" Target="media/image169.png"/><Relationship Id="rId173" Type="http://schemas.openxmlformats.org/officeDocument/2006/relationships/image" Target="media/image168.png"/><Relationship Id="rId172" Type="http://schemas.openxmlformats.org/officeDocument/2006/relationships/image" Target="media/image167.png"/><Relationship Id="rId171" Type="http://schemas.openxmlformats.org/officeDocument/2006/relationships/image" Target="media/image166.png"/><Relationship Id="rId170" Type="http://schemas.openxmlformats.org/officeDocument/2006/relationships/image" Target="media/image165.png"/><Relationship Id="rId17" Type="http://schemas.openxmlformats.org/officeDocument/2006/relationships/image" Target="media/image12.png"/><Relationship Id="rId169" Type="http://schemas.openxmlformats.org/officeDocument/2006/relationships/image" Target="media/image164.png"/><Relationship Id="rId168" Type="http://schemas.openxmlformats.org/officeDocument/2006/relationships/image" Target="media/image163.png"/><Relationship Id="rId167" Type="http://schemas.openxmlformats.org/officeDocument/2006/relationships/image" Target="media/image162.png"/><Relationship Id="rId166" Type="http://schemas.openxmlformats.org/officeDocument/2006/relationships/image" Target="media/image161.png"/><Relationship Id="rId165" Type="http://schemas.openxmlformats.org/officeDocument/2006/relationships/image" Target="media/image160.png"/><Relationship Id="rId164" Type="http://schemas.openxmlformats.org/officeDocument/2006/relationships/image" Target="media/image159.png"/><Relationship Id="rId163" Type="http://schemas.openxmlformats.org/officeDocument/2006/relationships/image" Target="media/image158.png"/><Relationship Id="rId162" Type="http://schemas.openxmlformats.org/officeDocument/2006/relationships/image" Target="media/image157.png"/><Relationship Id="rId161" Type="http://schemas.openxmlformats.org/officeDocument/2006/relationships/image" Target="media/image156.png"/><Relationship Id="rId160" Type="http://schemas.openxmlformats.org/officeDocument/2006/relationships/image" Target="media/image155.png"/><Relationship Id="rId16" Type="http://schemas.openxmlformats.org/officeDocument/2006/relationships/image" Target="media/image11.png"/><Relationship Id="rId159" Type="http://schemas.openxmlformats.org/officeDocument/2006/relationships/image" Target="media/image154.png"/><Relationship Id="rId158" Type="http://schemas.openxmlformats.org/officeDocument/2006/relationships/image" Target="media/image153.png"/><Relationship Id="rId157" Type="http://schemas.openxmlformats.org/officeDocument/2006/relationships/image" Target="media/image152.png"/><Relationship Id="rId156" Type="http://schemas.openxmlformats.org/officeDocument/2006/relationships/image" Target="media/image151.png"/><Relationship Id="rId155" Type="http://schemas.openxmlformats.org/officeDocument/2006/relationships/image" Target="media/image150.png"/><Relationship Id="rId154" Type="http://schemas.openxmlformats.org/officeDocument/2006/relationships/image" Target="media/image149.png"/><Relationship Id="rId153" Type="http://schemas.openxmlformats.org/officeDocument/2006/relationships/image" Target="media/image148.png"/><Relationship Id="rId152" Type="http://schemas.openxmlformats.org/officeDocument/2006/relationships/image" Target="media/image147.png"/><Relationship Id="rId151" Type="http://schemas.openxmlformats.org/officeDocument/2006/relationships/image" Target="media/image146.png"/><Relationship Id="rId150" Type="http://schemas.openxmlformats.org/officeDocument/2006/relationships/image" Target="media/image145.png"/><Relationship Id="rId15" Type="http://schemas.openxmlformats.org/officeDocument/2006/relationships/image" Target="media/image10.png"/><Relationship Id="rId149" Type="http://schemas.openxmlformats.org/officeDocument/2006/relationships/image" Target="media/image144.png"/><Relationship Id="rId148" Type="http://schemas.openxmlformats.org/officeDocument/2006/relationships/image" Target="media/image143.png"/><Relationship Id="rId147" Type="http://schemas.openxmlformats.org/officeDocument/2006/relationships/image" Target="media/image142.png"/><Relationship Id="rId146" Type="http://schemas.openxmlformats.org/officeDocument/2006/relationships/image" Target="media/image141.png"/><Relationship Id="rId145" Type="http://schemas.openxmlformats.org/officeDocument/2006/relationships/image" Target="media/image140.png"/><Relationship Id="rId144" Type="http://schemas.openxmlformats.org/officeDocument/2006/relationships/image" Target="media/image139.png"/><Relationship Id="rId143" Type="http://schemas.openxmlformats.org/officeDocument/2006/relationships/image" Target="media/image138.png"/><Relationship Id="rId142" Type="http://schemas.openxmlformats.org/officeDocument/2006/relationships/image" Target="media/image137.png"/><Relationship Id="rId141" Type="http://schemas.openxmlformats.org/officeDocument/2006/relationships/image" Target="media/image136.png"/><Relationship Id="rId140" Type="http://schemas.openxmlformats.org/officeDocument/2006/relationships/image" Target="media/image135.png"/><Relationship Id="rId14" Type="http://schemas.openxmlformats.org/officeDocument/2006/relationships/image" Target="media/image9.png"/><Relationship Id="rId139" Type="http://schemas.openxmlformats.org/officeDocument/2006/relationships/image" Target="media/image134.png"/><Relationship Id="rId138" Type="http://schemas.openxmlformats.org/officeDocument/2006/relationships/image" Target="media/image133.png"/><Relationship Id="rId137" Type="http://schemas.openxmlformats.org/officeDocument/2006/relationships/image" Target="media/image132.png"/><Relationship Id="rId136" Type="http://schemas.openxmlformats.org/officeDocument/2006/relationships/image" Target="media/image131.png"/><Relationship Id="rId135" Type="http://schemas.openxmlformats.org/officeDocument/2006/relationships/image" Target="media/image130.png"/><Relationship Id="rId134" Type="http://schemas.openxmlformats.org/officeDocument/2006/relationships/image" Target="media/image129.png"/><Relationship Id="rId133" Type="http://schemas.openxmlformats.org/officeDocument/2006/relationships/image" Target="media/image128.png"/><Relationship Id="rId132" Type="http://schemas.openxmlformats.org/officeDocument/2006/relationships/image" Target="media/image127.png"/><Relationship Id="rId131" Type="http://schemas.openxmlformats.org/officeDocument/2006/relationships/image" Target="media/image126.png"/><Relationship Id="rId130" Type="http://schemas.openxmlformats.org/officeDocument/2006/relationships/image" Target="media/image125.png"/><Relationship Id="rId13" Type="http://schemas.openxmlformats.org/officeDocument/2006/relationships/image" Target="media/image8.png"/><Relationship Id="rId129" Type="http://schemas.openxmlformats.org/officeDocument/2006/relationships/image" Target="media/image124.png"/><Relationship Id="rId128" Type="http://schemas.openxmlformats.org/officeDocument/2006/relationships/image" Target="media/image123.png"/><Relationship Id="rId127" Type="http://schemas.openxmlformats.org/officeDocument/2006/relationships/image" Target="media/image122.png"/><Relationship Id="rId126" Type="http://schemas.openxmlformats.org/officeDocument/2006/relationships/image" Target="media/image121.png"/><Relationship Id="rId125" Type="http://schemas.openxmlformats.org/officeDocument/2006/relationships/image" Target="media/image120.png"/><Relationship Id="rId124" Type="http://schemas.openxmlformats.org/officeDocument/2006/relationships/image" Target="media/image119.png"/><Relationship Id="rId123" Type="http://schemas.openxmlformats.org/officeDocument/2006/relationships/image" Target="media/image118.png"/><Relationship Id="rId122" Type="http://schemas.openxmlformats.org/officeDocument/2006/relationships/image" Target="media/image117.png"/><Relationship Id="rId121" Type="http://schemas.openxmlformats.org/officeDocument/2006/relationships/image" Target="media/image116.png"/><Relationship Id="rId120" Type="http://schemas.openxmlformats.org/officeDocument/2006/relationships/image" Target="media/image115.png"/><Relationship Id="rId12" Type="http://schemas.openxmlformats.org/officeDocument/2006/relationships/image" Target="media/image7.png"/><Relationship Id="rId119" Type="http://schemas.openxmlformats.org/officeDocument/2006/relationships/image" Target="media/image114.png"/><Relationship Id="rId118" Type="http://schemas.openxmlformats.org/officeDocument/2006/relationships/image" Target="media/image113.png"/><Relationship Id="rId117" Type="http://schemas.openxmlformats.org/officeDocument/2006/relationships/image" Target="media/image112.png"/><Relationship Id="rId116" Type="http://schemas.openxmlformats.org/officeDocument/2006/relationships/image" Target="media/image111.png"/><Relationship Id="rId115" Type="http://schemas.openxmlformats.org/officeDocument/2006/relationships/image" Target="media/image110.png"/><Relationship Id="rId114" Type="http://schemas.openxmlformats.org/officeDocument/2006/relationships/image" Target="media/image109.png"/><Relationship Id="rId113" Type="http://schemas.openxmlformats.org/officeDocument/2006/relationships/image" Target="media/image108.png"/><Relationship Id="rId112" Type="http://schemas.openxmlformats.org/officeDocument/2006/relationships/image" Target="media/image107.png"/><Relationship Id="rId111" Type="http://schemas.openxmlformats.org/officeDocument/2006/relationships/image" Target="media/image106.png"/><Relationship Id="rId110" Type="http://schemas.openxmlformats.org/officeDocument/2006/relationships/image" Target="media/image105.png"/><Relationship Id="rId11" Type="http://schemas.openxmlformats.org/officeDocument/2006/relationships/image" Target="media/image6.png"/><Relationship Id="rId109" Type="http://schemas.openxmlformats.org/officeDocument/2006/relationships/image" Target="media/image104.png"/><Relationship Id="rId108" Type="http://schemas.openxmlformats.org/officeDocument/2006/relationships/image" Target="media/image103.png"/><Relationship Id="rId107" Type="http://schemas.openxmlformats.org/officeDocument/2006/relationships/image" Target="media/image102.png"/><Relationship Id="rId106" Type="http://schemas.openxmlformats.org/officeDocument/2006/relationships/image" Target="media/image101.png"/><Relationship Id="rId105" Type="http://schemas.openxmlformats.org/officeDocument/2006/relationships/image" Target="media/image100.png"/><Relationship Id="rId104" Type="http://schemas.openxmlformats.org/officeDocument/2006/relationships/image" Target="media/image99.png"/><Relationship Id="rId103" Type="http://schemas.openxmlformats.org/officeDocument/2006/relationships/image" Target="media/image98.png"/><Relationship Id="rId102" Type="http://schemas.openxmlformats.org/officeDocument/2006/relationships/image" Target="media/image97.png"/><Relationship Id="rId101" Type="http://schemas.openxmlformats.org/officeDocument/2006/relationships/image" Target="media/image96.png"/><Relationship Id="rId100" Type="http://schemas.openxmlformats.org/officeDocument/2006/relationships/image" Target="media/image95.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167</Pages>
  <Words>8302</Words>
  <Characters>47324</Characters>
  <Lines>394</Lines>
  <Paragraphs>111</Paragraphs>
  <TotalTime>0</TotalTime>
  <ScaleCrop>false</ScaleCrop>
  <LinksUpToDate>false</LinksUpToDate>
  <CharactersWithSpaces>55515</CharactersWithSpaces>
  <Application>WPS Office_10.1.0.6207_F1E327BC-269C-435d-A152-05C5408002CA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2016-08-29T07:21:00Z</dcterms:created>
  <dc:creator>王波</dc:creator>
  <cp:lastModifiedBy>Administrator</cp:lastModifiedBy>
  <dcterms:modified xsi:type="dcterms:W3CDTF">2017-02-27T08:01:45Z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